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6115" w14:textId="77777777" w:rsidR="0064536F" w:rsidRPr="0064536F" w:rsidRDefault="0064536F" w:rsidP="0064536F">
      <w:pPr>
        <w:spacing w:before="100" w:beforeAutospacing="1" w:after="100" w:afterAutospacing="1" w:line="360" w:lineRule="auto"/>
        <w:jc w:val="both"/>
        <w:rPr>
          <w:rFonts w:ascii="Times New Roman" w:eastAsia="Calibri" w:hAnsi="Times New Roman" w:cs="Times New Roman"/>
          <w:b/>
          <w:bCs/>
          <w:sz w:val="20"/>
          <w:szCs w:val="20"/>
        </w:rPr>
      </w:pPr>
      <w:r w:rsidRPr="0064536F">
        <w:rPr>
          <w:rFonts w:ascii="Times New Roman" w:eastAsia="Calibri" w:hAnsi="Times New Roman" w:cs="Times New Roman"/>
          <w:b/>
          <w:bCs/>
          <w:sz w:val="20"/>
          <w:szCs w:val="20"/>
        </w:rPr>
        <w:t>Research Article</w:t>
      </w:r>
    </w:p>
    <w:p w14:paraId="07BB9C20" w14:textId="74329945" w:rsidR="007569AF" w:rsidRPr="0064536F" w:rsidRDefault="007569AF" w:rsidP="0064536F">
      <w:pPr>
        <w:spacing w:before="100" w:beforeAutospacing="1" w:after="100" w:afterAutospacing="1" w:line="360" w:lineRule="auto"/>
        <w:jc w:val="both"/>
        <w:rPr>
          <w:rFonts w:ascii="Times New Roman" w:eastAsia="Calibri" w:hAnsi="Times New Roman" w:cs="Times New Roman"/>
          <w:b/>
          <w:bCs/>
          <w:sz w:val="30"/>
          <w:szCs w:val="30"/>
        </w:rPr>
      </w:pPr>
      <w:r w:rsidRPr="0064536F">
        <w:rPr>
          <w:rFonts w:ascii="Times New Roman" w:eastAsia="Calibri" w:hAnsi="Times New Roman" w:cs="Times New Roman"/>
          <w:b/>
          <w:bCs/>
          <w:sz w:val="30"/>
          <w:szCs w:val="30"/>
        </w:rPr>
        <w:t xml:space="preserve">Role of </w:t>
      </w:r>
      <w:r w:rsidR="0064536F">
        <w:rPr>
          <w:rFonts w:ascii="Times New Roman" w:eastAsia="Calibri" w:hAnsi="Times New Roman" w:cs="Times New Roman"/>
          <w:b/>
          <w:bCs/>
          <w:sz w:val="30"/>
          <w:szCs w:val="30"/>
        </w:rPr>
        <w:t>A</w:t>
      </w:r>
      <w:r w:rsidRPr="0064536F">
        <w:rPr>
          <w:rFonts w:ascii="Times New Roman" w:eastAsia="Calibri" w:hAnsi="Times New Roman" w:cs="Times New Roman"/>
          <w:b/>
          <w:bCs/>
          <w:sz w:val="30"/>
          <w:szCs w:val="30"/>
        </w:rPr>
        <w:t xml:space="preserve">denoviruses in </w:t>
      </w:r>
      <w:r w:rsidR="0064536F">
        <w:rPr>
          <w:rFonts w:ascii="Times New Roman" w:eastAsia="Calibri" w:hAnsi="Times New Roman" w:cs="Times New Roman"/>
          <w:b/>
          <w:bCs/>
          <w:sz w:val="30"/>
          <w:szCs w:val="30"/>
        </w:rPr>
        <w:t>C</w:t>
      </w:r>
      <w:r w:rsidRPr="0064536F">
        <w:rPr>
          <w:rFonts w:ascii="Times New Roman" w:eastAsia="Calibri" w:hAnsi="Times New Roman" w:cs="Times New Roman"/>
          <w:b/>
          <w:bCs/>
          <w:sz w:val="30"/>
          <w:szCs w:val="30"/>
        </w:rPr>
        <w:t xml:space="preserve">ancer </w:t>
      </w:r>
      <w:r w:rsidR="0064536F">
        <w:rPr>
          <w:rFonts w:ascii="Times New Roman" w:eastAsia="Calibri" w:hAnsi="Times New Roman" w:cs="Times New Roman"/>
          <w:b/>
          <w:bCs/>
          <w:sz w:val="30"/>
          <w:szCs w:val="30"/>
        </w:rPr>
        <w:t>T</w:t>
      </w:r>
      <w:r w:rsidRPr="0064536F">
        <w:rPr>
          <w:rFonts w:ascii="Times New Roman" w:eastAsia="Calibri" w:hAnsi="Times New Roman" w:cs="Times New Roman"/>
          <w:b/>
          <w:bCs/>
          <w:sz w:val="30"/>
          <w:szCs w:val="30"/>
        </w:rPr>
        <w:t>herapy</w:t>
      </w:r>
    </w:p>
    <w:p w14:paraId="4361299A" w14:textId="542EE1C7" w:rsidR="007569AF" w:rsidRPr="0064536F" w:rsidRDefault="007569AF" w:rsidP="0064536F">
      <w:pPr>
        <w:spacing w:before="100" w:beforeAutospacing="1" w:after="100" w:afterAutospacing="1" w:line="360" w:lineRule="auto"/>
        <w:jc w:val="both"/>
        <w:rPr>
          <w:rFonts w:ascii="Times New Roman" w:hAnsi="Times New Roman" w:cs="Times New Roman"/>
          <w:b/>
          <w:bCs/>
          <w:sz w:val="20"/>
          <w:szCs w:val="20"/>
        </w:rPr>
      </w:pPr>
      <w:r w:rsidRPr="0064536F">
        <w:rPr>
          <w:rFonts w:ascii="Times New Roman" w:hAnsi="Times New Roman" w:cs="Times New Roman"/>
          <w:b/>
          <w:bCs/>
          <w:sz w:val="20"/>
          <w:szCs w:val="20"/>
        </w:rPr>
        <w:t>Sintayehu Tsegaye Tseha</w:t>
      </w:r>
    </w:p>
    <w:p w14:paraId="0AE84789" w14:textId="62F51B5C" w:rsidR="0064536F" w:rsidRDefault="0064536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PhD candidate</w:t>
      </w:r>
      <w:r>
        <w:rPr>
          <w:rFonts w:ascii="Times New Roman" w:hAnsi="Times New Roman" w:cs="Times New Roman"/>
          <w:sz w:val="20"/>
          <w:szCs w:val="20"/>
        </w:rPr>
        <w:t>,</w:t>
      </w:r>
      <w:r w:rsidRPr="0064536F">
        <w:rPr>
          <w:rFonts w:ascii="Times New Roman" w:hAnsi="Times New Roman" w:cs="Times New Roman"/>
          <w:sz w:val="20"/>
          <w:szCs w:val="20"/>
        </w:rPr>
        <w:t xml:space="preserve"> </w:t>
      </w:r>
      <w:r w:rsidR="007569AF" w:rsidRPr="0064536F">
        <w:rPr>
          <w:rFonts w:ascii="Times New Roman" w:hAnsi="Times New Roman" w:cs="Times New Roman"/>
          <w:sz w:val="20"/>
          <w:szCs w:val="20"/>
        </w:rPr>
        <w:t>Infection biology</w:t>
      </w:r>
      <w:r>
        <w:rPr>
          <w:rFonts w:ascii="Times New Roman" w:hAnsi="Times New Roman" w:cs="Times New Roman"/>
          <w:sz w:val="20"/>
          <w:szCs w:val="20"/>
        </w:rPr>
        <w:t>,</w:t>
      </w:r>
      <w:r w:rsidR="007569AF" w:rsidRPr="0064536F">
        <w:rPr>
          <w:rFonts w:ascii="Times New Roman" w:hAnsi="Times New Roman" w:cs="Times New Roman"/>
          <w:sz w:val="20"/>
          <w:szCs w:val="20"/>
        </w:rPr>
        <w:t xml:space="preserve"> </w:t>
      </w:r>
      <w:r>
        <w:rPr>
          <w:rFonts w:ascii="Times New Roman" w:hAnsi="Times New Roman" w:cs="Times New Roman"/>
          <w:sz w:val="20"/>
          <w:szCs w:val="20"/>
        </w:rPr>
        <w:t>D</w:t>
      </w:r>
      <w:r w:rsidR="007569AF" w:rsidRPr="0064536F">
        <w:rPr>
          <w:rFonts w:ascii="Times New Roman" w:hAnsi="Times New Roman" w:cs="Times New Roman"/>
          <w:sz w:val="20"/>
          <w:szCs w:val="20"/>
        </w:rPr>
        <w:t>epartment of microbial, cellular and molecular biology, Addis Ababa University, Addis Ababa, Ethiopia</w:t>
      </w:r>
    </w:p>
    <w:p w14:paraId="593EA024" w14:textId="4D630D47" w:rsidR="0064536F" w:rsidRDefault="0064536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b/>
          <w:bCs/>
          <w:sz w:val="20"/>
          <w:szCs w:val="20"/>
          <w:vertAlign w:val="superscript"/>
        </w:rPr>
        <w:t>*</w:t>
      </w:r>
      <w:r w:rsidRPr="0064536F">
        <w:rPr>
          <w:rFonts w:ascii="Times New Roman" w:hAnsi="Times New Roman" w:cs="Times New Roman"/>
          <w:b/>
          <w:bCs/>
          <w:sz w:val="20"/>
          <w:szCs w:val="20"/>
        </w:rPr>
        <w:t>Corresponding author</w:t>
      </w:r>
      <w:r>
        <w:rPr>
          <w:rFonts w:ascii="Times New Roman" w:hAnsi="Times New Roman" w:cs="Times New Roman"/>
          <w:b/>
          <w:bCs/>
          <w:sz w:val="20"/>
          <w:szCs w:val="20"/>
        </w:rPr>
        <w:t xml:space="preserve">: </w:t>
      </w:r>
      <w:r w:rsidRPr="0064536F">
        <w:rPr>
          <w:rFonts w:ascii="Times New Roman" w:hAnsi="Times New Roman" w:cs="Times New Roman"/>
          <w:sz w:val="20"/>
          <w:szCs w:val="20"/>
        </w:rPr>
        <w:t>Sintayehu Tsegaye Tseha</w:t>
      </w:r>
      <w:r>
        <w:rPr>
          <w:rFonts w:ascii="Times New Roman" w:hAnsi="Times New Roman" w:cs="Times New Roman"/>
          <w:sz w:val="20"/>
          <w:szCs w:val="20"/>
        </w:rPr>
        <w:t xml:space="preserve">, </w:t>
      </w:r>
      <w:r w:rsidRPr="0064536F">
        <w:rPr>
          <w:rFonts w:ascii="Times New Roman" w:hAnsi="Times New Roman" w:cs="Times New Roman"/>
          <w:sz w:val="20"/>
          <w:szCs w:val="20"/>
        </w:rPr>
        <w:t>PhD candidate</w:t>
      </w:r>
      <w:r>
        <w:rPr>
          <w:rFonts w:ascii="Times New Roman" w:hAnsi="Times New Roman" w:cs="Times New Roman"/>
          <w:sz w:val="20"/>
          <w:szCs w:val="20"/>
        </w:rPr>
        <w:t>,</w:t>
      </w:r>
      <w:r w:rsidRPr="0064536F">
        <w:rPr>
          <w:rFonts w:ascii="Times New Roman" w:hAnsi="Times New Roman" w:cs="Times New Roman"/>
          <w:sz w:val="20"/>
          <w:szCs w:val="20"/>
        </w:rPr>
        <w:t xml:space="preserve"> Infection biology</w:t>
      </w:r>
      <w:r>
        <w:rPr>
          <w:rFonts w:ascii="Times New Roman" w:hAnsi="Times New Roman" w:cs="Times New Roman"/>
          <w:sz w:val="20"/>
          <w:szCs w:val="20"/>
        </w:rPr>
        <w:t>,</w:t>
      </w:r>
      <w:r w:rsidRPr="0064536F">
        <w:rPr>
          <w:rFonts w:ascii="Times New Roman" w:hAnsi="Times New Roman" w:cs="Times New Roman"/>
          <w:sz w:val="20"/>
          <w:szCs w:val="20"/>
        </w:rPr>
        <w:t xml:space="preserve"> </w:t>
      </w:r>
      <w:r>
        <w:rPr>
          <w:rFonts w:ascii="Times New Roman" w:hAnsi="Times New Roman" w:cs="Times New Roman"/>
          <w:sz w:val="20"/>
          <w:szCs w:val="20"/>
        </w:rPr>
        <w:t>D</w:t>
      </w:r>
      <w:r w:rsidRPr="0064536F">
        <w:rPr>
          <w:rFonts w:ascii="Times New Roman" w:hAnsi="Times New Roman" w:cs="Times New Roman"/>
          <w:sz w:val="20"/>
          <w:szCs w:val="20"/>
        </w:rPr>
        <w:t>epartment of microbial, cellular and molecular biology, Addis Ababa University, Addis Ababa, Ethiopia</w:t>
      </w:r>
      <w:r>
        <w:rPr>
          <w:rFonts w:ascii="Times New Roman" w:hAnsi="Times New Roman" w:cs="Times New Roman"/>
          <w:sz w:val="20"/>
          <w:szCs w:val="20"/>
        </w:rPr>
        <w:t xml:space="preserve">, Tel: </w:t>
      </w:r>
      <w:r w:rsidRPr="0064536F">
        <w:rPr>
          <w:rFonts w:ascii="Times New Roman" w:hAnsi="Times New Roman" w:cs="Times New Roman"/>
          <w:sz w:val="20"/>
          <w:szCs w:val="20"/>
        </w:rPr>
        <w:t>0913399702</w:t>
      </w:r>
      <w:r>
        <w:rPr>
          <w:rFonts w:ascii="Times New Roman" w:hAnsi="Times New Roman" w:cs="Times New Roman"/>
          <w:sz w:val="20"/>
          <w:szCs w:val="20"/>
        </w:rPr>
        <w:t xml:space="preserve">, E-mail: </w:t>
      </w:r>
      <w:r w:rsidRPr="0064536F">
        <w:rPr>
          <w:rFonts w:ascii="Times New Roman" w:hAnsi="Times New Roman" w:cs="Times New Roman"/>
          <w:sz w:val="20"/>
          <w:szCs w:val="20"/>
        </w:rPr>
        <w:t>sintayehutsegaye783@gmail.com</w:t>
      </w:r>
    </w:p>
    <w:p w14:paraId="54531778" w14:textId="36AD1902" w:rsidR="00ED6EB6" w:rsidRPr="0064536F" w:rsidRDefault="0064536F" w:rsidP="0064536F">
      <w:pPr>
        <w:spacing w:before="100" w:beforeAutospacing="1" w:after="100" w:afterAutospacing="1" w:line="360" w:lineRule="auto"/>
        <w:jc w:val="both"/>
        <w:rPr>
          <w:rFonts w:ascii="Times New Roman" w:hAnsi="Times New Roman" w:cs="Times New Roman"/>
          <w:b/>
          <w:bCs/>
          <w:sz w:val="20"/>
          <w:szCs w:val="20"/>
        </w:rPr>
      </w:pPr>
      <w:r w:rsidRPr="0064536F">
        <w:rPr>
          <w:rFonts w:ascii="Times New Roman" w:hAnsi="Times New Roman" w:cs="Times New Roman"/>
          <w:b/>
          <w:bCs/>
          <w:sz w:val="20"/>
          <w:szCs w:val="20"/>
        </w:rPr>
        <w:t>Citation</w:t>
      </w:r>
      <w:r>
        <w:rPr>
          <w:rFonts w:ascii="Times New Roman" w:hAnsi="Times New Roman" w:cs="Times New Roman"/>
          <w:b/>
          <w:bCs/>
          <w:sz w:val="20"/>
          <w:szCs w:val="20"/>
        </w:rPr>
        <w:t xml:space="preserve">: </w:t>
      </w:r>
      <w:r w:rsidRPr="0064536F">
        <w:rPr>
          <w:rFonts w:ascii="Times New Roman" w:hAnsi="Times New Roman" w:cs="Times New Roman"/>
          <w:sz w:val="20"/>
          <w:szCs w:val="20"/>
        </w:rPr>
        <w:t>Sintayehu Tsegaye Tseha</w:t>
      </w:r>
      <w:r>
        <w:rPr>
          <w:rFonts w:ascii="Times New Roman" w:hAnsi="Times New Roman" w:cs="Times New Roman"/>
          <w:sz w:val="20"/>
          <w:szCs w:val="20"/>
        </w:rPr>
        <w:t xml:space="preserve"> (2022) </w:t>
      </w:r>
      <w:r w:rsidRPr="0064536F">
        <w:rPr>
          <w:rFonts w:ascii="Times New Roman" w:hAnsi="Times New Roman" w:cs="Times New Roman"/>
          <w:sz w:val="20"/>
          <w:szCs w:val="20"/>
        </w:rPr>
        <w:t>Role of Adenoviruses in Cancer Therapy</w:t>
      </w:r>
      <w:r>
        <w:rPr>
          <w:rFonts w:ascii="Times New Roman" w:hAnsi="Times New Roman" w:cs="Times New Roman"/>
          <w:sz w:val="20"/>
          <w:szCs w:val="20"/>
        </w:rPr>
        <w:t xml:space="preserve">. </w:t>
      </w:r>
      <w:r w:rsidRPr="0064536F">
        <w:rPr>
          <w:rFonts w:ascii="Times New Roman" w:hAnsi="Times New Roman" w:cs="Times New Roman"/>
          <w:sz w:val="20"/>
          <w:szCs w:val="20"/>
          <w:highlight w:val="yellow"/>
        </w:rPr>
        <w:t>JVRAV-</w:t>
      </w:r>
      <w:proofErr w:type="spellStart"/>
      <w:r w:rsidRPr="0064536F">
        <w:rPr>
          <w:rFonts w:ascii="Times New Roman" w:hAnsi="Times New Roman" w:cs="Times New Roman"/>
          <w:sz w:val="20"/>
          <w:szCs w:val="20"/>
          <w:highlight w:val="yellow"/>
        </w:rPr>
        <w:t>Jscholar</w:t>
      </w:r>
      <w:proofErr w:type="spellEnd"/>
    </w:p>
    <w:p w14:paraId="12B82A24" w14:textId="77777777" w:rsidR="00ED6EB6" w:rsidRPr="0064536F" w:rsidRDefault="00ED6EB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ABSTRACT</w:t>
      </w:r>
    </w:p>
    <w:p w14:paraId="3E356EDC" w14:textId="77777777" w:rsidR="00DD2A0C" w:rsidRPr="0064536F" w:rsidRDefault="0082137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shd w:val="clear" w:color="auto" w:fill="FFFFFF"/>
        </w:rPr>
        <w:t>Cancer is one of the leading causes of death in the world, which is the second after heart diseases.</w:t>
      </w:r>
      <w:r w:rsidRPr="0064536F">
        <w:rPr>
          <w:rFonts w:ascii="Times New Roman" w:hAnsi="Times New Roman" w:cs="Times New Roman"/>
          <w:sz w:val="20"/>
          <w:szCs w:val="20"/>
        </w:rPr>
        <w:t xml:space="preserve"> Adenoviruses (Ads) have become the </w:t>
      </w:r>
      <w:r w:rsidRPr="0064536F">
        <w:rPr>
          <w:rFonts w:ascii="Times New Roman" w:hAnsi="Times New Roman" w:cs="Times New Roman"/>
          <w:sz w:val="20"/>
          <w:szCs w:val="20"/>
          <w:shd w:val="clear" w:color="auto" w:fill="FFFFFF"/>
        </w:rPr>
        <w:t xml:space="preserve">promise of new therapeutic strategy for cancer treatment. </w:t>
      </w:r>
      <w:r w:rsidR="00ED6EB6" w:rsidRPr="0064536F">
        <w:rPr>
          <w:rFonts w:ascii="Times New Roman" w:hAnsi="Times New Roman" w:cs="Times New Roman"/>
          <w:sz w:val="20"/>
          <w:szCs w:val="20"/>
        </w:rPr>
        <w:t>The objective of this review is to discuss current a</w:t>
      </w:r>
      <w:r w:rsidR="000A2546" w:rsidRPr="0064536F">
        <w:rPr>
          <w:rFonts w:ascii="Times New Roman" w:hAnsi="Times New Roman" w:cs="Times New Roman"/>
          <w:sz w:val="20"/>
          <w:szCs w:val="20"/>
        </w:rPr>
        <w:t>dvances in the applications of a</w:t>
      </w:r>
      <w:r w:rsidR="00ED6EB6" w:rsidRPr="0064536F">
        <w:rPr>
          <w:rFonts w:ascii="Times New Roman" w:hAnsi="Times New Roman" w:cs="Times New Roman"/>
          <w:sz w:val="20"/>
          <w:szCs w:val="20"/>
        </w:rPr>
        <w:t xml:space="preserve">denoviral vectors in cancer therapy. </w:t>
      </w:r>
      <w:r w:rsidR="00ED6EB6" w:rsidRPr="0064536F">
        <w:rPr>
          <w:rFonts w:ascii="Times New Roman" w:hAnsi="Times New Roman" w:cs="Times New Roman"/>
          <w:sz w:val="20"/>
          <w:szCs w:val="20"/>
          <w:shd w:val="clear" w:color="auto" w:fill="FFFFFF"/>
        </w:rPr>
        <w:t>Adenoviral vectors can be engineered in different ways so as to change the tumor microenvironment from cold tumor to hot tumor, including</w:t>
      </w:r>
      <w:r w:rsidR="000A2546" w:rsidRPr="0064536F">
        <w:rPr>
          <w:rFonts w:ascii="Times New Roman" w:hAnsi="Times New Roman" w:cs="Times New Roman"/>
          <w:sz w:val="20"/>
          <w:szCs w:val="20"/>
        </w:rPr>
        <w:t>; 1. b</w:t>
      </w:r>
      <w:r w:rsidR="00ED6EB6" w:rsidRPr="0064536F">
        <w:rPr>
          <w:rFonts w:ascii="Times New Roman" w:hAnsi="Times New Roman" w:cs="Times New Roman"/>
          <w:sz w:val="20"/>
          <w:szCs w:val="20"/>
        </w:rPr>
        <w:t xml:space="preserve">y modifying </w:t>
      </w:r>
      <w:r w:rsidR="006B22E3" w:rsidRPr="0064536F">
        <w:rPr>
          <w:rFonts w:ascii="Times New Roman" w:hAnsi="Times New Roman" w:cs="Times New Roman"/>
          <w:sz w:val="20"/>
          <w:szCs w:val="20"/>
          <w:shd w:val="clear" w:color="auto" w:fill="FFFFFF"/>
        </w:rPr>
        <w:t>Ads</w:t>
      </w:r>
      <w:r w:rsidR="00ED6EB6" w:rsidRPr="0064536F">
        <w:rPr>
          <w:rFonts w:ascii="Times New Roman" w:hAnsi="Times New Roman" w:cs="Times New Roman"/>
          <w:sz w:val="20"/>
          <w:szCs w:val="20"/>
          <w:shd w:val="clear" w:color="auto" w:fill="FFFFFF"/>
        </w:rPr>
        <w:t xml:space="preserve"> </w:t>
      </w:r>
      <w:r w:rsidR="00ED6EB6" w:rsidRPr="0064536F">
        <w:rPr>
          <w:rFonts w:ascii="Times New Roman" w:hAnsi="Times New Roman" w:cs="Times New Roman"/>
          <w:sz w:val="20"/>
          <w:szCs w:val="20"/>
        </w:rPr>
        <w:t>to</w:t>
      </w:r>
      <w:r w:rsidR="00ED6EB6" w:rsidRPr="0064536F">
        <w:rPr>
          <w:rFonts w:ascii="Times New Roman" w:hAnsi="Times New Roman" w:cs="Times New Roman"/>
          <w:sz w:val="20"/>
          <w:szCs w:val="20"/>
          <w:shd w:val="clear" w:color="auto" w:fill="FFFFFF"/>
        </w:rPr>
        <w:t xml:space="preserve"> deliver </w:t>
      </w:r>
      <w:r w:rsidR="00ED6EB6" w:rsidRPr="0064536F">
        <w:rPr>
          <w:rFonts w:ascii="Times New Roman" w:hAnsi="Times New Roman" w:cs="Times New Roman"/>
          <w:sz w:val="20"/>
          <w:szCs w:val="20"/>
        </w:rPr>
        <w:t xml:space="preserve">transgenes that codes for tumor suppressor gene (p53) and other proteins whose expression result in cell cycle arrest </w:t>
      </w:r>
      <w:r w:rsidR="00ED6EB6" w:rsidRPr="0064536F">
        <w:rPr>
          <w:rFonts w:ascii="Times New Roman" w:hAnsi="Times New Roman" w:cs="Times New Roman"/>
          <w:sz w:val="20"/>
          <w:szCs w:val="20"/>
          <w:shd w:val="clear" w:color="auto" w:fill="FFFFFF"/>
        </w:rPr>
        <w:t xml:space="preserve">2. Ads can also be modified </w:t>
      </w:r>
      <w:r w:rsidR="00ED6EB6" w:rsidRPr="0064536F">
        <w:rPr>
          <w:rFonts w:ascii="Times New Roman" w:hAnsi="Times New Roman" w:cs="Times New Roman"/>
          <w:sz w:val="20"/>
          <w:szCs w:val="20"/>
        </w:rPr>
        <w:t xml:space="preserve">to express tumor specific antigens, cytokines, and other immune-modulatory molecules. The other strategy to use </w:t>
      </w:r>
      <w:r w:rsidR="00ED6EB6" w:rsidRPr="0064536F">
        <w:rPr>
          <w:rFonts w:ascii="Times New Roman" w:hAnsi="Times New Roman" w:cs="Times New Roman"/>
          <w:sz w:val="20"/>
          <w:szCs w:val="20"/>
          <w:shd w:val="clear" w:color="auto" w:fill="FFFFFF"/>
        </w:rPr>
        <w:t>Ads</w:t>
      </w:r>
      <w:r w:rsidR="00ED6EB6" w:rsidRPr="0064536F">
        <w:rPr>
          <w:rFonts w:ascii="Times New Roman" w:hAnsi="Times New Roman" w:cs="Times New Roman"/>
          <w:sz w:val="20"/>
          <w:szCs w:val="20"/>
        </w:rPr>
        <w:t xml:space="preserve"> in cancer therapy is to use oncolytic adenoviruses, which directly kills tumor cells. </w:t>
      </w:r>
      <w:proofErr w:type="spellStart"/>
      <w:r w:rsidR="00ED6EB6" w:rsidRPr="0064536F">
        <w:rPr>
          <w:rFonts w:ascii="Times New Roman" w:hAnsi="Times New Roman" w:cs="Times New Roman"/>
          <w:sz w:val="20"/>
          <w:szCs w:val="20"/>
        </w:rPr>
        <w:t>Gendicine</w:t>
      </w:r>
      <w:proofErr w:type="spellEnd"/>
      <w:r w:rsidR="00ED6EB6" w:rsidRPr="0064536F">
        <w:rPr>
          <w:rFonts w:ascii="Times New Roman" w:hAnsi="Times New Roman" w:cs="Times New Roman"/>
          <w:sz w:val="20"/>
          <w:szCs w:val="20"/>
        </w:rPr>
        <w:t xml:space="preserve"> and </w:t>
      </w:r>
      <w:proofErr w:type="spellStart"/>
      <w:r w:rsidR="00ED6EB6" w:rsidRPr="0064536F">
        <w:rPr>
          <w:rFonts w:ascii="Times New Roman" w:hAnsi="Times New Roman" w:cs="Times New Roman"/>
          <w:sz w:val="20"/>
          <w:szCs w:val="20"/>
        </w:rPr>
        <w:t>Advexin</w:t>
      </w:r>
      <w:proofErr w:type="spellEnd"/>
      <w:r w:rsidR="00ED6EB6" w:rsidRPr="0064536F">
        <w:rPr>
          <w:rFonts w:ascii="Times New Roman" w:hAnsi="Times New Roman" w:cs="Times New Roman"/>
          <w:sz w:val="20"/>
          <w:szCs w:val="20"/>
        </w:rPr>
        <w:t xml:space="preserve"> are replication-defective </w:t>
      </w:r>
      <w:r w:rsidR="00ED6EB6" w:rsidRPr="0064536F">
        <w:rPr>
          <w:rFonts w:ascii="Times New Roman" w:hAnsi="Times New Roman" w:cs="Times New Roman"/>
          <w:sz w:val="20"/>
          <w:szCs w:val="20"/>
          <w:shd w:val="clear" w:color="auto" w:fill="FFFFFF"/>
        </w:rPr>
        <w:t xml:space="preserve">recombinant human p53 adenoviral vectors that have been shown to be effective </w:t>
      </w:r>
      <w:r w:rsidR="00ED6EB6" w:rsidRPr="0064536F">
        <w:rPr>
          <w:rFonts w:ascii="Times New Roman" w:hAnsi="Times New Roman" w:cs="Times New Roman"/>
          <w:sz w:val="20"/>
          <w:szCs w:val="20"/>
        </w:rPr>
        <w:t xml:space="preserve">against several types of cancer. </w:t>
      </w:r>
      <w:proofErr w:type="spellStart"/>
      <w:r w:rsidR="00ED6EB6" w:rsidRPr="0064536F">
        <w:rPr>
          <w:rFonts w:ascii="Times New Roman" w:hAnsi="Times New Roman" w:cs="Times New Roman"/>
          <w:sz w:val="20"/>
          <w:szCs w:val="20"/>
        </w:rPr>
        <w:t>Gendicine</w:t>
      </w:r>
      <w:proofErr w:type="spellEnd"/>
      <w:r w:rsidR="00ED6EB6" w:rsidRPr="0064536F">
        <w:rPr>
          <w:rFonts w:ascii="Times New Roman" w:hAnsi="Times New Roman" w:cs="Times New Roman"/>
          <w:sz w:val="20"/>
          <w:szCs w:val="20"/>
        </w:rPr>
        <w:t xml:space="preserve"> was approved for treatment of squamous cell carcinoma of the head and neck by the Chinese Food and Drug Administration (FDA) agency in 2003 as a first-ever gene therapy product. </w:t>
      </w:r>
      <w:proofErr w:type="spellStart"/>
      <w:r w:rsidR="00ED6EB6" w:rsidRPr="0064536F">
        <w:rPr>
          <w:rFonts w:ascii="Times New Roman" w:hAnsi="Times New Roman" w:cs="Times New Roman"/>
          <w:sz w:val="20"/>
          <w:szCs w:val="20"/>
        </w:rPr>
        <w:t>Oncorine</w:t>
      </w:r>
      <w:proofErr w:type="spellEnd"/>
      <w:r w:rsidR="00ED6EB6" w:rsidRPr="0064536F">
        <w:rPr>
          <w:rFonts w:ascii="Times New Roman" w:hAnsi="Times New Roman" w:cs="Times New Roman"/>
          <w:sz w:val="20"/>
          <w:szCs w:val="20"/>
        </w:rPr>
        <w:t xml:space="preserve"> and ONYX-015 are oncolytic adenoviral vectors that have been shown to be effective against some types of cancer. </w:t>
      </w:r>
      <w:r w:rsidR="00ED6EB6" w:rsidRPr="0064536F">
        <w:rPr>
          <w:rFonts w:ascii="Times New Roman" w:eastAsia="Calibri" w:hAnsi="Times New Roman" w:cs="Times New Roman"/>
          <w:sz w:val="20"/>
          <w:szCs w:val="20"/>
        </w:rPr>
        <w:t xml:space="preserve">The </w:t>
      </w:r>
      <w:proofErr w:type="spellStart"/>
      <w:r w:rsidR="00ED6EB6" w:rsidRPr="0064536F">
        <w:rPr>
          <w:rFonts w:ascii="Times New Roman" w:eastAsia="Calibri" w:hAnsi="Times New Roman" w:cs="Times New Roman"/>
          <w:sz w:val="20"/>
          <w:szCs w:val="20"/>
        </w:rPr>
        <w:t>Chiness</w:t>
      </w:r>
      <w:proofErr w:type="spellEnd"/>
      <w:r w:rsidR="00ED6EB6" w:rsidRPr="0064536F">
        <w:rPr>
          <w:rFonts w:ascii="Times New Roman" w:eastAsia="Calibri" w:hAnsi="Times New Roman" w:cs="Times New Roman"/>
          <w:sz w:val="20"/>
          <w:szCs w:val="20"/>
        </w:rPr>
        <w:t xml:space="preserve"> </w:t>
      </w:r>
      <w:r w:rsidR="00ED6EB6" w:rsidRPr="0064536F">
        <w:rPr>
          <w:rFonts w:ascii="Times New Roman" w:hAnsi="Times New Roman" w:cs="Times New Roman"/>
          <w:sz w:val="20"/>
          <w:szCs w:val="20"/>
        </w:rPr>
        <w:t>FDA</w:t>
      </w:r>
      <w:r w:rsidR="00ED6EB6" w:rsidRPr="0064536F">
        <w:rPr>
          <w:rFonts w:ascii="Times New Roman" w:eastAsia="Calibri" w:hAnsi="Times New Roman" w:cs="Times New Roman"/>
          <w:sz w:val="20"/>
          <w:szCs w:val="20"/>
        </w:rPr>
        <w:t xml:space="preserve"> agency has </w:t>
      </w:r>
      <w:r w:rsidR="00E40F57" w:rsidRPr="0064536F">
        <w:rPr>
          <w:rFonts w:ascii="Times New Roman" w:eastAsia="Calibri" w:hAnsi="Times New Roman" w:cs="Times New Roman"/>
          <w:sz w:val="20"/>
          <w:szCs w:val="20"/>
        </w:rPr>
        <w:t xml:space="preserve">also </w:t>
      </w:r>
      <w:r w:rsidR="00ED6EB6" w:rsidRPr="0064536F">
        <w:rPr>
          <w:rFonts w:ascii="Times New Roman" w:eastAsia="Calibri" w:hAnsi="Times New Roman" w:cs="Times New Roman"/>
          <w:sz w:val="20"/>
          <w:szCs w:val="20"/>
        </w:rPr>
        <w:t xml:space="preserve">approved </w:t>
      </w:r>
      <w:proofErr w:type="spellStart"/>
      <w:r w:rsidR="00ED6EB6" w:rsidRPr="0064536F">
        <w:rPr>
          <w:rFonts w:ascii="Times New Roman" w:eastAsia="Calibri" w:hAnsi="Times New Roman" w:cs="Times New Roman"/>
          <w:sz w:val="20"/>
          <w:szCs w:val="20"/>
        </w:rPr>
        <w:t>Oncorin</w:t>
      </w:r>
      <w:proofErr w:type="spellEnd"/>
      <w:r w:rsidR="00ED6EB6" w:rsidRPr="0064536F">
        <w:rPr>
          <w:rFonts w:ascii="Times New Roman" w:eastAsia="Calibri" w:hAnsi="Times New Roman" w:cs="Times New Roman"/>
          <w:sz w:val="20"/>
          <w:szCs w:val="20"/>
        </w:rPr>
        <w:t xml:space="preserve"> for the treatment of head and neck cancer. </w:t>
      </w:r>
      <w:r w:rsidR="00ED6EB6" w:rsidRPr="0064536F">
        <w:rPr>
          <w:rFonts w:ascii="Times New Roman" w:hAnsi="Times New Roman" w:cs="Times New Roman"/>
          <w:sz w:val="20"/>
          <w:szCs w:val="20"/>
          <w:shd w:val="clear" w:color="auto" w:fill="FFFFFF"/>
        </w:rPr>
        <w:t>Ads</w:t>
      </w:r>
      <w:r w:rsidR="00ED6EB6" w:rsidRPr="0064536F">
        <w:rPr>
          <w:rFonts w:ascii="Times New Roman" w:hAnsi="Times New Roman" w:cs="Times New Roman"/>
          <w:sz w:val="20"/>
          <w:szCs w:val="20"/>
        </w:rPr>
        <w:t xml:space="preserve"> that were engineered to express immune-stimulatory cytokines and other immune-modulatory molecules such as TNF-α, IL-</w:t>
      </w:r>
      <w:r w:rsidR="0038699C" w:rsidRPr="0064536F">
        <w:rPr>
          <w:rFonts w:ascii="Times New Roman" w:hAnsi="Times New Roman" w:cs="Times New Roman"/>
          <w:sz w:val="20"/>
          <w:szCs w:val="20"/>
        </w:rPr>
        <w:t xml:space="preserve">2, </w:t>
      </w:r>
      <w:proofErr w:type="spellStart"/>
      <w:r w:rsidR="0038699C" w:rsidRPr="0064536F">
        <w:rPr>
          <w:rFonts w:ascii="Times New Roman" w:hAnsi="Times New Roman" w:cs="Times New Roman"/>
          <w:sz w:val="20"/>
          <w:szCs w:val="20"/>
        </w:rPr>
        <w:t>BiTE</w:t>
      </w:r>
      <w:proofErr w:type="spellEnd"/>
      <w:r w:rsidR="0038699C" w:rsidRPr="0064536F">
        <w:rPr>
          <w:rFonts w:ascii="Times New Roman" w:hAnsi="Times New Roman" w:cs="Times New Roman"/>
          <w:sz w:val="20"/>
          <w:szCs w:val="20"/>
        </w:rPr>
        <w:t>, CD40</w:t>
      </w:r>
      <w:r w:rsidR="00902225" w:rsidRPr="0064536F">
        <w:rPr>
          <w:rFonts w:ascii="Times New Roman" w:hAnsi="Times New Roman" w:cs="Times New Roman"/>
          <w:sz w:val="20"/>
          <w:szCs w:val="20"/>
        </w:rPr>
        <w:t>L</w:t>
      </w:r>
      <w:r w:rsidR="00ED6EB6" w:rsidRPr="0064536F">
        <w:rPr>
          <w:rFonts w:ascii="Times New Roman" w:hAnsi="Times New Roman" w:cs="Times New Roman"/>
          <w:sz w:val="20"/>
          <w:szCs w:val="20"/>
        </w:rPr>
        <w:t xml:space="preserve">, </w:t>
      </w:r>
      <w:r w:rsidR="00902225" w:rsidRPr="0064536F">
        <w:rPr>
          <w:rFonts w:ascii="Times New Roman" w:hAnsi="Times New Roman" w:cs="Times New Roman"/>
          <w:sz w:val="20"/>
          <w:szCs w:val="20"/>
        </w:rPr>
        <w:t xml:space="preserve">4-1BBL, </w:t>
      </w:r>
      <w:r w:rsidR="00ED6EB6" w:rsidRPr="0064536F">
        <w:rPr>
          <w:rFonts w:ascii="Times New Roman" w:hAnsi="Times New Roman" w:cs="Times New Roman"/>
          <w:sz w:val="20"/>
          <w:szCs w:val="20"/>
        </w:rPr>
        <w:t xml:space="preserve">GM-CSF, and IFN have shown promising outcome in treatment of cancer. </w:t>
      </w:r>
      <w:r w:rsidR="00ED6EB6" w:rsidRPr="0064536F">
        <w:rPr>
          <w:rFonts w:ascii="Times New Roman" w:hAnsi="Times New Roman" w:cs="Times New Roman"/>
          <w:sz w:val="20"/>
          <w:szCs w:val="20"/>
          <w:shd w:val="clear" w:color="auto" w:fill="FFFFFF"/>
        </w:rPr>
        <w:t>Ads</w:t>
      </w:r>
      <w:r w:rsidR="00ED6EB6" w:rsidRPr="0064536F">
        <w:rPr>
          <w:rFonts w:ascii="Times New Roman" w:hAnsi="Times New Roman" w:cs="Times New Roman"/>
          <w:sz w:val="20"/>
          <w:szCs w:val="20"/>
        </w:rPr>
        <w:t xml:space="preserve"> can also improve therapeutic efficacy of immune checkpoint inhibitors and adoptive cell therapy (</w:t>
      </w:r>
      <w:r w:rsidR="00ED6EB6" w:rsidRPr="0064536F">
        <w:rPr>
          <w:rFonts w:ascii="Times New Roman" w:eastAsia="Verdana" w:hAnsi="Times New Roman" w:cs="Times New Roman"/>
          <w:sz w:val="20"/>
          <w:szCs w:val="20"/>
        </w:rPr>
        <w:t>Chimeric Antigen Receptor T Cells</w:t>
      </w:r>
      <w:r w:rsidR="00ED6EB6" w:rsidRPr="0064536F">
        <w:rPr>
          <w:rFonts w:ascii="Times New Roman" w:hAnsi="Times New Roman" w:cs="Times New Roman"/>
          <w:sz w:val="20"/>
          <w:szCs w:val="20"/>
        </w:rPr>
        <w:t xml:space="preserve">). </w:t>
      </w:r>
      <w:r w:rsidR="005B3BB7" w:rsidRPr="0064536F">
        <w:rPr>
          <w:rFonts w:ascii="Times New Roman" w:hAnsi="Times New Roman" w:cs="Times New Roman"/>
          <w:sz w:val="20"/>
          <w:szCs w:val="20"/>
        </w:rPr>
        <w:t>In addition, d</w:t>
      </w:r>
      <w:r w:rsidR="00ED6EB6" w:rsidRPr="0064536F">
        <w:rPr>
          <w:rFonts w:ascii="Times New Roman" w:eastAsia="Calibri" w:hAnsi="Times New Roman" w:cs="Times New Roman"/>
          <w:sz w:val="20"/>
          <w:szCs w:val="20"/>
        </w:rPr>
        <w:t>ifferent r</w:t>
      </w:r>
      <w:r w:rsidR="00ED6EB6" w:rsidRPr="0064536F">
        <w:rPr>
          <w:rFonts w:ascii="Times New Roman" w:hAnsi="Times New Roman" w:cs="Times New Roman"/>
          <w:sz w:val="20"/>
          <w:szCs w:val="20"/>
        </w:rPr>
        <w:t>eplication-deficient adenoviral vectors (</w:t>
      </w:r>
      <w:r w:rsidR="00110047" w:rsidRPr="0064536F">
        <w:rPr>
          <w:rFonts w:ascii="Times New Roman" w:hAnsi="Times New Roman" w:cs="Times New Roman"/>
          <w:sz w:val="20"/>
          <w:szCs w:val="20"/>
        </w:rPr>
        <w:t xml:space="preserve">Ad5-CEA, Ad5-PSA, </w:t>
      </w:r>
      <w:r w:rsidR="003034B0" w:rsidRPr="0064536F">
        <w:rPr>
          <w:rFonts w:ascii="Times New Roman" w:hAnsi="Times New Roman" w:cs="Times New Roman"/>
          <w:sz w:val="20"/>
          <w:szCs w:val="20"/>
        </w:rPr>
        <w:t>Ad-E6E7, ChAdOx1–MVA and</w:t>
      </w:r>
      <w:r w:rsidR="003034B0" w:rsidRPr="0064536F">
        <w:rPr>
          <w:rFonts w:ascii="Times New Roman" w:hAnsi="Times New Roman" w:cs="Times New Roman"/>
          <w:b/>
          <w:i/>
          <w:sz w:val="20"/>
          <w:szCs w:val="20"/>
        </w:rPr>
        <w:t xml:space="preserve"> </w:t>
      </w:r>
      <w:r w:rsidR="003034B0" w:rsidRPr="0064536F">
        <w:rPr>
          <w:rFonts w:ascii="Times New Roman" w:hAnsi="Times New Roman" w:cs="Times New Roman"/>
          <w:sz w:val="20"/>
          <w:szCs w:val="20"/>
        </w:rPr>
        <w:t>Ad-transduced Dendritic cells</w:t>
      </w:r>
      <w:r w:rsidR="00ED6EB6" w:rsidRPr="0064536F">
        <w:rPr>
          <w:rFonts w:ascii="Times New Roman" w:hAnsi="Times New Roman" w:cs="Times New Roman"/>
          <w:sz w:val="20"/>
          <w:szCs w:val="20"/>
        </w:rPr>
        <w:t xml:space="preserve">) </w:t>
      </w:r>
      <w:r w:rsidR="005B3BB7" w:rsidRPr="0064536F">
        <w:rPr>
          <w:rFonts w:ascii="Times New Roman" w:hAnsi="Times New Roman" w:cs="Times New Roman"/>
          <w:sz w:val="20"/>
          <w:szCs w:val="20"/>
        </w:rPr>
        <w:t xml:space="preserve">that were tested as anticancer vaccines </w:t>
      </w:r>
      <w:r w:rsidR="00ED6EB6" w:rsidRPr="0064536F">
        <w:rPr>
          <w:rFonts w:ascii="Times New Roman" w:hAnsi="Times New Roman" w:cs="Times New Roman"/>
          <w:sz w:val="20"/>
          <w:szCs w:val="20"/>
        </w:rPr>
        <w:t xml:space="preserve">have been demonstrated to induce strong antitumor immune response. </w:t>
      </w:r>
      <w:r w:rsidR="00DD2A0C" w:rsidRPr="0064536F">
        <w:rPr>
          <w:rFonts w:ascii="Times New Roman" w:eastAsia="Palatino Linotype" w:hAnsi="Times New Roman" w:cs="Times New Roman"/>
          <w:sz w:val="20"/>
          <w:szCs w:val="20"/>
        </w:rPr>
        <w:t xml:space="preserve">However, the use of adenoviral vectors in gene therapy </w:t>
      </w:r>
      <w:r w:rsidR="00DD2A0C" w:rsidRPr="0064536F">
        <w:rPr>
          <w:rFonts w:ascii="Times New Roman" w:hAnsi="Times New Roman" w:cs="Times New Roman"/>
          <w:sz w:val="20"/>
          <w:szCs w:val="20"/>
        </w:rPr>
        <w:t>is limited by several factors such as p</w:t>
      </w:r>
      <w:r w:rsidR="00DD2A0C" w:rsidRPr="0064536F">
        <w:rPr>
          <w:rFonts w:ascii="Times New Roman" w:eastAsia="Palatino Linotype" w:hAnsi="Times New Roman" w:cs="Times New Roman"/>
          <w:sz w:val="20"/>
          <w:szCs w:val="20"/>
        </w:rPr>
        <w:t xml:space="preserve">re-existing immunity to adenoviral vectors and high immunogenicity of the viruses. </w:t>
      </w:r>
      <w:r w:rsidR="00DD2A0C" w:rsidRPr="0064536F">
        <w:rPr>
          <w:rFonts w:ascii="Times New Roman" w:hAnsi="Times New Roman" w:cs="Times New Roman"/>
          <w:bCs/>
          <w:sz w:val="20"/>
          <w:szCs w:val="20"/>
        </w:rPr>
        <w:t xml:space="preserve">Thus, innovative strategies must be continually developed so as to overcome the obstacles of using </w:t>
      </w:r>
      <w:r w:rsidR="00DD2A0C" w:rsidRPr="0064536F">
        <w:rPr>
          <w:rFonts w:ascii="Times New Roman" w:eastAsia="Palatino Linotype" w:hAnsi="Times New Roman" w:cs="Times New Roman"/>
          <w:sz w:val="20"/>
          <w:szCs w:val="20"/>
        </w:rPr>
        <w:t xml:space="preserve">adenoviral vectors in gene therapy. </w:t>
      </w:r>
    </w:p>
    <w:p w14:paraId="22EAC836" w14:textId="77777777" w:rsidR="00ED6EB6" w:rsidRPr="0064536F" w:rsidRDefault="00ED6EB6" w:rsidP="0064536F">
      <w:pPr>
        <w:spacing w:before="100" w:beforeAutospacing="1" w:after="100" w:afterAutospacing="1" w:line="360" w:lineRule="auto"/>
        <w:jc w:val="both"/>
        <w:rPr>
          <w:rFonts w:ascii="Times New Roman" w:hAnsi="Times New Roman" w:cs="Times New Roman"/>
          <w:sz w:val="20"/>
          <w:szCs w:val="20"/>
        </w:rPr>
      </w:pPr>
    </w:p>
    <w:p w14:paraId="240F94BD" w14:textId="1779A643" w:rsidR="0038699C" w:rsidRPr="0064536F" w:rsidRDefault="00FA23E2"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b/>
          <w:sz w:val="20"/>
          <w:szCs w:val="20"/>
        </w:rPr>
        <w:t>Keywords:</w:t>
      </w:r>
      <w:r w:rsidRPr="0064536F">
        <w:rPr>
          <w:rFonts w:ascii="Times New Roman" w:hAnsi="Times New Roman" w:cs="Times New Roman"/>
          <w:sz w:val="20"/>
          <w:szCs w:val="20"/>
        </w:rPr>
        <w:t xml:space="preserve"> Adenov</w:t>
      </w:r>
      <w:r w:rsidR="00223C52" w:rsidRPr="0064536F">
        <w:rPr>
          <w:rFonts w:ascii="Times New Roman" w:hAnsi="Times New Roman" w:cs="Times New Roman"/>
          <w:sz w:val="20"/>
          <w:szCs w:val="20"/>
        </w:rPr>
        <w:t>iruses</w:t>
      </w:r>
      <w:r w:rsidR="00566023">
        <w:rPr>
          <w:rFonts w:ascii="Times New Roman" w:hAnsi="Times New Roman" w:cs="Times New Roman"/>
          <w:sz w:val="20"/>
          <w:szCs w:val="20"/>
        </w:rPr>
        <w:t>;</w:t>
      </w:r>
      <w:r w:rsidR="00223C52" w:rsidRPr="0064536F">
        <w:rPr>
          <w:rFonts w:ascii="Times New Roman" w:hAnsi="Times New Roman" w:cs="Times New Roman"/>
          <w:sz w:val="20"/>
          <w:szCs w:val="20"/>
        </w:rPr>
        <w:t xml:space="preserve"> </w:t>
      </w:r>
      <w:r w:rsidR="00566023">
        <w:rPr>
          <w:rFonts w:ascii="Times New Roman" w:hAnsi="Times New Roman" w:cs="Times New Roman"/>
          <w:sz w:val="20"/>
          <w:szCs w:val="20"/>
        </w:rPr>
        <w:t>C</w:t>
      </w:r>
      <w:r w:rsidR="00223C52" w:rsidRPr="0064536F">
        <w:rPr>
          <w:rFonts w:ascii="Times New Roman" w:hAnsi="Times New Roman" w:cs="Times New Roman"/>
          <w:sz w:val="20"/>
          <w:szCs w:val="20"/>
        </w:rPr>
        <w:t>ancer</w:t>
      </w:r>
      <w:r w:rsidR="00566023">
        <w:rPr>
          <w:rFonts w:ascii="Times New Roman" w:hAnsi="Times New Roman" w:cs="Times New Roman"/>
          <w:sz w:val="20"/>
          <w:szCs w:val="20"/>
        </w:rPr>
        <w:t>;</w:t>
      </w:r>
      <w:r w:rsidR="00223C52" w:rsidRPr="0064536F">
        <w:rPr>
          <w:rFonts w:ascii="Times New Roman" w:hAnsi="Times New Roman" w:cs="Times New Roman"/>
          <w:sz w:val="20"/>
          <w:szCs w:val="20"/>
        </w:rPr>
        <w:t xml:space="preserve"> </w:t>
      </w:r>
      <w:r w:rsidR="00566023">
        <w:rPr>
          <w:rFonts w:ascii="Times New Roman" w:hAnsi="Times New Roman" w:cs="Times New Roman"/>
          <w:sz w:val="20"/>
          <w:szCs w:val="20"/>
        </w:rPr>
        <w:t>C</w:t>
      </w:r>
      <w:r w:rsidR="00223C52" w:rsidRPr="0064536F">
        <w:rPr>
          <w:rFonts w:ascii="Times New Roman" w:hAnsi="Times New Roman" w:cs="Times New Roman"/>
          <w:sz w:val="20"/>
          <w:szCs w:val="20"/>
        </w:rPr>
        <w:t xml:space="preserve">ancer </w:t>
      </w:r>
      <w:r w:rsidR="00566023">
        <w:rPr>
          <w:rFonts w:ascii="Times New Roman" w:hAnsi="Times New Roman" w:cs="Times New Roman"/>
          <w:sz w:val="20"/>
          <w:szCs w:val="20"/>
        </w:rPr>
        <w:t>T</w:t>
      </w:r>
      <w:r w:rsidR="00223C52" w:rsidRPr="0064536F">
        <w:rPr>
          <w:rFonts w:ascii="Times New Roman" w:hAnsi="Times New Roman" w:cs="Times New Roman"/>
          <w:sz w:val="20"/>
          <w:szCs w:val="20"/>
        </w:rPr>
        <w:t>herapy</w:t>
      </w:r>
      <w:r w:rsidR="00566023">
        <w:rPr>
          <w:rFonts w:ascii="Times New Roman" w:hAnsi="Times New Roman" w:cs="Times New Roman"/>
          <w:sz w:val="20"/>
          <w:szCs w:val="20"/>
        </w:rPr>
        <w:t>;</w:t>
      </w:r>
      <w:r w:rsidR="00E44155" w:rsidRPr="0064536F">
        <w:rPr>
          <w:rFonts w:ascii="Times New Roman" w:hAnsi="Times New Roman" w:cs="Times New Roman"/>
          <w:sz w:val="20"/>
          <w:szCs w:val="20"/>
        </w:rPr>
        <w:t xml:space="preserve"> </w:t>
      </w:r>
      <w:r w:rsidR="00566023">
        <w:rPr>
          <w:rFonts w:ascii="Times New Roman" w:hAnsi="Times New Roman" w:cs="Times New Roman"/>
          <w:sz w:val="20"/>
          <w:szCs w:val="20"/>
        </w:rPr>
        <w:t>G</w:t>
      </w:r>
      <w:r w:rsidR="0038699C" w:rsidRPr="0064536F">
        <w:rPr>
          <w:rFonts w:ascii="Times New Roman" w:hAnsi="Times New Roman" w:cs="Times New Roman"/>
          <w:sz w:val="20"/>
          <w:szCs w:val="20"/>
        </w:rPr>
        <w:t xml:space="preserve">ene </w:t>
      </w:r>
      <w:r w:rsidR="00566023">
        <w:rPr>
          <w:rFonts w:ascii="Times New Roman" w:hAnsi="Times New Roman" w:cs="Times New Roman"/>
          <w:sz w:val="20"/>
          <w:szCs w:val="20"/>
        </w:rPr>
        <w:t>T</w:t>
      </w:r>
      <w:r w:rsidR="0038699C" w:rsidRPr="0064536F">
        <w:rPr>
          <w:rFonts w:ascii="Times New Roman" w:hAnsi="Times New Roman" w:cs="Times New Roman"/>
          <w:sz w:val="20"/>
          <w:szCs w:val="20"/>
        </w:rPr>
        <w:t xml:space="preserve">herapy </w:t>
      </w:r>
    </w:p>
    <w:p w14:paraId="04C9D754" w14:textId="77777777" w:rsidR="007F5C14" w:rsidRPr="00566023" w:rsidRDefault="00DB6FB8" w:rsidP="00566023">
      <w:pPr>
        <w:spacing w:before="100" w:beforeAutospacing="1" w:after="100" w:afterAutospacing="1" w:line="360" w:lineRule="auto"/>
        <w:ind w:left="360"/>
        <w:jc w:val="both"/>
        <w:rPr>
          <w:rFonts w:ascii="Times New Roman" w:hAnsi="Times New Roman" w:cs="Times New Roman"/>
          <w:b/>
          <w:bCs/>
          <w:sz w:val="20"/>
          <w:szCs w:val="20"/>
        </w:rPr>
      </w:pPr>
      <w:r w:rsidRPr="00566023">
        <w:rPr>
          <w:rFonts w:ascii="Times New Roman" w:hAnsi="Times New Roman" w:cs="Times New Roman"/>
          <w:b/>
          <w:bCs/>
          <w:sz w:val="20"/>
          <w:szCs w:val="20"/>
        </w:rPr>
        <w:t>Background</w:t>
      </w:r>
    </w:p>
    <w:p w14:paraId="4E565BA0"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Calibri" w:hAnsi="Times New Roman" w:cs="Times New Roman"/>
          <w:sz w:val="20"/>
          <w:szCs w:val="20"/>
        </w:rPr>
        <w:t xml:space="preserve">In the past few decades, gene </w:t>
      </w:r>
      <w:r w:rsidR="00873425" w:rsidRPr="0064536F">
        <w:rPr>
          <w:rFonts w:ascii="Times New Roman" w:eastAsia="Calibri" w:hAnsi="Times New Roman" w:cs="Times New Roman"/>
          <w:sz w:val="20"/>
          <w:szCs w:val="20"/>
        </w:rPr>
        <w:t>therapy for diseases such as cancer using adenoviral vectors has</w:t>
      </w:r>
      <w:r w:rsidR="004C2652" w:rsidRPr="0064536F">
        <w:rPr>
          <w:rFonts w:ascii="Times New Roman" w:eastAsia="Calibri" w:hAnsi="Times New Roman" w:cs="Times New Roman"/>
          <w:sz w:val="20"/>
          <w:szCs w:val="20"/>
        </w:rPr>
        <w:t xml:space="preserve"> been significantly advanced. </w:t>
      </w:r>
      <w:r w:rsidRPr="0064536F">
        <w:rPr>
          <w:rFonts w:ascii="Times New Roman" w:eastAsia="Calibri" w:hAnsi="Times New Roman" w:cs="Times New Roman"/>
          <w:sz w:val="20"/>
          <w:szCs w:val="20"/>
        </w:rPr>
        <w:t>Adenoviruses (Ads) can be used either as replicatio</w:t>
      </w:r>
      <w:r w:rsidR="00ED77B4" w:rsidRPr="0064536F">
        <w:rPr>
          <w:rFonts w:ascii="Times New Roman" w:eastAsia="Calibri" w:hAnsi="Times New Roman" w:cs="Times New Roman"/>
          <w:sz w:val="20"/>
          <w:szCs w:val="20"/>
        </w:rPr>
        <w:t>n-competent Ads or replication-</w:t>
      </w:r>
      <w:r w:rsidRPr="0064536F">
        <w:rPr>
          <w:rFonts w:ascii="Times New Roman" w:eastAsia="Calibri" w:hAnsi="Times New Roman" w:cs="Times New Roman"/>
          <w:sz w:val="20"/>
          <w:szCs w:val="20"/>
        </w:rPr>
        <w:t>defective adeno</w:t>
      </w:r>
      <w:r w:rsidR="00B6050D" w:rsidRPr="0064536F">
        <w:rPr>
          <w:rFonts w:ascii="Times New Roman" w:eastAsia="Calibri" w:hAnsi="Times New Roman" w:cs="Times New Roman"/>
          <w:sz w:val="20"/>
          <w:szCs w:val="20"/>
        </w:rPr>
        <w:t>vir</w:t>
      </w:r>
      <w:r w:rsidR="000B6081" w:rsidRPr="0064536F">
        <w:rPr>
          <w:rFonts w:ascii="Times New Roman" w:eastAsia="Calibri" w:hAnsi="Times New Roman" w:cs="Times New Roman"/>
          <w:sz w:val="20"/>
          <w:szCs w:val="20"/>
        </w:rPr>
        <w:t xml:space="preserve">al vectors for gene therapy [1]. </w:t>
      </w:r>
      <w:r w:rsidRPr="0064536F">
        <w:rPr>
          <w:rFonts w:ascii="Times New Roman" w:eastAsia="Calibri" w:hAnsi="Times New Roman" w:cs="Times New Roman"/>
          <w:sz w:val="20"/>
          <w:szCs w:val="20"/>
        </w:rPr>
        <w:t xml:space="preserve">The following are the </w:t>
      </w:r>
      <w:r w:rsidR="003301C2" w:rsidRPr="0064536F">
        <w:rPr>
          <w:rFonts w:ascii="Times New Roman" w:eastAsia="Calibri" w:hAnsi="Times New Roman" w:cs="Times New Roman"/>
          <w:sz w:val="20"/>
          <w:szCs w:val="20"/>
        </w:rPr>
        <w:t>characteristics</w:t>
      </w:r>
      <w:r w:rsidRPr="0064536F">
        <w:rPr>
          <w:rFonts w:ascii="Times New Roman" w:eastAsia="Calibri" w:hAnsi="Times New Roman" w:cs="Times New Roman"/>
          <w:sz w:val="20"/>
          <w:szCs w:val="20"/>
        </w:rPr>
        <w:t xml:space="preserve"> that made Ads one of the most </w:t>
      </w:r>
      <w:r w:rsidR="003301C2" w:rsidRPr="0064536F">
        <w:rPr>
          <w:rFonts w:ascii="Times New Roman" w:eastAsia="Calibri" w:hAnsi="Times New Roman" w:cs="Times New Roman"/>
          <w:sz w:val="20"/>
          <w:szCs w:val="20"/>
        </w:rPr>
        <w:t>favorable</w:t>
      </w:r>
      <w:r w:rsidRPr="0064536F">
        <w:rPr>
          <w:rFonts w:ascii="Times New Roman" w:eastAsia="Calibri" w:hAnsi="Times New Roman" w:cs="Times New Roman"/>
          <w:sz w:val="20"/>
          <w:szCs w:val="20"/>
        </w:rPr>
        <w:t xml:space="preserve"> viruses for gene </w:t>
      </w:r>
      <w:proofErr w:type="gramStart"/>
      <w:r w:rsidRPr="0064536F">
        <w:rPr>
          <w:rFonts w:ascii="Times New Roman" w:eastAsia="Calibri" w:hAnsi="Times New Roman" w:cs="Times New Roman"/>
          <w:sz w:val="20"/>
          <w:szCs w:val="20"/>
        </w:rPr>
        <w:t>therapy:-</w:t>
      </w:r>
      <w:proofErr w:type="gramEnd"/>
      <w:r w:rsidRPr="0064536F">
        <w:rPr>
          <w:rFonts w:ascii="Times New Roman" w:eastAsia="Calibri" w:hAnsi="Times New Roman" w:cs="Times New Roman"/>
          <w:sz w:val="20"/>
          <w:szCs w:val="20"/>
        </w:rPr>
        <w:t xml:space="preserve">1. Ads have unique ability to infect wide range of cell types (broad cell </w:t>
      </w:r>
      <w:r w:rsidR="00C30D3B" w:rsidRPr="0064536F">
        <w:rPr>
          <w:rFonts w:ascii="Times New Roman" w:eastAsia="Calibri" w:hAnsi="Times New Roman" w:cs="Times New Roman"/>
          <w:sz w:val="20"/>
          <w:szCs w:val="20"/>
        </w:rPr>
        <w:t>tropism</w:t>
      </w:r>
      <w:r w:rsidRPr="0064536F">
        <w:rPr>
          <w:rFonts w:ascii="Times New Roman" w:eastAsia="Calibri" w:hAnsi="Times New Roman" w:cs="Times New Roman"/>
          <w:sz w:val="20"/>
          <w:szCs w:val="20"/>
        </w:rPr>
        <w:t xml:space="preserve">) </w:t>
      </w:r>
      <w:r w:rsidR="00B6050D" w:rsidRPr="0064536F">
        <w:rPr>
          <w:rFonts w:ascii="Times New Roman" w:eastAsia="Calibri" w:hAnsi="Times New Roman" w:cs="Times New Roman"/>
          <w:sz w:val="20"/>
          <w:szCs w:val="20"/>
        </w:rPr>
        <w:t>and have</w:t>
      </w:r>
      <w:r w:rsidRPr="0064536F">
        <w:rPr>
          <w:rFonts w:ascii="Times New Roman" w:eastAsia="Calibri" w:hAnsi="Times New Roman" w:cs="Times New Roman"/>
          <w:sz w:val="20"/>
          <w:szCs w:val="20"/>
        </w:rPr>
        <w:t xml:space="preserve"> the capacity to induce strong cell mediated immunity and humoral response </w:t>
      </w:r>
      <w:r w:rsidR="000B6081" w:rsidRPr="0064536F">
        <w:rPr>
          <w:rFonts w:ascii="Times New Roman" w:eastAsia="Calibri" w:hAnsi="Times New Roman" w:cs="Times New Roman"/>
          <w:sz w:val="20"/>
          <w:szCs w:val="20"/>
        </w:rPr>
        <w:t>[2, 3]</w:t>
      </w:r>
      <w:r w:rsidRPr="0064536F">
        <w:rPr>
          <w:rFonts w:ascii="Times New Roman" w:eastAsia="Calibri" w:hAnsi="Times New Roman" w:cs="Times New Roman"/>
          <w:sz w:val="20"/>
          <w:szCs w:val="20"/>
        </w:rPr>
        <w:t>; 2.  The gene</w:t>
      </w:r>
      <w:r w:rsidR="00D75047" w:rsidRPr="0064536F">
        <w:rPr>
          <w:rFonts w:ascii="Times New Roman" w:eastAsia="Calibri" w:hAnsi="Times New Roman" w:cs="Times New Roman"/>
          <w:sz w:val="20"/>
          <w:szCs w:val="20"/>
        </w:rPr>
        <w:t xml:space="preserve">tics of Ads has been well known and Ads </w:t>
      </w:r>
      <w:r w:rsidRPr="0064536F">
        <w:rPr>
          <w:rFonts w:ascii="Times New Roman" w:eastAsia="Calibri" w:hAnsi="Times New Roman" w:cs="Times New Roman"/>
          <w:sz w:val="20"/>
          <w:szCs w:val="20"/>
        </w:rPr>
        <w:t>have stable genome</w:t>
      </w:r>
      <w:r w:rsidR="000B6081" w:rsidRPr="0064536F">
        <w:rPr>
          <w:rFonts w:ascii="Times New Roman" w:eastAsia="Calibri" w:hAnsi="Times New Roman" w:cs="Times New Roman"/>
          <w:sz w:val="20"/>
          <w:szCs w:val="20"/>
        </w:rPr>
        <w:t xml:space="preserve"> [4]; </w:t>
      </w:r>
      <w:r w:rsidRPr="0064536F">
        <w:rPr>
          <w:rFonts w:ascii="Times New Roman" w:eastAsia="Calibri" w:hAnsi="Times New Roman" w:cs="Times New Roman"/>
          <w:sz w:val="20"/>
          <w:szCs w:val="20"/>
        </w:rPr>
        <w:t xml:space="preserve">3. Ads have lytic replication cycle. This lytic replication cycle causes lysis of tumor </w:t>
      </w:r>
      <w:proofErr w:type="gramStart"/>
      <w:r w:rsidRPr="0064536F">
        <w:rPr>
          <w:rFonts w:ascii="Times New Roman" w:eastAsia="Calibri" w:hAnsi="Times New Roman" w:cs="Times New Roman"/>
          <w:sz w:val="20"/>
          <w:szCs w:val="20"/>
        </w:rPr>
        <w:t xml:space="preserve">cells  </w:t>
      </w:r>
      <w:r w:rsidR="00B6050D" w:rsidRPr="0064536F">
        <w:rPr>
          <w:rFonts w:ascii="Times New Roman" w:eastAsia="Calibri" w:hAnsi="Times New Roman" w:cs="Times New Roman"/>
          <w:sz w:val="20"/>
          <w:szCs w:val="20"/>
        </w:rPr>
        <w:t>[</w:t>
      </w:r>
      <w:proofErr w:type="gramEnd"/>
      <w:r w:rsidR="00B6050D" w:rsidRPr="0064536F">
        <w:rPr>
          <w:rFonts w:ascii="Times New Roman" w:eastAsia="Calibri" w:hAnsi="Times New Roman" w:cs="Times New Roman"/>
          <w:sz w:val="20"/>
          <w:szCs w:val="20"/>
        </w:rPr>
        <w:t>5]</w:t>
      </w:r>
      <w:r w:rsidR="00D10B90" w:rsidRPr="0064536F">
        <w:rPr>
          <w:rFonts w:ascii="Times New Roman" w:eastAsia="Calibri" w:hAnsi="Times New Roman" w:cs="Times New Roman"/>
          <w:sz w:val="20"/>
          <w:szCs w:val="20"/>
        </w:rPr>
        <w:t>;</w:t>
      </w:r>
      <w:r w:rsidRPr="0064536F">
        <w:rPr>
          <w:rFonts w:ascii="Times New Roman" w:eastAsia="Calibri" w:hAnsi="Times New Roman" w:cs="Times New Roman"/>
          <w:sz w:val="20"/>
          <w:szCs w:val="20"/>
        </w:rPr>
        <w:t xml:space="preserve"> 4. Adenoviral vectors have low pathogenicity and relatively safe and well-tolerated </w:t>
      </w:r>
      <w:r w:rsidR="00B6050D" w:rsidRPr="0064536F">
        <w:rPr>
          <w:rFonts w:ascii="Times New Roman" w:eastAsia="Calibri" w:hAnsi="Times New Roman" w:cs="Times New Roman"/>
          <w:sz w:val="20"/>
          <w:szCs w:val="20"/>
        </w:rPr>
        <w:t>[4, 6]</w:t>
      </w:r>
      <w:r w:rsidRPr="0064536F">
        <w:rPr>
          <w:rFonts w:ascii="Times New Roman" w:eastAsia="Calibri" w:hAnsi="Times New Roman" w:cs="Times New Roman"/>
          <w:sz w:val="20"/>
          <w:szCs w:val="20"/>
        </w:rPr>
        <w:t xml:space="preserve">; </w:t>
      </w:r>
      <w:r w:rsidR="00D10B90" w:rsidRPr="0064536F">
        <w:rPr>
          <w:rFonts w:ascii="Times New Roman" w:eastAsia="Calibri" w:hAnsi="Times New Roman" w:cs="Times New Roman"/>
          <w:sz w:val="20"/>
          <w:szCs w:val="20"/>
        </w:rPr>
        <w:t>5.</w:t>
      </w:r>
      <w:r w:rsidRPr="0064536F">
        <w:rPr>
          <w:rFonts w:ascii="Times New Roman" w:eastAsia="Calibri" w:hAnsi="Times New Roman" w:cs="Times New Roman"/>
          <w:sz w:val="20"/>
          <w:szCs w:val="20"/>
        </w:rPr>
        <w:t xml:space="preserve"> Ads have large transgene c</w:t>
      </w:r>
      <w:r w:rsidR="00D10B90" w:rsidRPr="0064536F">
        <w:rPr>
          <w:rFonts w:ascii="Times New Roman" w:eastAsia="Calibri" w:hAnsi="Times New Roman" w:cs="Times New Roman"/>
          <w:sz w:val="20"/>
          <w:szCs w:val="20"/>
        </w:rPr>
        <w:t xml:space="preserve">arrying capacity about and </w:t>
      </w:r>
      <w:r w:rsidRPr="0064536F">
        <w:rPr>
          <w:rFonts w:ascii="Times New Roman" w:eastAsia="Calibri" w:hAnsi="Times New Roman" w:cs="Times New Roman"/>
          <w:sz w:val="20"/>
          <w:szCs w:val="20"/>
        </w:rPr>
        <w:t xml:space="preserve">can transduce both in dividing and non- dividing cells </w:t>
      </w:r>
      <w:r w:rsidR="00B6050D" w:rsidRPr="0064536F">
        <w:rPr>
          <w:rFonts w:ascii="Times New Roman" w:eastAsia="Calibri" w:hAnsi="Times New Roman" w:cs="Times New Roman"/>
          <w:sz w:val="20"/>
          <w:szCs w:val="20"/>
        </w:rPr>
        <w:t>[4, 7, 8]</w:t>
      </w:r>
      <w:r w:rsidR="00CA4D08" w:rsidRPr="0064536F">
        <w:rPr>
          <w:rFonts w:ascii="Times New Roman" w:eastAsia="Calibri" w:hAnsi="Times New Roman" w:cs="Times New Roman"/>
          <w:sz w:val="20"/>
          <w:szCs w:val="20"/>
        </w:rPr>
        <w:t xml:space="preserve"> and 6</w:t>
      </w:r>
      <w:r w:rsidRPr="0064536F">
        <w:rPr>
          <w:rFonts w:ascii="Times New Roman" w:eastAsia="Calibri" w:hAnsi="Times New Roman" w:cs="Times New Roman"/>
          <w:sz w:val="20"/>
          <w:szCs w:val="20"/>
        </w:rPr>
        <w:t xml:space="preserve">.  Ads can infect professional antigen-presenting cells that are very effective in presenting antigens to T-cells </w:t>
      </w:r>
      <w:r w:rsidR="00B6050D" w:rsidRPr="0064536F">
        <w:rPr>
          <w:rFonts w:ascii="Times New Roman" w:eastAsia="Calibri" w:hAnsi="Times New Roman" w:cs="Times New Roman"/>
          <w:sz w:val="20"/>
          <w:szCs w:val="20"/>
        </w:rPr>
        <w:t xml:space="preserve">[9]. </w:t>
      </w:r>
    </w:p>
    <w:p w14:paraId="6205E61C" w14:textId="77777777" w:rsidR="00B82358" w:rsidRPr="0064536F" w:rsidRDefault="007F5C14"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Calibri" w:hAnsi="Times New Roman" w:cs="Times New Roman"/>
          <w:sz w:val="20"/>
          <w:szCs w:val="20"/>
        </w:rPr>
        <w:t xml:space="preserve">There </w:t>
      </w:r>
      <w:r w:rsidR="009A0E97" w:rsidRPr="0064536F">
        <w:rPr>
          <w:rFonts w:ascii="Times New Roman" w:eastAsia="Calibri" w:hAnsi="Times New Roman" w:cs="Times New Roman"/>
          <w:sz w:val="20"/>
          <w:szCs w:val="20"/>
        </w:rPr>
        <w:t>are</w:t>
      </w:r>
      <w:r w:rsidRPr="0064536F">
        <w:rPr>
          <w:rFonts w:ascii="Times New Roman" w:eastAsia="Calibri" w:hAnsi="Times New Roman" w:cs="Times New Roman"/>
          <w:sz w:val="20"/>
          <w:szCs w:val="20"/>
        </w:rPr>
        <w:t xml:space="preserve"> three generations of adenoviral vectors that have been developed for gene therapy. In the first generation, two genes are deleted (E1 and E3) so as to make the adenoviral vector replication defective, but keeping the</w:t>
      </w:r>
      <w:r w:rsidR="00614219" w:rsidRPr="0064536F">
        <w:rPr>
          <w:rFonts w:ascii="Times New Roman" w:eastAsia="Calibri" w:hAnsi="Times New Roman" w:cs="Times New Roman"/>
          <w:sz w:val="20"/>
          <w:szCs w:val="20"/>
        </w:rPr>
        <w:t>m</w:t>
      </w:r>
      <w:r w:rsidRPr="0064536F">
        <w:rPr>
          <w:rFonts w:ascii="Times New Roman" w:eastAsia="Calibri" w:hAnsi="Times New Roman" w:cs="Times New Roman"/>
          <w:sz w:val="20"/>
          <w:szCs w:val="20"/>
        </w:rPr>
        <w:t xml:space="preserve"> to transduce host cells without killing them and liberating nearly 8 kb of space in the genome for the transgene and regulatory sequences </w:t>
      </w:r>
      <w:r w:rsidR="00F2791D" w:rsidRPr="0064536F">
        <w:rPr>
          <w:rFonts w:ascii="Times New Roman" w:eastAsia="Calibri" w:hAnsi="Times New Roman" w:cs="Times New Roman"/>
          <w:sz w:val="20"/>
          <w:szCs w:val="20"/>
        </w:rPr>
        <w:t>[10, 11]</w:t>
      </w:r>
      <w:r w:rsidRPr="0064536F">
        <w:rPr>
          <w:rFonts w:ascii="Times New Roman" w:eastAsia="Calibri" w:hAnsi="Times New Roman" w:cs="Times New Roman"/>
          <w:sz w:val="20"/>
          <w:szCs w:val="20"/>
        </w:rPr>
        <w:t xml:space="preserve">. In the second-generation adenoviral vectors, in addition to the E1/E3 genes, E2 or E4 regions are also deleted, providing additional space for cargo sequences (nearly 10.5 kb). The third-generation adenoviral vectors </w:t>
      </w:r>
      <w:proofErr w:type="gramStart"/>
      <w:r w:rsidRPr="0064536F">
        <w:rPr>
          <w:rFonts w:ascii="Times New Roman" w:eastAsia="Calibri" w:hAnsi="Times New Roman" w:cs="Times New Roman"/>
          <w:sz w:val="20"/>
          <w:szCs w:val="20"/>
        </w:rPr>
        <w:t>is</w:t>
      </w:r>
      <w:proofErr w:type="gramEnd"/>
      <w:r w:rsidRPr="0064536F">
        <w:rPr>
          <w:rFonts w:ascii="Times New Roman" w:eastAsia="Calibri" w:hAnsi="Times New Roman" w:cs="Times New Roman"/>
          <w:sz w:val="20"/>
          <w:szCs w:val="20"/>
        </w:rPr>
        <w:t xml:space="preserve"> also called gutless or high capacity adenoviral vector</w:t>
      </w:r>
      <w:r w:rsidR="00EB7CCA" w:rsidRPr="0064536F">
        <w:rPr>
          <w:rFonts w:ascii="Times New Roman" w:eastAsia="Calibri" w:hAnsi="Times New Roman" w:cs="Times New Roman"/>
          <w:sz w:val="20"/>
          <w:szCs w:val="20"/>
        </w:rPr>
        <w:t>s (</w:t>
      </w:r>
      <w:proofErr w:type="spellStart"/>
      <w:r w:rsidR="00EB7CCA" w:rsidRPr="0064536F">
        <w:rPr>
          <w:rFonts w:ascii="Times New Roman" w:eastAsia="Calibri" w:hAnsi="Times New Roman" w:cs="Times New Roman"/>
          <w:sz w:val="20"/>
          <w:szCs w:val="20"/>
        </w:rPr>
        <w:t>HCAds</w:t>
      </w:r>
      <w:proofErr w:type="spellEnd"/>
      <w:r w:rsidR="00EB7CCA" w:rsidRPr="0064536F">
        <w:rPr>
          <w:rFonts w:ascii="Times New Roman" w:eastAsia="Calibri" w:hAnsi="Times New Roman" w:cs="Times New Roman"/>
          <w:sz w:val="20"/>
          <w:szCs w:val="20"/>
        </w:rPr>
        <w:t>)</w:t>
      </w:r>
      <w:r w:rsidRPr="0064536F">
        <w:rPr>
          <w:rFonts w:ascii="Times New Roman" w:eastAsia="Calibri" w:hAnsi="Times New Roman" w:cs="Times New Roman"/>
          <w:sz w:val="20"/>
          <w:szCs w:val="20"/>
        </w:rPr>
        <w:t xml:space="preserve"> because they can accept cargo sequences up to 36 Kb, which were generated after deletion of almost all viral sequences except the sequences required for genome replication and encapsulation during vector production </w:t>
      </w:r>
      <w:r w:rsidR="00F2791D" w:rsidRPr="0064536F">
        <w:rPr>
          <w:rFonts w:ascii="Times New Roman" w:eastAsia="Calibri" w:hAnsi="Times New Roman" w:cs="Times New Roman"/>
          <w:sz w:val="20"/>
          <w:szCs w:val="20"/>
        </w:rPr>
        <w:t>[12, 13]</w:t>
      </w:r>
      <w:r w:rsidRPr="0064536F">
        <w:rPr>
          <w:rFonts w:ascii="Times New Roman" w:eastAsia="Calibri" w:hAnsi="Times New Roman" w:cs="Times New Roman"/>
          <w:sz w:val="20"/>
          <w:szCs w:val="20"/>
        </w:rPr>
        <w:t xml:space="preserve">. The </w:t>
      </w:r>
      <w:r w:rsidR="0055192B" w:rsidRPr="0064536F">
        <w:rPr>
          <w:rFonts w:ascii="Times New Roman" w:eastAsia="Calibri" w:hAnsi="Times New Roman" w:cs="Times New Roman"/>
          <w:sz w:val="20"/>
          <w:szCs w:val="20"/>
        </w:rPr>
        <w:t>advantages of the third-generation adenoviral vectors are</w:t>
      </w:r>
      <w:r w:rsidR="00E17FE6" w:rsidRPr="0064536F">
        <w:rPr>
          <w:rFonts w:ascii="Times New Roman" w:eastAsia="Calibri" w:hAnsi="Times New Roman" w:cs="Times New Roman"/>
          <w:sz w:val="20"/>
          <w:szCs w:val="20"/>
        </w:rPr>
        <w:t xml:space="preserve"> that</w:t>
      </w:r>
      <w:r w:rsidRPr="0064536F">
        <w:rPr>
          <w:rFonts w:ascii="Times New Roman" w:eastAsia="Calibri" w:hAnsi="Times New Roman" w:cs="Times New Roman"/>
          <w:sz w:val="20"/>
          <w:szCs w:val="20"/>
        </w:rPr>
        <w:t xml:space="preserve"> </w:t>
      </w:r>
      <w:proofErr w:type="spellStart"/>
      <w:r w:rsidR="000568B9" w:rsidRPr="0064536F">
        <w:rPr>
          <w:rFonts w:ascii="Times New Roman" w:eastAsia="Calibri" w:hAnsi="Times New Roman" w:cs="Times New Roman"/>
          <w:sz w:val="20"/>
          <w:szCs w:val="20"/>
        </w:rPr>
        <w:t>HCAds</w:t>
      </w:r>
      <w:proofErr w:type="spellEnd"/>
      <w:r w:rsidR="000568B9" w:rsidRPr="0064536F">
        <w:rPr>
          <w:rFonts w:ascii="Times New Roman" w:eastAsia="Calibri" w:hAnsi="Times New Roman" w:cs="Times New Roman"/>
          <w:sz w:val="20"/>
          <w:szCs w:val="20"/>
        </w:rPr>
        <w:t xml:space="preserve"> </w:t>
      </w:r>
      <w:r w:rsidR="00EB7CCA" w:rsidRPr="0064536F">
        <w:rPr>
          <w:rFonts w:ascii="Times New Roman" w:eastAsia="Calibri" w:hAnsi="Times New Roman" w:cs="Times New Roman"/>
          <w:sz w:val="20"/>
          <w:szCs w:val="20"/>
        </w:rPr>
        <w:t>can simultaneously encode multiple transgene cassettes</w:t>
      </w:r>
      <w:r w:rsidR="002D64E5" w:rsidRPr="0064536F">
        <w:rPr>
          <w:rFonts w:ascii="Times New Roman" w:eastAsia="Calibri" w:hAnsi="Times New Roman" w:cs="Times New Roman"/>
          <w:sz w:val="20"/>
          <w:szCs w:val="20"/>
        </w:rPr>
        <w:t xml:space="preserve">. </w:t>
      </w:r>
      <w:r w:rsidR="0055192B" w:rsidRPr="0064536F">
        <w:rPr>
          <w:rFonts w:ascii="Times New Roman" w:eastAsia="Calibri" w:hAnsi="Times New Roman" w:cs="Times New Roman"/>
          <w:sz w:val="20"/>
          <w:szCs w:val="20"/>
        </w:rPr>
        <w:t xml:space="preserve">The other benefits of the third-generation adenoviral vectors </w:t>
      </w:r>
      <w:proofErr w:type="gramStart"/>
      <w:r w:rsidR="0055192B" w:rsidRPr="0064536F">
        <w:rPr>
          <w:rFonts w:ascii="Times New Roman" w:eastAsia="Calibri" w:hAnsi="Times New Roman" w:cs="Times New Roman"/>
          <w:sz w:val="20"/>
          <w:szCs w:val="20"/>
        </w:rPr>
        <w:t>is</w:t>
      </w:r>
      <w:proofErr w:type="gramEnd"/>
      <w:r w:rsidR="0055192B" w:rsidRPr="0064536F">
        <w:rPr>
          <w:rFonts w:ascii="Times New Roman" w:eastAsia="Calibri" w:hAnsi="Times New Roman" w:cs="Times New Roman"/>
          <w:sz w:val="20"/>
          <w:szCs w:val="20"/>
        </w:rPr>
        <w:t xml:space="preserve"> that the </w:t>
      </w:r>
      <w:proofErr w:type="spellStart"/>
      <w:r w:rsidR="007C15D9" w:rsidRPr="0064536F">
        <w:rPr>
          <w:rFonts w:ascii="Times New Roman" w:eastAsia="Calibri" w:hAnsi="Times New Roman" w:cs="Times New Roman"/>
          <w:sz w:val="20"/>
          <w:szCs w:val="20"/>
        </w:rPr>
        <w:t>HCAds</w:t>
      </w:r>
      <w:proofErr w:type="spellEnd"/>
      <w:r w:rsidR="007C15D9" w:rsidRPr="0064536F">
        <w:rPr>
          <w:rFonts w:ascii="Times New Roman" w:eastAsia="Calibri" w:hAnsi="Times New Roman" w:cs="Times New Roman"/>
          <w:sz w:val="20"/>
          <w:szCs w:val="20"/>
        </w:rPr>
        <w:t xml:space="preserve"> have </w:t>
      </w:r>
      <w:r w:rsidRPr="0064536F">
        <w:rPr>
          <w:rFonts w:ascii="Times New Roman" w:eastAsia="Calibri" w:hAnsi="Times New Roman" w:cs="Times New Roman"/>
          <w:sz w:val="20"/>
          <w:szCs w:val="20"/>
        </w:rPr>
        <w:t>less cellular toxicity and reduced immunogenicity</w:t>
      </w:r>
      <w:r w:rsidR="008411A3" w:rsidRPr="0064536F">
        <w:rPr>
          <w:rFonts w:ascii="Times New Roman" w:eastAsia="Calibri" w:hAnsi="Times New Roman" w:cs="Times New Roman"/>
          <w:sz w:val="20"/>
          <w:szCs w:val="20"/>
        </w:rPr>
        <w:t xml:space="preserve">, that efficiently transduces host cells </w:t>
      </w:r>
      <w:r w:rsidR="00584CFC" w:rsidRPr="0064536F">
        <w:rPr>
          <w:rFonts w:ascii="Times New Roman" w:eastAsia="Calibri" w:hAnsi="Times New Roman" w:cs="Times New Roman"/>
          <w:sz w:val="20"/>
          <w:szCs w:val="20"/>
        </w:rPr>
        <w:t>because of the</w:t>
      </w:r>
      <w:r w:rsidR="008411A3" w:rsidRPr="0064536F">
        <w:rPr>
          <w:rFonts w:ascii="Times New Roman" w:eastAsia="Calibri" w:hAnsi="Times New Roman" w:cs="Times New Roman"/>
          <w:sz w:val="20"/>
          <w:szCs w:val="20"/>
        </w:rPr>
        <w:t xml:space="preserve"> reduced </w:t>
      </w:r>
      <w:r w:rsidR="00F80F80" w:rsidRPr="0064536F">
        <w:rPr>
          <w:rFonts w:ascii="Times New Roman" w:eastAsia="Calibri" w:hAnsi="Times New Roman" w:cs="Times New Roman"/>
          <w:sz w:val="20"/>
          <w:szCs w:val="20"/>
        </w:rPr>
        <w:t>stimulation</w:t>
      </w:r>
      <w:r w:rsidR="008411A3" w:rsidRPr="0064536F">
        <w:rPr>
          <w:rFonts w:ascii="Times New Roman" w:eastAsia="Calibri" w:hAnsi="Times New Roman" w:cs="Times New Roman"/>
          <w:sz w:val="20"/>
          <w:szCs w:val="20"/>
        </w:rPr>
        <w:t xml:space="preserve"> of anti-adenoviral neutralizing antibodies </w:t>
      </w:r>
      <w:r w:rsidR="000D37E1" w:rsidRPr="0064536F">
        <w:rPr>
          <w:rFonts w:ascii="Times New Roman" w:eastAsia="Calibri" w:hAnsi="Times New Roman" w:cs="Times New Roman"/>
          <w:sz w:val="20"/>
          <w:szCs w:val="20"/>
        </w:rPr>
        <w:t>[14, 15]</w:t>
      </w:r>
      <w:r w:rsidRPr="0064536F">
        <w:rPr>
          <w:rFonts w:ascii="Times New Roman" w:eastAsia="Calibri" w:hAnsi="Times New Roman" w:cs="Times New Roman"/>
          <w:sz w:val="20"/>
          <w:szCs w:val="20"/>
        </w:rPr>
        <w:t>. The objective of this review is to discuss current advances in applic</w:t>
      </w:r>
      <w:r w:rsidR="00B82358" w:rsidRPr="0064536F">
        <w:rPr>
          <w:rFonts w:ascii="Times New Roman" w:eastAsia="Calibri" w:hAnsi="Times New Roman" w:cs="Times New Roman"/>
          <w:sz w:val="20"/>
          <w:szCs w:val="20"/>
        </w:rPr>
        <w:t>ations of Ads in cancer therapy.</w:t>
      </w:r>
    </w:p>
    <w:p w14:paraId="1759A9F9" w14:textId="77777777" w:rsidR="00B1399C" w:rsidRPr="0064536F" w:rsidRDefault="00B1399C" w:rsidP="0064536F">
      <w:pPr>
        <w:spacing w:before="100" w:beforeAutospacing="1" w:after="100" w:afterAutospacing="1" w:line="360" w:lineRule="auto"/>
        <w:jc w:val="both"/>
        <w:rPr>
          <w:rFonts w:ascii="Times New Roman" w:eastAsia="Calibri" w:hAnsi="Times New Roman" w:cs="Times New Roman"/>
          <w:sz w:val="20"/>
          <w:szCs w:val="20"/>
        </w:rPr>
      </w:pPr>
    </w:p>
    <w:p w14:paraId="65DA7B37" w14:textId="44E48A02" w:rsidR="007F5C14" w:rsidRPr="00566023" w:rsidRDefault="00566023" w:rsidP="00566023">
      <w:pPr>
        <w:spacing w:before="100" w:beforeAutospacing="1" w:after="100" w:afterAutospacing="1" w:line="360" w:lineRule="auto"/>
        <w:jc w:val="both"/>
        <w:rPr>
          <w:rFonts w:ascii="Times New Roman" w:eastAsia="Trebuchet MS" w:hAnsi="Times New Roman" w:cs="Times New Roman"/>
          <w:b/>
          <w:bCs/>
          <w:sz w:val="20"/>
          <w:szCs w:val="20"/>
        </w:rPr>
      </w:pPr>
      <w:r w:rsidRPr="00566023">
        <w:rPr>
          <w:rFonts w:ascii="Times New Roman" w:eastAsia="Trebuchet MS" w:hAnsi="Times New Roman" w:cs="Times New Roman"/>
          <w:b/>
          <w:bCs/>
          <w:sz w:val="20"/>
          <w:szCs w:val="20"/>
        </w:rPr>
        <w:t xml:space="preserve">General Information </w:t>
      </w:r>
      <w:r>
        <w:rPr>
          <w:rFonts w:ascii="Times New Roman" w:eastAsia="Trebuchet MS" w:hAnsi="Times New Roman" w:cs="Times New Roman"/>
          <w:b/>
          <w:bCs/>
          <w:sz w:val="20"/>
          <w:szCs w:val="20"/>
        </w:rPr>
        <w:t>o</w:t>
      </w:r>
      <w:r w:rsidRPr="00566023">
        <w:rPr>
          <w:rFonts w:ascii="Times New Roman" w:eastAsia="Trebuchet MS" w:hAnsi="Times New Roman" w:cs="Times New Roman"/>
          <w:b/>
          <w:bCs/>
          <w:sz w:val="20"/>
          <w:szCs w:val="20"/>
        </w:rPr>
        <w:t>n Adenoviruses</w:t>
      </w:r>
    </w:p>
    <w:p w14:paraId="09B5CAF2" w14:textId="77777777" w:rsidR="007F5C14" w:rsidRPr="0064536F" w:rsidRDefault="007F5C14" w:rsidP="0064536F">
      <w:pPr>
        <w:widowControl w:val="0"/>
        <w:autoSpaceDE w:val="0"/>
        <w:autoSpaceDN w:val="0"/>
        <w:spacing w:before="100" w:beforeAutospacing="1" w:after="100" w:afterAutospacing="1" w:line="360" w:lineRule="auto"/>
        <w:ind w:right="38"/>
        <w:jc w:val="both"/>
        <w:rPr>
          <w:rFonts w:ascii="Times New Roman" w:eastAsia="Trebuchet MS" w:hAnsi="Times New Roman" w:cs="Times New Roman"/>
          <w:sz w:val="20"/>
          <w:szCs w:val="20"/>
        </w:rPr>
      </w:pPr>
      <w:r w:rsidRPr="0064536F">
        <w:rPr>
          <w:rFonts w:ascii="Times New Roman" w:eastAsia="Trebuchet MS" w:hAnsi="Times New Roman" w:cs="Times New Roman"/>
          <w:sz w:val="20"/>
          <w:szCs w:val="20"/>
        </w:rPr>
        <w:t xml:space="preserve">Ads are non-enveloped viruses with double stranded </w:t>
      </w:r>
      <w:r w:rsidR="00614219" w:rsidRPr="0064536F">
        <w:rPr>
          <w:rFonts w:ascii="Times New Roman" w:eastAsia="Trebuchet MS" w:hAnsi="Times New Roman" w:cs="Times New Roman"/>
          <w:sz w:val="20"/>
          <w:szCs w:val="20"/>
        </w:rPr>
        <w:t xml:space="preserve">deoxy ribonucleic acid </w:t>
      </w:r>
      <w:r w:rsidRPr="0064536F">
        <w:rPr>
          <w:rFonts w:ascii="Times New Roman" w:eastAsia="Trebuchet MS" w:hAnsi="Times New Roman" w:cs="Times New Roman"/>
          <w:sz w:val="20"/>
          <w:szCs w:val="20"/>
        </w:rPr>
        <w:t>(DNA) genome. The genome of Ads ranges in size from 26 kb to 45 kb that is encompas</w:t>
      </w:r>
      <w:r w:rsidR="00324357" w:rsidRPr="0064536F">
        <w:rPr>
          <w:rFonts w:ascii="Times New Roman" w:eastAsia="Trebuchet MS" w:hAnsi="Times New Roman" w:cs="Times New Roman"/>
          <w:sz w:val="20"/>
          <w:szCs w:val="20"/>
        </w:rPr>
        <w:t xml:space="preserve">sed within icosahedral </w:t>
      </w:r>
      <w:r w:rsidR="00BC3C41" w:rsidRPr="0064536F">
        <w:rPr>
          <w:rFonts w:ascii="Times New Roman" w:eastAsia="Trebuchet MS" w:hAnsi="Times New Roman" w:cs="Times New Roman"/>
          <w:sz w:val="20"/>
          <w:szCs w:val="20"/>
        </w:rPr>
        <w:t>capsid</w:t>
      </w:r>
      <w:r w:rsidRPr="0064536F">
        <w:rPr>
          <w:rFonts w:ascii="Times New Roman" w:eastAsia="Trebuchet MS" w:hAnsi="Times New Roman" w:cs="Times New Roman"/>
          <w:sz w:val="20"/>
          <w:szCs w:val="20"/>
        </w:rPr>
        <w:t xml:space="preserve"> </w:t>
      </w:r>
      <w:r w:rsidR="00F6559C" w:rsidRPr="0064536F">
        <w:rPr>
          <w:rFonts w:ascii="Times New Roman" w:eastAsia="Trebuchet MS" w:hAnsi="Times New Roman" w:cs="Times New Roman"/>
          <w:sz w:val="20"/>
          <w:szCs w:val="20"/>
        </w:rPr>
        <w:t>[16, 17]</w:t>
      </w:r>
      <w:r w:rsidRPr="0064536F">
        <w:rPr>
          <w:rFonts w:ascii="Times New Roman" w:eastAsia="Calibri" w:hAnsi="Times New Roman" w:cs="Times New Roman"/>
          <w:sz w:val="20"/>
          <w:szCs w:val="20"/>
        </w:rPr>
        <w:t xml:space="preserve">. The Ads virion size ranges from 90-100 nm in diameter. There are six kinds of proteins that constitute the adenoviral </w:t>
      </w:r>
      <w:r w:rsidR="00BC3C41" w:rsidRPr="0064536F">
        <w:rPr>
          <w:rFonts w:ascii="Times New Roman" w:eastAsia="Calibri" w:hAnsi="Times New Roman" w:cs="Times New Roman"/>
          <w:sz w:val="20"/>
          <w:szCs w:val="20"/>
        </w:rPr>
        <w:t>capsid</w:t>
      </w:r>
      <w:r w:rsidRPr="0064536F">
        <w:rPr>
          <w:rFonts w:ascii="Times New Roman" w:eastAsia="Calibri" w:hAnsi="Times New Roman" w:cs="Times New Roman"/>
          <w:sz w:val="20"/>
          <w:szCs w:val="20"/>
        </w:rPr>
        <w:t xml:space="preserve">: penton, fiber, </w:t>
      </w:r>
      <w:proofErr w:type="spellStart"/>
      <w:r w:rsidRPr="0064536F">
        <w:rPr>
          <w:rFonts w:ascii="Times New Roman" w:eastAsia="Calibri" w:hAnsi="Times New Roman" w:cs="Times New Roman"/>
          <w:sz w:val="20"/>
          <w:szCs w:val="20"/>
        </w:rPr>
        <w:t>hexon</w:t>
      </w:r>
      <w:proofErr w:type="spellEnd"/>
      <w:r w:rsidRPr="0064536F">
        <w:rPr>
          <w:rFonts w:ascii="Times New Roman" w:eastAsia="Calibri" w:hAnsi="Times New Roman" w:cs="Times New Roman"/>
          <w:sz w:val="20"/>
          <w:szCs w:val="20"/>
        </w:rPr>
        <w:t xml:space="preserve">, IX, VIII, </w:t>
      </w:r>
      <w:r w:rsidR="00D56FDB" w:rsidRPr="0064536F">
        <w:rPr>
          <w:rFonts w:ascii="Times New Roman" w:eastAsia="Calibri" w:hAnsi="Times New Roman" w:cs="Times New Roman"/>
          <w:sz w:val="20"/>
          <w:szCs w:val="20"/>
        </w:rPr>
        <w:t xml:space="preserve">and </w:t>
      </w:r>
      <w:r w:rsidRPr="0064536F">
        <w:rPr>
          <w:rFonts w:ascii="Times New Roman" w:eastAsia="Calibri" w:hAnsi="Times New Roman" w:cs="Times New Roman"/>
          <w:sz w:val="20"/>
          <w:szCs w:val="20"/>
        </w:rPr>
        <w:t>IIIa.</w:t>
      </w:r>
      <w:r w:rsidRPr="0064536F">
        <w:rPr>
          <w:rFonts w:ascii="Times New Roman" w:eastAsia="Trebuchet MS" w:hAnsi="Times New Roman" w:cs="Times New Roman"/>
          <w:sz w:val="20"/>
          <w:szCs w:val="20"/>
        </w:rPr>
        <w:t xml:space="preserve"> The IIIa involves in the assembly of the viral structure. The fiber and penton proteins involve in the attachment and entry of the Ads into host cells and the </w:t>
      </w:r>
      <w:proofErr w:type="spellStart"/>
      <w:r w:rsidRPr="0064536F">
        <w:rPr>
          <w:rFonts w:ascii="Times New Roman" w:eastAsia="Trebuchet MS" w:hAnsi="Times New Roman" w:cs="Times New Roman"/>
          <w:sz w:val="20"/>
          <w:szCs w:val="20"/>
        </w:rPr>
        <w:t>hexon</w:t>
      </w:r>
      <w:proofErr w:type="spellEnd"/>
      <w:r w:rsidRPr="0064536F">
        <w:rPr>
          <w:rFonts w:ascii="Times New Roman" w:eastAsia="Trebuchet MS" w:hAnsi="Times New Roman" w:cs="Times New Roman"/>
          <w:spacing w:val="-9"/>
          <w:sz w:val="20"/>
          <w:szCs w:val="20"/>
        </w:rPr>
        <w:t xml:space="preserve"> </w:t>
      </w:r>
      <w:r w:rsidRPr="0064536F">
        <w:rPr>
          <w:rFonts w:ascii="Times New Roman" w:eastAsia="Trebuchet MS" w:hAnsi="Times New Roman" w:cs="Times New Roman"/>
          <w:sz w:val="20"/>
          <w:szCs w:val="20"/>
        </w:rPr>
        <w:t>constitutes</w:t>
      </w:r>
      <w:r w:rsidRPr="0064536F">
        <w:rPr>
          <w:rFonts w:ascii="Times New Roman" w:eastAsia="Trebuchet MS" w:hAnsi="Times New Roman" w:cs="Times New Roman"/>
          <w:spacing w:val="-10"/>
          <w:sz w:val="20"/>
          <w:szCs w:val="20"/>
        </w:rPr>
        <w:t xml:space="preserve"> </w:t>
      </w:r>
      <w:r w:rsidRPr="0064536F">
        <w:rPr>
          <w:rFonts w:ascii="Times New Roman" w:eastAsia="Trebuchet MS" w:hAnsi="Times New Roman" w:cs="Times New Roman"/>
          <w:sz w:val="20"/>
          <w:szCs w:val="20"/>
        </w:rPr>
        <w:t>most</w:t>
      </w:r>
      <w:r w:rsidRPr="0064536F">
        <w:rPr>
          <w:rFonts w:ascii="Times New Roman" w:eastAsia="Trebuchet MS" w:hAnsi="Times New Roman" w:cs="Times New Roman"/>
          <w:spacing w:val="-9"/>
          <w:sz w:val="20"/>
          <w:szCs w:val="20"/>
        </w:rPr>
        <w:t xml:space="preserve"> </w:t>
      </w:r>
      <w:r w:rsidRPr="0064536F">
        <w:rPr>
          <w:rFonts w:ascii="Times New Roman" w:eastAsia="Trebuchet MS" w:hAnsi="Times New Roman" w:cs="Times New Roman"/>
          <w:sz w:val="20"/>
          <w:szCs w:val="20"/>
        </w:rPr>
        <w:t>of</w:t>
      </w:r>
      <w:r w:rsidRPr="0064536F">
        <w:rPr>
          <w:rFonts w:ascii="Times New Roman" w:eastAsia="Trebuchet MS" w:hAnsi="Times New Roman" w:cs="Times New Roman"/>
          <w:spacing w:val="-9"/>
          <w:sz w:val="20"/>
          <w:szCs w:val="20"/>
        </w:rPr>
        <w:t xml:space="preserve"> </w:t>
      </w:r>
      <w:r w:rsidRPr="0064536F">
        <w:rPr>
          <w:rFonts w:ascii="Times New Roman" w:eastAsia="Trebuchet MS" w:hAnsi="Times New Roman" w:cs="Times New Roman"/>
          <w:sz w:val="20"/>
          <w:szCs w:val="20"/>
        </w:rPr>
        <w:t>the</w:t>
      </w:r>
      <w:r w:rsidRPr="0064536F">
        <w:rPr>
          <w:rFonts w:ascii="Times New Roman" w:eastAsia="Trebuchet MS" w:hAnsi="Times New Roman" w:cs="Times New Roman"/>
          <w:spacing w:val="-9"/>
          <w:sz w:val="20"/>
          <w:szCs w:val="20"/>
        </w:rPr>
        <w:t xml:space="preserve"> </w:t>
      </w:r>
      <w:r w:rsidRPr="0064536F">
        <w:rPr>
          <w:rFonts w:ascii="Times New Roman" w:eastAsia="Trebuchet MS" w:hAnsi="Times New Roman" w:cs="Times New Roman"/>
          <w:sz w:val="20"/>
          <w:szCs w:val="20"/>
        </w:rPr>
        <w:t xml:space="preserve">viral capsid </w:t>
      </w:r>
      <w:r w:rsidR="00F6559C" w:rsidRPr="0064536F">
        <w:rPr>
          <w:rFonts w:ascii="Times New Roman" w:eastAsia="Trebuchet MS" w:hAnsi="Times New Roman" w:cs="Times New Roman"/>
          <w:sz w:val="20"/>
          <w:szCs w:val="20"/>
        </w:rPr>
        <w:t>[18]</w:t>
      </w:r>
      <w:r w:rsidRPr="0064536F">
        <w:rPr>
          <w:rFonts w:ascii="Times New Roman" w:eastAsia="Trebuchet MS" w:hAnsi="Times New Roman" w:cs="Times New Roman"/>
          <w:sz w:val="20"/>
          <w:szCs w:val="20"/>
        </w:rPr>
        <w:t>. The proteins IIIa, VIII, and IX make up the virion core, which are associated with the DNA genome.</w:t>
      </w:r>
      <w:r w:rsidR="00C77BEE" w:rsidRPr="0064536F">
        <w:rPr>
          <w:rFonts w:ascii="Times New Roman" w:eastAsia="Trebuchet MS" w:hAnsi="Times New Roman" w:cs="Times New Roman"/>
          <w:sz w:val="20"/>
          <w:szCs w:val="20"/>
        </w:rPr>
        <w:t xml:space="preserve"> </w:t>
      </w:r>
      <w:r w:rsidRPr="0064536F">
        <w:rPr>
          <w:rFonts w:ascii="Times New Roman" w:eastAsia="Trebuchet MS" w:hAnsi="Times New Roman" w:cs="Times New Roman"/>
          <w:sz w:val="20"/>
          <w:szCs w:val="20"/>
        </w:rPr>
        <w:t xml:space="preserve">The VIII is important for the </w:t>
      </w:r>
      <w:r w:rsidRPr="0064536F">
        <w:rPr>
          <w:rFonts w:ascii="Times New Roman" w:eastAsia="Trebuchet MS" w:hAnsi="Times New Roman" w:cs="Times New Roman"/>
          <w:sz w:val="20"/>
          <w:szCs w:val="20"/>
        </w:rPr>
        <w:lastRenderedPageBreak/>
        <w:t xml:space="preserve">stability of the viral </w:t>
      </w:r>
      <w:r w:rsidR="00BC3C41" w:rsidRPr="0064536F">
        <w:rPr>
          <w:rFonts w:ascii="Times New Roman" w:eastAsia="Trebuchet MS" w:hAnsi="Times New Roman" w:cs="Times New Roman"/>
          <w:sz w:val="20"/>
          <w:szCs w:val="20"/>
        </w:rPr>
        <w:t>capsid</w:t>
      </w:r>
      <w:r w:rsidRPr="0064536F">
        <w:rPr>
          <w:rFonts w:ascii="Times New Roman" w:eastAsia="Calibri" w:hAnsi="Times New Roman" w:cs="Times New Roman"/>
          <w:sz w:val="20"/>
          <w:szCs w:val="20"/>
        </w:rPr>
        <w:t xml:space="preserve"> </w:t>
      </w:r>
      <w:r w:rsidR="00007FD7" w:rsidRPr="0064536F">
        <w:rPr>
          <w:rFonts w:ascii="Times New Roman" w:eastAsia="Calibri" w:hAnsi="Times New Roman" w:cs="Times New Roman"/>
          <w:sz w:val="20"/>
          <w:szCs w:val="20"/>
        </w:rPr>
        <w:t>[19].</w:t>
      </w:r>
    </w:p>
    <w:p w14:paraId="1E3750DA"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bCs/>
          <w:sz w:val="20"/>
          <w:szCs w:val="20"/>
        </w:rPr>
      </w:pPr>
      <w:r w:rsidRPr="0064536F">
        <w:rPr>
          <w:rFonts w:ascii="Times New Roman" w:eastAsia="Trebuchet MS" w:hAnsi="Times New Roman" w:cs="Times New Roman"/>
          <w:sz w:val="20"/>
          <w:szCs w:val="20"/>
        </w:rPr>
        <w:t xml:space="preserve">The genes of </w:t>
      </w:r>
      <w:bookmarkStart w:id="0" w:name="_Hlk71636511"/>
      <w:r w:rsidRPr="0064536F">
        <w:rPr>
          <w:rFonts w:ascii="Times New Roman" w:eastAsia="Trebuchet MS" w:hAnsi="Times New Roman" w:cs="Times New Roman"/>
          <w:sz w:val="20"/>
          <w:szCs w:val="20"/>
        </w:rPr>
        <w:t>Ads</w:t>
      </w:r>
      <w:bookmarkEnd w:id="0"/>
      <w:r w:rsidRPr="0064536F">
        <w:rPr>
          <w:rFonts w:ascii="Times New Roman" w:eastAsia="Trebuchet MS" w:hAnsi="Times New Roman" w:cs="Times New Roman"/>
          <w:sz w:val="20"/>
          <w:szCs w:val="20"/>
        </w:rPr>
        <w:t xml:space="preserve"> can be categorized into two classes: as early genes (five early genes) and late genes (five late genes). </w:t>
      </w:r>
      <w:r w:rsidRPr="0064536F">
        <w:rPr>
          <w:rFonts w:ascii="Times New Roman" w:eastAsia="Calibri" w:hAnsi="Times New Roman" w:cs="Times New Roman"/>
          <w:sz w:val="20"/>
          <w:szCs w:val="20"/>
        </w:rPr>
        <w:t>The Ads bind to host cell through its receptors, whi</w:t>
      </w:r>
      <w:r w:rsidR="00EB0BBF" w:rsidRPr="0064536F">
        <w:rPr>
          <w:rFonts w:ascii="Times New Roman" w:eastAsia="Calibri" w:hAnsi="Times New Roman" w:cs="Times New Roman"/>
          <w:sz w:val="20"/>
          <w:szCs w:val="20"/>
        </w:rPr>
        <w:t>ch includes scavenger receptors</w:t>
      </w:r>
      <w:r w:rsidRPr="0064536F">
        <w:rPr>
          <w:rFonts w:ascii="Times New Roman" w:eastAsia="Calibri" w:hAnsi="Times New Roman" w:cs="Times New Roman"/>
          <w:sz w:val="20"/>
          <w:szCs w:val="20"/>
        </w:rPr>
        <w:t>, CD46, integrin αvβ5 heparin sulfate p</w:t>
      </w:r>
      <w:r w:rsidR="00066631" w:rsidRPr="0064536F">
        <w:rPr>
          <w:rFonts w:ascii="Times New Roman" w:eastAsia="Calibri" w:hAnsi="Times New Roman" w:cs="Times New Roman"/>
          <w:sz w:val="20"/>
          <w:szCs w:val="20"/>
        </w:rPr>
        <w:t xml:space="preserve">roteoglycans, sialic acid etc) </w:t>
      </w:r>
      <w:r w:rsidRPr="0064536F">
        <w:rPr>
          <w:rFonts w:ascii="Times New Roman" w:eastAsia="Calibri" w:hAnsi="Times New Roman" w:cs="Times New Roman"/>
          <w:sz w:val="20"/>
          <w:szCs w:val="20"/>
        </w:rPr>
        <w:t xml:space="preserve">and gains </w:t>
      </w:r>
      <w:r w:rsidR="006C3A6D" w:rsidRPr="0064536F">
        <w:rPr>
          <w:rFonts w:ascii="Times New Roman" w:eastAsia="Calibri" w:hAnsi="Times New Roman" w:cs="Times New Roman"/>
          <w:sz w:val="20"/>
          <w:szCs w:val="20"/>
        </w:rPr>
        <w:t>entry</w:t>
      </w:r>
      <w:r w:rsidR="00BA070D" w:rsidRPr="0064536F">
        <w:rPr>
          <w:rFonts w:ascii="Times New Roman" w:eastAsia="Calibri" w:hAnsi="Times New Roman" w:cs="Times New Roman"/>
          <w:sz w:val="20"/>
          <w:szCs w:val="20"/>
        </w:rPr>
        <w:t xml:space="preserve"> into the cytoplasm</w:t>
      </w:r>
      <w:r w:rsidRPr="0064536F">
        <w:rPr>
          <w:rFonts w:ascii="Times New Roman" w:eastAsia="Calibri" w:hAnsi="Times New Roman" w:cs="Times New Roman"/>
          <w:sz w:val="20"/>
          <w:szCs w:val="20"/>
        </w:rPr>
        <w:t xml:space="preserve"> </w:t>
      </w:r>
      <w:r w:rsidR="00066631" w:rsidRPr="0064536F">
        <w:rPr>
          <w:rFonts w:ascii="Times New Roman" w:eastAsia="Calibri" w:hAnsi="Times New Roman" w:cs="Times New Roman"/>
          <w:sz w:val="20"/>
          <w:szCs w:val="20"/>
        </w:rPr>
        <w:t xml:space="preserve">[20, 21]. </w:t>
      </w:r>
      <w:r w:rsidRPr="0064536F">
        <w:rPr>
          <w:rFonts w:ascii="Times New Roman" w:eastAsia="Calibri" w:hAnsi="Times New Roman" w:cs="Times New Roman"/>
          <w:sz w:val="20"/>
          <w:szCs w:val="20"/>
        </w:rPr>
        <w:t xml:space="preserve">  </w:t>
      </w:r>
    </w:p>
    <w:p w14:paraId="4B2571BE"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Trebuchet MS" w:hAnsi="Times New Roman" w:cs="Times New Roman"/>
          <w:sz w:val="20"/>
          <w:szCs w:val="20"/>
        </w:rPr>
        <w:t xml:space="preserve">After entry into the target host cell by </w:t>
      </w:r>
      <w:r w:rsidRPr="0064536F">
        <w:rPr>
          <w:rFonts w:ascii="Times New Roman" w:eastAsia="Calibri" w:hAnsi="Times New Roman" w:cs="Times New Roman"/>
          <w:sz w:val="20"/>
          <w:szCs w:val="20"/>
        </w:rPr>
        <w:t xml:space="preserve">micropinocytosis </w:t>
      </w:r>
      <w:r w:rsidR="00BA070D" w:rsidRPr="0064536F">
        <w:rPr>
          <w:rFonts w:ascii="Times New Roman" w:eastAsia="Calibri" w:hAnsi="Times New Roman" w:cs="Times New Roman"/>
          <w:sz w:val="20"/>
          <w:szCs w:val="20"/>
        </w:rPr>
        <w:t>[22]</w:t>
      </w:r>
      <w:r w:rsidRPr="0064536F">
        <w:rPr>
          <w:rFonts w:ascii="Times New Roman" w:eastAsia="Trebuchet MS" w:hAnsi="Times New Roman" w:cs="Times New Roman"/>
          <w:sz w:val="20"/>
          <w:szCs w:val="20"/>
        </w:rPr>
        <w:t xml:space="preserve">, Ads first express the five early proteins that are coded by the five early genes (E1A, E1B, E2, E3 and E4 which are involved in protein synthesis and DNA replication. Structural proteins (L1-L5) are coded by the five late genes </w:t>
      </w:r>
      <w:r w:rsidR="00000E63" w:rsidRPr="0064536F">
        <w:rPr>
          <w:rFonts w:ascii="Times New Roman" w:eastAsia="Trebuchet MS" w:hAnsi="Times New Roman" w:cs="Times New Roman"/>
          <w:sz w:val="20"/>
          <w:szCs w:val="20"/>
        </w:rPr>
        <w:t>[23]</w:t>
      </w:r>
      <w:r w:rsidRPr="0064536F">
        <w:rPr>
          <w:rFonts w:ascii="Times New Roman" w:eastAsia="Calibri" w:hAnsi="Times New Roman" w:cs="Times New Roman"/>
          <w:sz w:val="20"/>
          <w:szCs w:val="20"/>
        </w:rPr>
        <w:t>.  Following replication, the adenoviral virion leaves the host cell by killing the host cell</w:t>
      </w:r>
      <w:r w:rsidR="00651A07" w:rsidRPr="0064536F">
        <w:rPr>
          <w:rFonts w:ascii="Times New Roman" w:eastAsia="Calibri" w:hAnsi="Times New Roman" w:cs="Times New Roman"/>
          <w:sz w:val="20"/>
          <w:szCs w:val="20"/>
        </w:rPr>
        <w:t xml:space="preserve"> (lytic cycle). Newly produced A</w:t>
      </w:r>
      <w:r w:rsidRPr="0064536F">
        <w:rPr>
          <w:rFonts w:ascii="Times New Roman" w:eastAsia="Calibri" w:hAnsi="Times New Roman" w:cs="Times New Roman"/>
          <w:sz w:val="20"/>
          <w:szCs w:val="20"/>
        </w:rPr>
        <w:t xml:space="preserve">ds can infect wide range of host cells including antigen </w:t>
      </w:r>
      <w:r w:rsidR="0083135A" w:rsidRPr="0064536F">
        <w:rPr>
          <w:rFonts w:ascii="Times New Roman" w:eastAsia="Calibri" w:hAnsi="Times New Roman" w:cs="Times New Roman"/>
          <w:sz w:val="20"/>
          <w:szCs w:val="20"/>
        </w:rPr>
        <w:t>presenting</w:t>
      </w:r>
      <w:r w:rsidRPr="0064536F">
        <w:rPr>
          <w:rFonts w:ascii="Times New Roman" w:eastAsia="Calibri" w:hAnsi="Times New Roman" w:cs="Times New Roman"/>
          <w:sz w:val="20"/>
          <w:szCs w:val="20"/>
        </w:rPr>
        <w:t xml:space="preserve"> cells </w:t>
      </w:r>
      <w:r w:rsidR="006C3A6D" w:rsidRPr="0064536F">
        <w:rPr>
          <w:rFonts w:ascii="Times New Roman" w:eastAsia="Calibri" w:hAnsi="Times New Roman" w:cs="Times New Roman"/>
          <w:sz w:val="20"/>
          <w:szCs w:val="20"/>
        </w:rPr>
        <w:t>and quiescent</w:t>
      </w:r>
      <w:r w:rsidRPr="0064536F">
        <w:rPr>
          <w:rFonts w:ascii="Times New Roman" w:eastAsia="Calibri" w:hAnsi="Times New Roman" w:cs="Times New Roman"/>
          <w:sz w:val="20"/>
          <w:szCs w:val="20"/>
        </w:rPr>
        <w:t xml:space="preserve"> cells. </w:t>
      </w:r>
    </w:p>
    <w:p w14:paraId="768968DA" w14:textId="77777777" w:rsidR="007F5C14" w:rsidRPr="0064536F" w:rsidRDefault="006C3A6D"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Calibri" w:hAnsi="Times New Roman" w:cs="Times New Roman"/>
          <w:sz w:val="20"/>
          <w:szCs w:val="20"/>
        </w:rPr>
        <w:t>Ads belong</w:t>
      </w:r>
      <w:r w:rsidR="007F5C14" w:rsidRPr="0064536F">
        <w:rPr>
          <w:rFonts w:ascii="Times New Roman" w:eastAsia="Calibri" w:hAnsi="Times New Roman" w:cs="Times New Roman"/>
          <w:sz w:val="20"/>
          <w:szCs w:val="20"/>
        </w:rPr>
        <w:t xml:space="preserve"> to the family </w:t>
      </w:r>
      <w:proofErr w:type="spellStart"/>
      <w:r w:rsidRPr="0064536F">
        <w:rPr>
          <w:rFonts w:ascii="Times New Roman" w:eastAsia="Calibri" w:hAnsi="Times New Roman" w:cs="Times New Roman"/>
          <w:iCs/>
          <w:sz w:val="20"/>
          <w:szCs w:val="20"/>
        </w:rPr>
        <w:t>adenoviridae</w:t>
      </w:r>
      <w:proofErr w:type="spellEnd"/>
      <w:r w:rsidRPr="0064536F">
        <w:rPr>
          <w:rFonts w:ascii="Times New Roman" w:eastAsia="Calibri" w:hAnsi="Times New Roman" w:cs="Times New Roman"/>
          <w:sz w:val="20"/>
          <w:szCs w:val="20"/>
        </w:rPr>
        <w:t xml:space="preserve"> that</w:t>
      </w:r>
      <w:r w:rsidR="007F5C14" w:rsidRPr="0064536F">
        <w:rPr>
          <w:rFonts w:ascii="Times New Roman" w:eastAsia="Calibri" w:hAnsi="Times New Roman" w:cs="Times New Roman"/>
          <w:sz w:val="20"/>
          <w:szCs w:val="20"/>
        </w:rPr>
        <w:t xml:space="preserve"> is consisted of five genera: </w:t>
      </w:r>
      <w:proofErr w:type="spellStart"/>
      <w:r w:rsidR="007F5C14" w:rsidRPr="0064536F">
        <w:rPr>
          <w:rFonts w:ascii="Times New Roman" w:eastAsia="Calibri" w:hAnsi="Times New Roman" w:cs="Times New Roman"/>
          <w:iCs/>
          <w:sz w:val="20"/>
          <w:szCs w:val="20"/>
        </w:rPr>
        <w:t>Mastadenoviruses</w:t>
      </w:r>
      <w:proofErr w:type="spellEnd"/>
      <w:r w:rsidR="007F5C14" w:rsidRPr="0064536F">
        <w:rPr>
          <w:rFonts w:ascii="Times New Roman" w:eastAsia="Calibri" w:hAnsi="Times New Roman" w:cs="Times New Roman"/>
          <w:sz w:val="20"/>
          <w:szCs w:val="20"/>
        </w:rPr>
        <w:t xml:space="preserve">, </w:t>
      </w:r>
      <w:proofErr w:type="spellStart"/>
      <w:r w:rsidR="007F5C14" w:rsidRPr="0064536F">
        <w:rPr>
          <w:rFonts w:ascii="Times New Roman" w:eastAsia="Calibri" w:hAnsi="Times New Roman" w:cs="Times New Roman"/>
          <w:iCs/>
          <w:sz w:val="20"/>
          <w:szCs w:val="20"/>
        </w:rPr>
        <w:t>Avidadenoviruses</w:t>
      </w:r>
      <w:proofErr w:type="spellEnd"/>
      <w:r w:rsidR="007F5C14" w:rsidRPr="0064536F">
        <w:rPr>
          <w:rFonts w:ascii="Times New Roman" w:eastAsia="Calibri" w:hAnsi="Times New Roman" w:cs="Times New Roman"/>
          <w:iCs/>
          <w:sz w:val="20"/>
          <w:szCs w:val="20"/>
        </w:rPr>
        <w:t>,</w:t>
      </w:r>
      <w:r w:rsidR="007F5C14" w:rsidRPr="0064536F">
        <w:rPr>
          <w:rFonts w:ascii="Times New Roman" w:eastAsia="Calibri" w:hAnsi="Times New Roman" w:cs="Times New Roman"/>
          <w:sz w:val="20"/>
          <w:szCs w:val="20"/>
        </w:rPr>
        <w:t xml:space="preserve"> </w:t>
      </w:r>
      <w:proofErr w:type="spellStart"/>
      <w:r w:rsidR="007F5C14" w:rsidRPr="0064536F">
        <w:rPr>
          <w:rFonts w:ascii="Times New Roman" w:eastAsia="Calibri" w:hAnsi="Times New Roman" w:cs="Times New Roman"/>
          <w:iCs/>
          <w:sz w:val="20"/>
          <w:szCs w:val="20"/>
        </w:rPr>
        <w:t>Siadenoviruses</w:t>
      </w:r>
      <w:proofErr w:type="spellEnd"/>
      <w:r w:rsidR="007F5C14" w:rsidRPr="0064536F">
        <w:rPr>
          <w:rFonts w:ascii="Times New Roman" w:eastAsia="Calibri" w:hAnsi="Times New Roman" w:cs="Times New Roman"/>
          <w:sz w:val="20"/>
          <w:szCs w:val="20"/>
        </w:rPr>
        <w:t xml:space="preserve">, </w:t>
      </w:r>
      <w:proofErr w:type="spellStart"/>
      <w:r w:rsidR="007F5C14" w:rsidRPr="0064536F">
        <w:rPr>
          <w:rFonts w:ascii="Times New Roman" w:eastAsia="Calibri" w:hAnsi="Times New Roman" w:cs="Times New Roman"/>
          <w:iCs/>
          <w:sz w:val="20"/>
          <w:szCs w:val="20"/>
        </w:rPr>
        <w:t>Atadenoviruss</w:t>
      </w:r>
      <w:proofErr w:type="spellEnd"/>
      <w:r w:rsidR="007F5C14" w:rsidRPr="0064536F">
        <w:rPr>
          <w:rFonts w:ascii="Times New Roman" w:eastAsia="Calibri" w:hAnsi="Times New Roman" w:cs="Times New Roman"/>
          <w:sz w:val="20"/>
          <w:szCs w:val="20"/>
        </w:rPr>
        <w:t xml:space="preserve"> and </w:t>
      </w:r>
      <w:proofErr w:type="spellStart"/>
      <w:r w:rsidR="007F5C14" w:rsidRPr="0064536F">
        <w:rPr>
          <w:rFonts w:ascii="Times New Roman" w:eastAsia="Calibri" w:hAnsi="Times New Roman" w:cs="Times New Roman"/>
          <w:iCs/>
          <w:sz w:val="20"/>
          <w:szCs w:val="20"/>
        </w:rPr>
        <w:t>Ichtadenoviruse</w:t>
      </w:r>
      <w:proofErr w:type="spellEnd"/>
      <w:r w:rsidR="007F5C14" w:rsidRPr="0064536F">
        <w:rPr>
          <w:rFonts w:ascii="Times New Roman" w:eastAsia="Calibri" w:hAnsi="Times New Roman" w:cs="Times New Roman"/>
          <w:sz w:val="20"/>
          <w:szCs w:val="20"/>
        </w:rPr>
        <w:t xml:space="preserve">. The genus </w:t>
      </w:r>
      <w:proofErr w:type="spellStart"/>
      <w:r w:rsidR="007F5C14" w:rsidRPr="0064536F">
        <w:rPr>
          <w:rFonts w:ascii="Times New Roman" w:eastAsia="Calibri" w:hAnsi="Times New Roman" w:cs="Times New Roman"/>
          <w:iCs/>
          <w:sz w:val="20"/>
          <w:szCs w:val="20"/>
        </w:rPr>
        <w:t>Mastadenovirus</w:t>
      </w:r>
      <w:proofErr w:type="spellEnd"/>
      <w:r w:rsidR="007F5C14" w:rsidRPr="0064536F">
        <w:rPr>
          <w:rFonts w:ascii="Times New Roman" w:eastAsia="Calibri" w:hAnsi="Times New Roman" w:cs="Times New Roman"/>
          <w:sz w:val="20"/>
          <w:szCs w:val="20"/>
        </w:rPr>
        <w:t xml:space="preserve"> is consisted of Ads that infects humans (human adenoviruses) and non-human primates </w:t>
      </w:r>
      <w:r w:rsidR="00303E78" w:rsidRPr="0064536F">
        <w:rPr>
          <w:rFonts w:ascii="Times New Roman" w:eastAsia="Calibri" w:hAnsi="Times New Roman" w:cs="Times New Roman"/>
          <w:sz w:val="20"/>
          <w:szCs w:val="20"/>
        </w:rPr>
        <w:t>[24]</w:t>
      </w:r>
      <w:r w:rsidR="007F5C14" w:rsidRPr="0064536F">
        <w:rPr>
          <w:rFonts w:ascii="Times New Roman" w:eastAsia="Calibri" w:hAnsi="Times New Roman" w:cs="Times New Roman"/>
          <w:sz w:val="20"/>
          <w:szCs w:val="20"/>
        </w:rPr>
        <w:t xml:space="preserve">. The genus </w:t>
      </w:r>
      <w:proofErr w:type="spellStart"/>
      <w:r w:rsidR="007F5C14" w:rsidRPr="0064536F">
        <w:rPr>
          <w:rFonts w:ascii="Times New Roman" w:eastAsia="Calibri" w:hAnsi="Times New Roman" w:cs="Times New Roman"/>
          <w:iCs/>
          <w:sz w:val="20"/>
          <w:szCs w:val="20"/>
        </w:rPr>
        <w:t>Aviadenovirus</w:t>
      </w:r>
      <w:proofErr w:type="spellEnd"/>
      <w:r w:rsidR="007F5C14" w:rsidRPr="0064536F">
        <w:rPr>
          <w:rFonts w:ascii="Times New Roman" w:eastAsia="Calibri" w:hAnsi="Times New Roman" w:cs="Times New Roman"/>
          <w:sz w:val="20"/>
          <w:szCs w:val="20"/>
        </w:rPr>
        <w:t xml:space="preserve"> is consisted of Ads that are isolated from birds. Viruses that are isolated from birds, ovine,</w:t>
      </w:r>
      <w:r w:rsidR="00651A07" w:rsidRPr="0064536F">
        <w:rPr>
          <w:rFonts w:ascii="Times New Roman" w:eastAsia="Calibri" w:hAnsi="Times New Roman" w:cs="Times New Roman"/>
          <w:sz w:val="20"/>
          <w:szCs w:val="20"/>
        </w:rPr>
        <w:t xml:space="preserve"> </w:t>
      </w:r>
      <w:r w:rsidR="007F5C14" w:rsidRPr="0064536F">
        <w:rPr>
          <w:rFonts w:ascii="Times New Roman" w:eastAsia="Calibri" w:hAnsi="Times New Roman" w:cs="Times New Roman"/>
          <w:sz w:val="20"/>
          <w:szCs w:val="20"/>
        </w:rPr>
        <w:t xml:space="preserve">bovine, deer and possum belong to the genus </w:t>
      </w:r>
      <w:proofErr w:type="spellStart"/>
      <w:r w:rsidR="007F5C14" w:rsidRPr="0064536F">
        <w:rPr>
          <w:rFonts w:ascii="Times New Roman" w:eastAsia="Calibri" w:hAnsi="Times New Roman" w:cs="Times New Roman"/>
          <w:iCs/>
          <w:sz w:val="20"/>
          <w:szCs w:val="20"/>
        </w:rPr>
        <w:t>Atadenoviruses</w:t>
      </w:r>
      <w:proofErr w:type="spellEnd"/>
      <w:r w:rsidR="007F5C14" w:rsidRPr="0064536F">
        <w:rPr>
          <w:rFonts w:ascii="Times New Roman" w:eastAsia="Calibri" w:hAnsi="Times New Roman" w:cs="Times New Roman"/>
          <w:sz w:val="20"/>
          <w:szCs w:val="20"/>
        </w:rPr>
        <w:t xml:space="preserve">. Ads that are isolated from fish belong to the genus </w:t>
      </w:r>
      <w:proofErr w:type="spellStart"/>
      <w:r w:rsidR="007F5C14" w:rsidRPr="0064536F">
        <w:rPr>
          <w:rFonts w:ascii="Times New Roman" w:eastAsia="Calibri" w:hAnsi="Times New Roman" w:cs="Times New Roman"/>
          <w:iCs/>
          <w:sz w:val="20"/>
          <w:szCs w:val="20"/>
        </w:rPr>
        <w:t>Ichtadenoviruses</w:t>
      </w:r>
      <w:proofErr w:type="spellEnd"/>
      <w:r w:rsidR="007F5C14" w:rsidRPr="0064536F">
        <w:rPr>
          <w:rFonts w:ascii="Times New Roman" w:eastAsia="Calibri" w:hAnsi="Times New Roman" w:cs="Times New Roman"/>
          <w:sz w:val="20"/>
          <w:szCs w:val="20"/>
        </w:rPr>
        <w:t xml:space="preserve">. The genus </w:t>
      </w:r>
      <w:proofErr w:type="spellStart"/>
      <w:r w:rsidR="007F5C14" w:rsidRPr="0064536F">
        <w:rPr>
          <w:rFonts w:ascii="Times New Roman" w:eastAsia="Calibri" w:hAnsi="Times New Roman" w:cs="Times New Roman"/>
          <w:iCs/>
          <w:sz w:val="20"/>
          <w:szCs w:val="20"/>
        </w:rPr>
        <w:t>Siadenovirus</w:t>
      </w:r>
      <w:proofErr w:type="spellEnd"/>
      <w:r w:rsidR="007F5C14" w:rsidRPr="0064536F">
        <w:rPr>
          <w:rFonts w:ascii="Times New Roman" w:eastAsia="Calibri" w:hAnsi="Times New Roman" w:cs="Times New Roman"/>
          <w:sz w:val="20"/>
          <w:szCs w:val="20"/>
        </w:rPr>
        <w:t xml:space="preserve"> includes viruses that are isolated from invertebrates </w:t>
      </w:r>
      <w:r w:rsidR="00BA070D" w:rsidRPr="0064536F">
        <w:rPr>
          <w:rFonts w:ascii="Times New Roman" w:eastAsia="Calibri" w:hAnsi="Times New Roman" w:cs="Times New Roman"/>
          <w:sz w:val="20"/>
          <w:szCs w:val="20"/>
        </w:rPr>
        <w:t>[24]</w:t>
      </w:r>
      <w:r w:rsidR="007F5C14" w:rsidRPr="0064536F">
        <w:rPr>
          <w:rFonts w:ascii="Times New Roman" w:eastAsia="Calibri" w:hAnsi="Times New Roman" w:cs="Times New Roman"/>
          <w:sz w:val="20"/>
          <w:szCs w:val="20"/>
        </w:rPr>
        <w:t xml:space="preserve">. </w:t>
      </w:r>
    </w:p>
    <w:p w14:paraId="10886371"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bCs/>
          <w:sz w:val="20"/>
          <w:szCs w:val="20"/>
        </w:rPr>
      </w:pPr>
      <w:r w:rsidRPr="0064536F">
        <w:rPr>
          <w:rFonts w:ascii="Times New Roman" w:eastAsia="Calibri" w:hAnsi="Times New Roman" w:cs="Times New Roman"/>
          <w:sz w:val="20"/>
          <w:szCs w:val="20"/>
        </w:rPr>
        <w:t>Human adenoviruses</w:t>
      </w:r>
      <w:r w:rsidR="006C3A6D" w:rsidRPr="0064536F">
        <w:rPr>
          <w:rFonts w:ascii="Times New Roman" w:eastAsia="Calibri" w:hAnsi="Times New Roman" w:cs="Times New Roman"/>
          <w:sz w:val="20"/>
          <w:szCs w:val="20"/>
        </w:rPr>
        <w:t xml:space="preserve"> </w:t>
      </w:r>
      <w:r w:rsidRPr="0064536F">
        <w:rPr>
          <w:rFonts w:ascii="Times New Roman" w:eastAsia="Calibri" w:hAnsi="Times New Roman" w:cs="Times New Roman"/>
          <w:sz w:val="20"/>
          <w:szCs w:val="20"/>
        </w:rPr>
        <w:t>(</w:t>
      </w:r>
      <w:proofErr w:type="spellStart"/>
      <w:r w:rsidRPr="0064536F">
        <w:rPr>
          <w:rFonts w:ascii="Times New Roman" w:eastAsia="Calibri" w:hAnsi="Times New Roman" w:cs="Times New Roman"/>
          <w:sz w:val="20"/>
          <w:szCs w:val="20"/>
        </w:rPr>
        <w:t>HAds</w:t>
      </w:r>
      <w:proofErr w:type="spellEnd"/>
      <w:r w:rsidRPr="0064536F">
        <w:rPr>
          <w:rFonts w:ascii="Times New Roman" w:eastAsia="Calibri" w:hAnsi="Times New Roman" w:cs="Times New Roman"/>
          <w:sz w:val="20"/>
          <w:szCs w:val="20"/>
        </w:rPr>
        <w:t>) are categorized into seven species (A-G</w:t>
      </w:r>
      <w:r w:rsidR="006C3A6D" w:rsidRPr="0064536F">
        <w:rPr>
          <w:rFonts w:ascii="Times New Roman" w:eastAsia="Calibri" w:hAnsi="Times New Roman" w:cs="Times New Roman"/>
          <w:sz w:val="20"/>
          <w:szCs w:val="20"/>
        </w:rPr>
        <w:t>) that</w:t>
      </w:r>
      <w:r w:rsidRPr="0064536F">
        <w:rPr>
          <w:rFonts w:ascii="Times New Roman" w:eastAsia="Calibri" w:hAnsi="Times New Roman" w:cs="Times New Roman"/>
          <w:sz w:val="20"/>
          <w:szCs w:val="20"/>
        </w:rPr>
        <w:t xml:space="preserve"> are further divided into 57 serotypes (Ad1-Ad57)</w:t>
      </w:r>
      <w:r w:rsidR="00914F12" w:rsidRPr="0064536F">
        <w:rPr>
          <w:rFonts w:ascii="Times New Roman" w:eastAsia="Calibri" w:hAnsi="Times New Roman" w:cs="Times New Roman"/>
          <w:sz w:val="20"/>
          <w:szCs w:val="20"/>
        </w:rPr>
        <w:t xml:space="preserve"> [25]</w:t>
      </w:r>
      <w:r w:rsidRPr="0064536F">
        <w:rPr>
          <w:rFonts w:ascii="Times New Roman" w:eastAsia="Calibri" w:hAnsi="Times New Roman" w:cs="Times New Roman"/>
          <w:sz w:val="20"/>
          <w:szCs w:val="20"/>
        </w:rPr>
        <w:t xml:space="preserve">. Adenoviral serotyping is based on </w:t>
      </w:r>
      <w:r w:rsidR="00B94551" w:rsidRPr="0064536F">
        <w:rPr>
          <w:rFonts w:ascii="Times New Roman" w:eastAsia="Calibri" w:hAnsi="Times New Roman" w:cs="Times New Roman"/>
          <w:sz w:val="20"/>
          <w:szCs w:val="20"/>
        </w:rPr>
        <w:t>capsid</w:t>
      </w:r>
      <w:r w:rsidRPr="0064536F">
        <w:rPr>
          <w:rFonts w:ascii="Times New Roman" w:eastAsia="Calibri" w:hAnsi="Times New Roman" w:cs="Times New Roman"/>
          <w:sz w:val="20"/>
          <w:szCs w:val="20"/>
        </w:rPr>
        <w:t xml:space="preserve"> </w:t>
      </w:r>
      <w:r w:rsidR="006845A7" w:rsidRPr="0064536F">
        <w:rPr>
          <w:rFonts w:ascii="Times New Roman" w:eastAsia="Calibri" w:hAnsi="Times New Roman" w:cs="Times New Roman"/>
          <w:sz w:val="20"/>
          <w:szCs w:val="20"/>
        </w:rPr>
        <w:t>proteins</w:t>
      </w:r>
      <w:r w:rsidRPr="0064536F">
        <w:rPr>
          <w:rFonts w:ascii="Times New Roman" w:eastAsia="Calibri" w:hAnsi="Times New Roman" w:cs="Times New Roman"/>
          <w:sz w:val="20"/>
          <w:szCs w:val="20"/>
        </w:rPr>
        <w:t xml:space="preserve"> (VIII, </w:t>
      </w:r>
      <w:proofErr w:type="spellStart"/>
      <w:r w:rsidR="00174B7A" w:rsidRPr="0064536F">
        <w:rPr>
          <w:rFonts w:ascii="Times New Roman" w:eastAsia="Calibri" w:hAnsi="Times New Roman" w:cs="Times New Roman"/>
          <w:sz w:val="20"/>
          <w:szCs w:val="20"/>
        </w:rPr>
        <w:t>hexon</w:t>
      </w:r>
      <w:proofErr w:type="spellEnd"/>
      <w:r w:rsidR="00174B7A" w:rsidRPr="0064536F">
        <w:rPr>
          <w:rFonts w:ascii="Times New Roman" w:eastAsia="Calibri" w:hAnsi="Times New Roman" w:cs="Times New Roman"/>
          <w:sz w:val="20"/>
          <w:szCs w:val="20"/>
        </w:rPr>
        <w:t xml:space="preserve">), </w:t>
      </w:r>
      <w:r w:rsidR="006845A7" w:rsidRPr="0064536F">
        <w:rPr>
          <w:rFonts w:ascii="Times New Roman" w:eastAsia="Calibri" w:hAnsi="Times New Roman" w:cs="Times New Roman"/>
          <w:sz w:val="20"/>
          <w:szCs w:val="20"/>
        </w:rPr>
        <w:t>phylogenetic</w:t>
      </w:r>
      <w:r w:rsidR="00174B7A" w:rsidRPr="0064536F">
        <w:rPr>
          <w:rFonts w:ascii="Times New Roman" w:eastAsia="Calibri" w:hAnsi="Times New Roman" w:cs="Times New Roman"/>
          <w:sz w:val="20"/>
          <w:szCs w:val="20"/>
        </w:rPr>
        <w:t xml:space="preserve"> distance (≥</w:t>
      </w:r>
      <w:r w:rsidRPr="0064536F">
        <w:rPr>
          <w:rFonts w:ascii="Times New Roman" w:eastAsia="Calibri" w:hAnsi="Times New Roman" w:cs="Times New Roman"/>
          <w:sz w:val="20"/>
          <w:szCs w:val="20"/>
        </w:rPr>
        <w:t xml:space="preserve">10%) in adenoviral genes that codes for protease, viral surface antigen </w:t>
      </w:r>
      <w:r w:rsidR="00B94551" w:rsidRPr="0064536F">
        <w:rPr>
          <w:rFonts w:ascii="Times New Roman" w:eastAsia="Calibri" w:hAnsi="Times New Roman" w:cs="Times New Roman"/>
          <w:sz w:val="20"/>
          <w:szCs w:val="20"/>
        </w:rPr>
        <w:t>neutralizing</w:t>
      </w:r>
      <w:r w:rsidRPr="0064536F">
        <w:rPr>
          <w:rFonts w:ascii="Times New Roman" w:eastAsia="Calibri" w:hAnsi="Times New Roman" w:cs="Times New Roman"/>
          <w:sz w:val="20"/>
          <w:szCs w:val="20"/>
        </w:rPr>
        <w:t xml:space="preserve"> antibodies, and DNA polymerase </w:t>
      </w:r>
      <w:r w:rsidR="00BA070D" w:rsidRPr="0064536F">
        <w:rPr>
          <w:rFonts w:ascii="Times New Roman" w:eastAsia="Calibri" w:hAnsi="Times New Roman" w:cs="Times New Roman"/>
          <w:sz w:val="20"/>
          <w:szCs w:val="20"/>
        </w:rPr>
        <w:t>[26].</w:t>
      </w:r>
    </w:p>
    <w:p w14:paraId="5B5B9D6C"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bCs/>
          <w:sz w:val="20"/>
          <w:szCs w:val="20"/>
        </w:rPr>
      </w:pPr>
      <w:proofErr w:type="spellStart"/>
      <w:r w:rsidRPr="0064536F">
        <w:rPr>
          <w:rFonts w:ascii="Times New Roman" w:eastAsia="Calibri" w:hAnsi="Times New Roman" w:cs="Times New Roman"/>
          <w:sz w:val="20"/>
          <w:szCs w:val="20"/>
        </w:rPr>
        <w:t>HAds</w:t>
      </w:r>
      <w:proofErr w:type="spellEnd"/>
      <w:r w:rsidRPr="0064536F">
        <w:rPr>
          <w:rFonts w:ascii="Times New Roman" w:eastAsia="Calibri" w:hAnsi="Times New Roman" w:cs="Times New Roman"/>
          <w:sz w:val="20"/>
          <w:szCs w:val="20"/>
        </w:rPr>
        <w:t xml:space="preserve"> have worldwide distribution. Humans can be infected with more than one s</w:t>
      </w:r>
      <w:r w:rsidR="006C3A6D" w:rsidRPr="0064536F">
        <w:rPr>
          <w:rFonts w:ascii="Times New Roman" w:eastAsia="Calibri" w:hAnsi="Times New Roman" w:cs="Times New Roman"/>
          <w:sz w:val="20"/>
          <w:szCs w:val="20"/>
        </w:rPr>
        <w:t>erotype</w:t>
      </w:r>
      <w:r w:rsidRPr="0064536F">
        <w:rPr>
          <w:rFonts w:ascii="Times New Roman" w:eastAsia="Calibri" w:hAnsi="Times New Roman" w:cs="Times New Roman"/>
          <w:sz w:val="20"/>
          <w:szCs w:val="20"/>
        </w:rPr>
        <w:t xml:space="preserve"> or species of </w:t>
      </w:r>
      <w:r w:rsidR="006C3A6D" w:rsidRPr="0064536F">
        <w:rPr>
          <w:rFonts w:ascii="Times New Roman" w:eastAsia="Trebuchet MS" w:hAnsi="Times New Roman" w:cs="Times New Roman"/>
          <w:sz w:val="20"/>
          <w:szCs w:val="20"/>
        </w:rPr>
        <w:t>Ads</w:t>
      </w:r>
      <w:r w:rsidR="006C3A6D" w:rsidRPr="0064536F">
        <w:rPr>
          <w:rFonts w:ascii="Times New Roman" w:eastAsia="Calibri" w:hAnsi="Times New Roman" w:cs="Times New Roman"/>
          <w:sz w:val="20"/>
          <w:szCs w:val="20"/>
        </w:rPr>
        <w:t xml:space="preserve"> that</w:t>
      </w:r>
      <w:r w:rsidRPr="0064536F">
        <w:rPr>
          <w:rFonts w:ascii="Times New Roman" w:eastAsia="Calibri" w:hAnsi="Times New Roman" w:cs="Times New Roman"/>
          <w:sz w:val="20"/>
          <w:szCs w:val="20"/>
        </w:rPr>
        <w:t xml:space="preserve"> are usually acquired in early childhood, which leads to lifelong immunity </w:t>
      </w:r>
      <w:r w:rsidR="000B78A6" w:rsidRPr="0064536F">
        <w:rPr>
          <w:rFonts w:ascii="Times New Roman" w:eastAsia="Calibri" w:hAnsi="Times New Roman" w:cs="Times New Roman"/>
          <w:sz w:val="20"/>
          <w:szCs w:val="20"/>
        </w:rPr>
        <w:t>[27]</w:t>
      </w:r>
      <w:r w:rsidRPr="0064536F">
        <w:rPr>
          <w:rFonts w:ascii="Times New Roman" w:eastAsia="Calibri" w:hAnsi="Times New Roman" w:cs="Times New Roman"/>
          <w:sz w:val="20"/>
          <w:szCs w:val="20"/>
        </w:rPr>
        <w:t xml:space="preserve">. Ads account for 5% of common cold cases.  Wild type Ads often cause mild illness in </w:t>
      </w:r>
      <w:proofErr w:type="spellStart"/>
      <w:r w:rsidRPr="0064536F">
        <w:rPr>
          <w:rFonts w:ascii="Times New Roman" w:eastAsia="Calibri" w:hAnsi="Times New Roman" w:cs="Times New Roman"/>
          <w:sz w:val="20"/>
          <w:szCs w:val="20"/>
        </w:rPr>
        <w:t>immunocomptetent</w:t>
      </w:r>
      <w:proofErr w:type="spellEnd"/>
      <w:r w:rsidRPr="0064536F">
        <w:rPr>
          <w:rFonts w:ascii="Times New Roman" w:eastAsia="Calibri" w:hAnsi="Times New Roman" w:cs="Times New Roman"/>
          <w:sz w:val="20"/>
          <w:szCs w:val="20"/>
        </w:rPr>
        <w:t xml:space="preserve"> </w:t>
      </w:r>
      <w:r w:rsidR="006C3A6D" w:rsidRPr="0064536F">
        <w:rPr>
          <w:rFonts w:ascii="Times New Roman" w:eastAsia="Calibri" w:hAnsi="Times New Roman" w:cs="Times New Roman"/>
          <w:sz w:val="20"/>
          <w:szCs w:val="20"/>
        </w:rPr>
        <w:t>individuals</w:t>
      </w:r>
      <w:r w:rsidRPr="0064536F">
        <w:rPr>
          <w:rFonts w:ascii="Times New Roman" w:eastAsia="Calibri" w:hAnsi="Times New Roman" w:cs="Times New Roman"/>
          <w:sz w:val="20"/>
          <w:szCs w:val="20"/>
        </w:rPr>
        <w:t xml:space="preserve">, which mainly affects the respiratory tract, </w:t>
      </w:r>
      <w:r w:rsidR="00E555F7" w:rsidRPr="0064536F">
        <w:rPr>
          <w:rFonts w:ascii="Times New Roman" w:eastAsia="Calibri" w:hAnsi="Times New Roman" w:cs="Times New Roman"/>
          <w:sz w:val="20"/>
          <w:szCs w:val="20"/>
        </w:rPr>
        <w:t xml:space="preserve">eyes and digestive system </w:t>
      </w:r>
      <w:r w:rsidR="000B78A6" w:rsidRPr="0064536F">
        <w:rPr>
          <w:rFonts w:ascii="Times New Roman" w:eastAsia="Calibri" w:hAnsi="Times New Roman" w:cs="Times New Roman"/>
          <w:sz w:val="20"/>
          <w:szCs w:val="20"/>
        </w:rPr>
        <w:t>[28]</w:t>
      </w:r>
      <w:r w:rsidRPr="0064536F">
        <w:rPr>
          <w:rFonts w:ascii="Times New Roman" w:eastAsia="Calibri" w:hAnsi="Times New Roman" w:cs="Times New Roman"/>
          <w:sz w:val="20"/>
          <w:szCs w:val="20"/>
        </w:rPr>
        <w:t xml:space="preserve">. However, </w:t>
      </w:r>
      <w:proofErr w:type="spellStart"/>
      <w:r w:rsidRPr="0064536F">
        <w:rPr>
          <w:rFonts w:ascii="Times New Roman" w:eastAsia="Calibri" w:hAnsi="Times New Roman" w:cs="Times New Roman"/>
          <w:sz w:val="20"/>
          <w:szCs w:val="20"/>
        </w:rPr>
        <w:t>HAds</w:t>
      </w:r>
      <w:proofErr w:type="spellEnd"/>
      <w:r w:rsidRPr="0064536F">
        <w:rPr>
          <w:rFonts w:ascii="Times New Roman" w:eastAsia="Calibri" w:hAnsi="Times New Roman" w:cs="Times New Roman"/>
          <w:sz w:val="20"/>
          <w:szCs w:val="20"/>
        </w:rPr>
        <w:t xml:space="preserve"> causes </w:t>
      </w:r>
      <w:r w:rsidR="006C3A6D" w:rsidRPr="0064536F">
        <w:rPr>
          <w:rFonts w:ascii="Times New Roman" w:eastAsia="Calibri" w:hAnsi="Times New Roman" w:cs="Times New Roman"/>
          <w:sz w:val="20"/>
          <w:szCs w:val="20"/>
        </w:rPr>
        <w:t>severe</w:t>
      </w:r>
      <w:r w:rsidRPr="0064536F">
        <w:rPr>
          <w:rFonts w:ascii="Times New Roman" w:eastAsia="Calibri" w:hAnsi="Times New Roman" w:cs="Times New Roman"/>
          <w:sz w:val="20"/>
          <w:szCs w:val="20"/>
        </w:rPr>
        <w:t xml:space="preserve"> illness in </w:t>
      </w:r>
      <w:r w:rsidR="006C3A6D" w:rsidRPr="0064536F">
        <w:rPr>
          <w:rFonts w:ascii="Times New Roman" w:eastAsia="Calibri" w:hAnsi="Times New Roman" w:cs="Times New Roman"/>
          <w:sz w:val="20"/>
          <w:szCs w:val="20"/>
        </w:rPr>
        <w:t>immunosuppressed</w:t>
      </w:r>
      <w:r w:rsidRPr="0064536F">
        <w:rPr>
          <w:rFonts w:ascii="Times New Roman" w:eastAsia="Calibri" w:hAnsi="Times New Roman" w:cs="Times New Roman"/>
          <w:sz w:val="20"/>
          <w:szCs w:val="20"/>
        </w:rPr>
        <w:t xml:space="preserve"> </w:t>
      </w:r>
      <w:r w:rsidR="006C3A6D" w:rsidRPr="0064536F">
        <w:rPr>
          <w:rFonts w:ascii="Times New Roman" w:eastAsia="Calibri" w:hAnsi="Times New Roman" w:cs="Times New Roman"/>
          <w:sz w:val="20"/>
          <w:szCs w:val="20"/>
        </w:rPr>
        <w:t>individuals</w:t>
      </w:r>
      <w:r w:rsidR="00BA070D" w:rsidRPr="0064536F">
        <w:rPr>
          <w:rFonts w:ascii="Times New Roman" w:eastAsia="Calibri" w:hAnsi="Times New Roman" w:cs="Times New Roman"/>
          <w:sz w:val="20"/>
          <w:szCs w:val="20"/>
        </w:rPr>
        <w:t xml:space="preserve"> [29].</w:t>
      </w:r>
    </w:p>
    <w:p w14:paraId="64B31AFD" w14:textId="77777777" w:rsidR="007F5C14" w:rsidRPr="0064536F" w:rsidRDefault="007F5C14"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Calibri" w:hAnsi="Times New Roman" w:cs="Times New Roman"/>
          <w:sz w:val="20"/>
          <w:szCs w:val="20"/>
        </w:rPr>
        <w:t>Ads induce diverse innate immune signaling pathways that result in the secretion of a number of proinflammatory cytokines. These proinflammatory cytokines result in the induction of robust</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adaptive</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humoral</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and</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cellular</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immune</w:t>
      </w:r>
      <w:r w:rsidRPr="0064536F">
        <w:rPr>
          <w:rFonts w:ascii="Times New Roman" w:eastAsia="Calibri" w:hAnsi="Times New Roman" w:cs="Times New Roman"/>
          <w:spacing w:val="-9"/>
          <w:sz w:val="20"/>
          <w:szCs w:val="20"/>
        </w:rPr>
        <w:t xml:space="preserve"> </w:t>
      </w:r>
      <w:r w:rsidRPr="0064536F">
        <w:rPr>
          <w:rFonts w:ascii="Times New Roman" w:eastAsia="Calibri" w:hAnsi="Times New Roman" w:cs="Times New Roman"/>
          <w:sz w:val="20"/>
          <w:szCs w:val="20"/>
        </w:rPr>
        <w:t xml:space="preserve">responses. The adaptive immune responses that develop against </w:t>
      </w:r>
      <w:r w:rsidRPr="0064536F">
        <w:rPr>
          <w:rFonts w:ascii="Times New Roman" w:eastAsia="Trebuchet MS" w:hAnsi="Times New Roman" w:cs="Times New Roman"/>
          <w:sz w:val="20"/>
          <w:szCs w:val="20"/>
        </w:rPr>
        <w:t>Ads</w:t>
      </w:r>
      <w:r w:rsidRPr="0064536F">
        <w:rPr>
          <w:rFonts w:ascii="Times New Roman" w:eastAsia="Calibri" w:hAnsi="Times New Roman" w:cs="Times New Roman"/>
          <w:sz w:val="20"/>
          <w:szCs w:val="20"/>
        </w:rPr>
        <w:t xml:space="preserve"> include both T cells and neutralizing antibodies against the viral surface antigens such as </w:t>
      </w:r>
      <w:proofErr w:type="spellStart"/>
      <w:r w:rsidRPr="0064536F">
        <w:rPr>
          <w:rFonts w:ascii="Times New Roman" w:eastAsia="Calibri" w:hAnsi="Times New Roman" w:cs="Times New Roman"/>
          <w:sz w:val="20"/>
          <w:szCs w:val="20"/>
        </w:rPr>
        <w:t>hexon</w:t>
      </w:r>
      <w:proofErr w:type="spellEnd"/>
      <w:r w:rsidRPr="0064536F">
        <w:rPr>
          <w:rFonts w:ascii="Times New Roman" w:eastAsia="Calibri" w:hAnsi="Times New Roman" w:cs="Times New Roman"/>
          <w:sz w:val="20"/>
          <w:szCs w:val="20"/>
        </w:rPr>
        <w:t xml:space="preserve">, penton, and fiber proteins </w:t>
      </w:r>
      <w:r w:rsidR="00127A54" w:rsidRPr="0064536F">
        <w:rPr>
          <w:rFonts w:ascii="Times New Roman" w:eastAsia="Calibri" w:hAnsi="Times New Roman" w:cs="Times New Roman"/>
          <w:sz w:val="20"/>
          <w:szCs w:val="20"/>
        </w:rPr>
        <w:t>[30].</w:t>
      </w:r>
    </w:p>
    <w:p w14:paraId="461F452F" w14:textId="77777777" w:rsidR="00BF077B" w:rsidRPr="0064536F" w:rsidRDefault="007F5C14"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eastAsia="Calibri" w:hAnsi="Times New Roman" w:cs="Times New Roman"/>
          <w:sz w:val="20"/>
          <w:szCs w:val="20"/>
        </w:rPr>
        <w:t xml:space="preserve">Humans can be </w:t>
      </w:r>
      <w:r w:rsidR="006C3A6D" w:rsidRPr="0064536F">
        <w:rPr>
          <w:rFonts w:ascii="Times New Roman" w:eastAsia="Calibri" w:hAnsi="Times New Roman" w:cs="Times New Roman"/>
          <w:sz w:val="20"/>
          <w:szCs w:val="20"/>
        </w:rPr>
        <w:t>infected with different</w:t>
      </w:r>
      <w:r w:rsidRPr="0064536F">
        <w:rPr>
          <w:rFonts w:ascii="Times New Roman" w:eastAsia="Calibri" w:hAnsi="Times New Roman" w:cs="Times New Roman"/>
          <w:sz w:val="20"/>
          <w:szCs w:val="20"/>
        </w:rPr>
        <w:t xml:space="preserve"> kinds of non-human </w:t>
      </w:r>
      <w:r w:rsidRPr="0064536F">
        <w:rPr>
          <w:rFonts w:ascii="Times New Roman" w:eastAsia="Trebuchet MS" w:hAnsi="Times New Roman" w:cs="Times New Roman"/>
          <w:sz w:val="20"/>
          <w:szCs w:val="20"/>
        </w:rPr>
        <w:t>Ads</w:t>
      </w:r>
      <w:r w:rsidRPr="0064536F">
        <w:rPr>
          <w:rFonts w:ascii="Times New Roman" w:eastAsia="Calibri" w:hAnsi="Times New Roman" w:cs="Times New Roman"/>
          <w:sz w:val="20"/>
          <w:szCs w:val="20"/>
        </w:rPr>
        <w:t xml:space="preserve"> because of their broad tissue tropism and the structural similarity that they have with that of </w:t>
      </w:r>
      <w:proofErr w:type="spellStart"/>
      <w:r w:rsidRPr="0064536F">
        <w:rPr>
          <w:rFonts w:ascii="Times New Roman" w:eastAsia="Calibri" w:hAnsi="Times New Roman" w:cs="Times New Roman"/>
          <w:sz w:val="20"/>
          <w:szCs w:val="20"/>
        </w:rPr>
        <w:t>HAds</w:t>
      </w:r>
      <w:proofErr w:type="spellEnd"/>
      <w:r w:rsidRPr="0064536F">
        <w:rPr>
          <w:rFonts w:ascii="Times New Roman" w:eastAsia="Calibri" w:hAnsi="Times New Roman" w:cs="Times New Roman"/>
          <w:sz w:val="20"/>
          <w:szCs w:val="20"/>
        </w:rPr>
        <w:t xml:space="preserve">. These </w:t>
      </w:r>
      <w:r w:rsidR="00174B7A" w:rsidRPr="0064536F">
        <w:rPr>
          <w:rFonts w:ascii="Times New Roman" w:eastAsia="Calibri" w:hAnsi="Times New Roman" w:cs="Times New Roman"/>
          <w:sz w:val="20"/>
          <w:szCs w:val="20"/>
        </w:rPr>
        <w:t>characteristics</w:t>
      </w:r>
      <w:r w:rsidRPr="0064536F">
        <w:rPr>
          <w:rFonts w:ascii="Times New Roman" w:eastAsia="Calibri" w:hAnsi="Times New Roman" w:cs="Times New Roman"/>
          <w:sz w:val="20"/>
          <w:szCs w:val="20"/>
        </w:rPr>
        <w:t xml:space="preserve"> subjected to use the non-human </w:t>
      </w:r>
      <w:r w:rsidRPr="0064536F">
        <w:rPr>
          <w:rFonts w:ascii="Times New Roman" w:eastAsia="Trebuchet MS" w:hAnsi="Times New Roman" w:cs="Times New Roman"/>
          <w:sz w:val="20"/>
          <w:szCs w:val="20"/>
        </w:rPr>
        <w:t>Ads</w:t>
      </w:r>
      <w:r w:rsidRPr="0064536F">
        <w:rPr>
          <w:rFonts w:ascii="Times New Roman" w:eastAsia="Calibri" w:hAnsi="Times New Roman" w:cs="Times New Roman"/>
          <w:sz w:val="20"/>
          <w:szCs w:val="20"/>
        </w:rPr>
        <w:t xml:space="preserve"> as a vector for gene therapy and recombinant vaccine development so as to overcome the pre-existing antibodies that exists against human adenoviral vectors.  There are numerous non-human adenoviral vectors that have used for recombinant vaccine development and gene therapy such as chimpanzee adenoviral vectors (ChAdOx1 nCoV-19, ChAd1, ChAd2, ChAd3, </w:t>
      </w:r>
      <w:r w:rsidRPr="0064536F">
        <w:rPr>
          <w:rFonts w:ascii="Times New Roman" w:eastAsia="Calibri" w:hAnsi="Times New Roman" w:cs="Times New Roman"/>
          <w:sz w:val="20"/>
          <w:szCs w:val="20"/>
        </w:rPr>
        <w:lastRenderedPageBreak/>
        <w:t>ChAd5, ChAd6, ChAd7, and ChAd68); bovine adenoviral vectors; fowl adenoviral vectors; canine adenoviral vectors, ovine adenoviral vectors; porcine adenoviral vectors</w:t>
      </w:r>
      <w:r w:rsidR="00CC090C" w:rsidRPr="0064536F">
        <w:rPr>
          <w:rFonts w:ascii="Times New Roman" w:eastAsia="Calibri" w:hAnsi="Times New Roman" w:cs="Times New Roman"/>
          <w:sz w:val="20"/>
          <w:szCs w:val="20"/>
        </w:rPr>
        <w:t xml:space="preserve"> [31, 32]. </w:t>
      </w:r>
    </w:p>
    <w:p w14:paraId="38ADFDC8" w14:textId="52C6D79D" w:rsidR="00E232BC" w:rsidRPr="0064536F" w:rsidRDefault="00566023" w:rsidP="00566023">
      <w:pPr>
        <w:spacing w:before="100" w:beforeAutospacing="1" w:after="100" w:afterAutospacing="1" w:line="360" w:lineRule="auto"/>
        <w:jc w:val="both"/>
        <w:rPr>
          <w:rFonts w:ascii="Times New Roman" w:hAnsi="Times New Roman" w:cs="Times New Roman"/>
          <w:bCs/>
          <w:sz w:val="20"/>
          <w:szCs w:val="20"/>
        </w:rPr>
      </w:pPr>
      <w:r w:rsidRPr="0064536F">
        <w:rPr>
          <w:rFonts w:ascii="Times New Roman" w:hAnsi="Times New Roman" w:cs="Times New Roman"/>
          <w:b/>
          <w:bCs/>
          <w:sz w:val="20"/>
          <w:szCs w:val="20"/>
        </w:rPr>
        <w:t>Application of adenoviruses in cancer therapy</w:t>
      </w:r>
    </w:p>
    <w:p w14:paraId="05EDB61B" w14:textId="77777777" w:rsidR="00E232BC" w:rsidRPr="0064536F" w:rsidRDefault="00E232BC" w:rsidP="0064536F">
      <w:pPr>
        <w:spacing w:before="100" w:beforeAutospacing="1" w:after="100" w:afterAutospacing="1" w:line="360" w:lineRule="auto"/>
        <w:jc w:val="both"/>
        <w:rPr>
          <w:rFonts w:ascii="Times New Roman" w:hAnsi="Times New Roman" w:cs="Times New Roman"/>
          <w:sz w:val="20"/>
          <w:szCs w:val="20"/>
          <w:shd w:val="clear" w:color="auto" w:fill="FFFFFF"/>
        </w:rPr>
      </w:pPr>
      <w:r w:rsidRPr="0064536F">
        <w:rPr>
          <w:rFonts w:ascii="Times New Roman" w:hAnsi="Times New Roman" w:cs="Times New Roman"/>
          <w:sz w:val="20"/>
          <w:szCs w:val="20"/>
          <w:shd w:val="clear" w:color="auto" w:fill="FFFFFF"/>
        </w:rPr>
        <w:t xml:space="preserve">Cancer is one of the leading causes of death in the world, which is the second after heart diseases. Globally, each year cancer causes about 10 million deaths and about </w:t>
      </w:r>
      <w:r w:rsidR="00D07313" w:rsidRPr="0064536F">
        <w:rPr>
          <w:rFonts w:ascii="Times New Roman" w:hAnsi="Times New Roman" w:cs="Times New Roman"/>
          <w:sz w:val="20"/>
          <w:szCs w:val="20"/>
          <w:shd w:val="clear" w:color="auto" w:fill="FFFFFF"/>
        </w:rPr>
        <w:t xml:space="preserve">1 in 6 deaths </w:t>
      </w:r>
      <w:r w:rsidR="00957214" w:rsidRPr="0064536F">
        <w:rPr>
          <w:rFonts w:ascii="Times New Roman" w:hAnsi="Times New Roman" w:cs="Times New Roman"/>
          <w:sz w:val="20"/>
          <w:szCs w:val="20"/>
          <w:shd w:val="clear" w:color="auto" w:fill="FFFFFF"/>
        </w:rPr>
        <w:t>are</w:t>
      </w:r>
      <w:r w:rsidR="00D07313" w:rsidRPr="0064536F">
        <w:rPr>
          <w:rFonts w:ascii="Times New Roman" w:hAnsi="Times New Roman" w:cs="Times New Roman"/>
          <w:sz w:val="20"/>
          <w:szCs w:val="20"/>
          <w:shd w:val="clear" w:color="auto" w:fill="FFFFFF"/>
        </w:rPr>
        <w:t xml:space="preserve"> due to cancer</w:t>
      </w:r>
      <w:r w:rsidR="0088210C" w:rsidRPr="0064536F">
        <w:rPr>
          <w:rFonts w:ascii="Times New Roman" w:hAnsi="Times New Roman" w:cs="Times New Roman"/>
          <w:sz w:val="20"/>
          <w:szCs w:val="20"/>
          <w:shd w:val="clear" w:color="auto" w:fill="FFFFFF"/>
        </w:rPr>
        <w:t xml:space="preserve"> [33]</w:t>
      </w:r>
      <w:r w:rsidRPr="0064536F">
        <w:rPr>
          <w:rFonts w:ascii="Times New Roman" w:hAnsi="Times New Roman" w:cs="Times New Roman"/>
          <w:sz w:val="20"/>
          <w:szCs w:val="20"/>
        </w:rPr>
        <w:t xml:space="preserve">. Adenoviruses have become the </w:t>
      </w:r>
      <w:r w:rsidRPr="0064536F">
        <w:rPr>
          <w:rFonts w:ascii="Times New Roman" w:hAnsi="Times New Roman" w:cs="Times New Roman"/>
          <w:sz w:val="20"/>
          <w:szCs w:val="20"/>
          <w:shd w:val="clear" w:color="auto" w:fill="FFFFFF"/>
        </w:rPr>
        <w:t xml:space="preserve">promise of new therapeutic strategy for cancer treatment. Adenoviral vectors can be engineered in </w:t>
      </w:r>
      <w:r w:rsidR="00D07313" w:rsidRPr="0064536F">
        <w:rPr>
          <w:rFonts w:ascii="Times New Roman" w:hAnsi="Times New Roman" w:cs="Times New Roman"/>
          <w:sz w:val="20"/>
          <w:szCs w:val="20"/>
          <w:shd w:val="clear" w:color="auto" w:fill="FFFFFF"/>
        </w:rPr>
        <w:t>different</w:t>
      </w:r>
      <w:r w:rsidRPr="0064536F">
        <w:rPr>
          <w:rFonts w:ascii="Times New Roman" w:hAnsi="Times New Roman" w:cs="Times New Roman"/>
          <w:sz w:val="20"/>
          <w:szCs w:val="20"/>
          <w:shd w:val="clear" w:color="auto" w:fill="FFFFFF"/>
        </w:rPr>
        <w:t xml:space="preserve"> ways so as to change the </w:t>
      </w:r>
      <w:r w:rsidR="00542B14" w:rsidRPr="0064536F">
        <w:rPr>
          <w:rFonts w:ascii="Times New Roman" w:hAnsi="Times New Roman" w:cs="Times New Roman"/>
          <w:sz w:val="20"/>
          <w:szCs w:val="20"/>
          <w:shd w:val="clear" w:color="auto" w:fill="FFFFFF"/>
        </w:rPr>
        <w:t>tumor microenvironment (</w:t>
      </w:r>
      <w:r w:rsidRPr="0064536F">
        <w:rPr>
          <w:rFonts w:ascii="Times New Roman" w:hAnsi="Times New Roman" w:cs="Times New Roman"/>
          <w:sz w:val="20"/>
          <w:szCs w:val="20"/>
          <w:shd w:val="clear" w:color="auto" w:fill="FFFFFF"/>
        </w:rPr>
        <w:t>TME</w:t>
      </w:r>
      <w:r w:rsidR="00542B14" w:rsidRPr="0064536F">
        <w:rPr>
          <w:rFonts w:ascii="Times New Roman" w:hAnsi="Times New Roman" w:cs="Times New Roman"/>
          <w:sz w:val="20"/>
          <w:szCs w:val="20"/>
          <w:shd w:val="clear" w:color="auto" w:fill="FFFFFF"/>
        </w:rPr>
        <w:t>)</w:t>
      </w:r>
      <w:r w:rsidRPr="0064536F">
        <w:rPr>
          <w:rFonts w:ascii="Times New Roman" w:hAnsi="Times New Roman" w:cs="Times New Roman"/>
          <w:sz w:val="20"/>
          <w:szCs w:val="20"/>
          <w:shd w:val="clear" w:color="auto" w:fill="FFFFFF"/>
        </w:rPr>
        <w:t xml:space="preserve"> from cold tumor to hot tumor, including</w:t>
      </w:r>
      <w:r w:rsidR="00C10CAF" w:rsidRPr="0064536F">
        <w:rPr>
          <w:rFonts w:ascii="Times New Roman" w:hAnsi="Times New Roman" w:cs="Times New Roman"/>
          <w:sz w:val="20"/>
          <w:szCs w:val="20"/>
        </w:rPr>
        <w:t xml:space="preserve">; 1. </w:t>
      </w:r>
      <w:r w:rsidR="00C45C3F" w:rsidRPr="0064536F">
        <w:rPr>
          <w:rFonts w:ascii="Times New Roman" w:hAnsi="Times New Roman" w:cs="Times New Roman"/>
          <w:sz w:val="20"/>
          <w:szCs w:val="20"/>
        </w:rPr>
        <w:t>By</w:t>
      </w:r>
      <w:r w:rsidR="00C10CAF" w:rsidRPr="0064536F">
        <w:rPr>
          <w:rFonts w:ascii="Times New Roman" w:hAnsi="Times New Roman" w:cs="Times New Roman"/>
          <w:sz w:val="20"/>
          <w:szCs w:val="20"/>
        </w:rPr>
        <w:t xml:space="preserve"> modifying Ads to express cytokines, and oth</w:t>
      </w:r>
      <w:r w:rsidR="00B1399C" w:rsidRPr="0064536F">
        <w:rPr>
          <w:rFonts w:ascii="Times New Roman" w:hAnsi="Times New Roman" w:cs="Times New Roman"/>
          <w:sz w:val="20"/>
          <w:szCs w:val="20"/>
        </w:rPr>
        <w:t>er immune-modulatory molecules;</w:t>
      </w:r>
      <w:proofErr w:type="gramStart"/>
      <w:r w:rsidR="00C10CAF" w:rsidRPr="0064536F">
        <w:rPr>
          <w:rFonts w:ascii="Times New Roman" w:hAnsi="Times New Roman" w:cs="Times New Roman"/>
          <w:sz w:val="20"/>
          <w:szCs w:val="20"/>
        </w:rPr>
        <w:t>2.By</w:t>
      </w:r>
      <w:proofErr w:type="gramEnd"/>
      <w:r w:rsidR="00C10CAF" w:rsidRPr="0064536F">
        <w:rPr>
          <w:rFonts w:ascii="Times New Roman" w:hAnsi="Times New Roman" w:cs="Times New Roman"/>
          <w:sz w:val="20"/>
          <w:szCs w:val="20"/>
        </w:rPr>
        <w:t xml:space="preserve"> modifying Ads to</w:t>
      </w:r>
      <w:r w:rsidRPr="0064536F">
        <w:rPr>
          <w:rFonts w:ascii="Times New Roman" w:hAnsi="Times New Roman" w:cs="Times New Roman"/>
          <w:sz w:val="20"/>
          <w:szCs w:val="20"/>
          <w:shd w:val="clear" w:color="auto" w:fill="FFFFFF"/>
        </w:rPr>
        <w:t xml:space="preserve"> deliver tumor suppressor gene and c</w:t>
      </w:r>
      <w:r w:rsidR="00C10CAF" w:rsidRPr="0064536F">
        <w:rPr>
          <w:rFonts w:ascii="Times New Roman" w:hAnsi="Times New Roman" w:cs="Times New Roman"/>
          <w:sz w:val="20"/>
          <w:szCs w:val="20"/>
          <w:shd w:val="clear" w:color="auto" w:fill="FFFFFF"/>
        </w:rPr>
        <w:t xml:space="preserve">ode for tumor specific antigen. </w:t>
      </w:r>
      <w:r w:rsidR="00AE0CBA" w:rsidRPr="0064536F">
        <w:rPr>
          <w:rFonts w:ascii="Times New Roman" w:hAnsi="Times New Roman" w:cs="Times New Roman"/>
          <w:sz w:val="20"/>
          <w:szCs w:val="20"/>
          <w:shd w:val="clear" w:color="auto" w:fill="FFFFFF"/>
        </w:rPr>
        <w:t xml:space="preserve">The other </w:t>
      </w:r>
      <w:r w:rsidR="00E72BD0" w:rsidRPr="0064536F">
        <w:rPr>
          <w:rFonts w:ascii="Times New Roman" w:hAnsi="Times New Roman" w:cs="Times New Roman"/>
          <w:sz w:val="20"/>
          <w:szCs w:val="20"/>
          <w:shd w:val="clear" w:color="auto" w:fill="FFFFFF"/>
        </w:rPr>
        <w:t>way</w:t>
      </w:r>
      <w:r w:rsidR="00AE0CBA" w:rsidRPr="0064536F">
        <w:rPr>
          <w:rFonts w:ascii="Times New Roman" w:hAnsi="Times New Roman" w:cs="Times New Roman"/>
          <w:sz w:val="20"/>
          <w:szCs w:val="20"/>
          <w:shd w:val="clear" w:color="auto" w:fill="FFFFFF"/>
        </w:rPr>
        <w:t xml:space="preserve"> to use Ads</w:t>
      </w:r>
      <w:r w:rsidRPr="0064536F">
        <w:rPr>
          <w:rFonts w:ascii="Times New Roman" w:hAnsi="Times New Roman" w:cs="Times New Roman"/>
          <w:sz w:val="20"/>
          <w:szCs w:val="20"/>
          <w:shd w:val="clear" w:color="auto" w:fill="FFFFFF"/>
        </w:rPr>
        <w:t xml:space="preserve"> in cancer therapy is to use oncolytic adenoviruses, </w:t>
      </w:r>
      <w:r w:rsidR="00D07313" w:rsidRPr="0064536F">
        <w:rPr>
          <w:rFonts w:ascii="Times New Roman" w:hAnsi="Times New Roman" w:cs="Times New Roman"/>
          <w:sz w:val="20"/>
          <w:szCs w:val="20"/>
          <w:shd w:val="clear" w:color="auto" w:fill="FFFFFF"/>
        </w:rPr>
        <w:t>which directly</w:t>
      </w:r>
      <w:r w:rsidR="00E72BD0" w:rsidRPr="0064536F">
        <w:rPr>
          <w:rFonts w:ascii="Times New Roman" w:hAnsi="Times New Roman" w:cs="Times New Roman"/>
          <w:sz w:val="20"/>
          <w:szCs w:val="20"/>
          <w:shd w:val="clear" w:color="auto" w:fill="FFFFFF"/>
        </w:rPr>
        <w:t xml:space="preserve"> kill</w:t>
      </w:r>
      <w:r w:rsidRPr="0064536F">
        <w:rPr>
          <w:rFonts w:ascii="Times New Roman" w:hAnsi="Times New Roman" w:cs="Times New Roman"/>
          <w:sz w:val="20"/>
          <w:szCs w:val="20"/>
          <w:shd w:val="clear" w:color="auto" w:fill="FFFFFF"/>
        </w:rPr>
        <w:t xml:space="preserve"> tumor cells after replication</w:t>
      </w:r>
      <w:r w:rsidRPr="0064536F">
        <w:rPr>
          <w:rFonts w:ascii="Times New Roman" w:hAnsi="Times New Roman" w:cs="Times New Roman"/>
          <w:sz w:val="20"/>
          <w:szCs w:val="20"/>
        </w:rPr>
        <w:t xml:space="preserve"> </w:t>
      </w:r>
      <w:r w:rsidR="0052470B" w:rsidRPr="0064536F">
        <w:rPr>
          <w:rFonts w:ascii="Times New Roman" w:hAnsi="Times New Roman" w:cs="Times New Roman"/>
          <w:sz w:val="20"/>
          <w:szCs w:val="20"/>
        </w:rPr>
        <w:t xml:space="preserve">[34-36]. </w:t>
      </w:r>
    </w:p>
    <w:p w14:paraId="0B6FD220" w14:textId="33C0CF91" w:rsidR="00E232BC" w:rsidRPr="0064536F" w:rsidRDefault="00E232BC" w:rsidP="00566023">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 </w:t>
      </w:r>
      <w:r w:rsidRPr="0064536F">
        <w:rPr>
          <w:rFonts w:ascii="Times New Roman" w:hAnsi="Times New Roman" w:cs="Times New Roman"/>
          <w:b/>
          <w:sz w:val="20"/>
          <w:szCs w:val="20"/>
        </w:rPr>
        <w:t>Adenoviral vectors coding for tumor suppressor protein (p53)</w:t>
      </w:r>
    </w:p>
    <w:p w14:paraId="5BDCBE76" w14:textId="77777777" w:rsidR="002A788A" w:rsidRPr="0064536F" w:rsidRDefault="00E232BC"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One of the strategies that have been </w:t>
      </w:r>
      <w:r w:rsidR="00BF077B" w:rsidRPr="0064536F">
        <w:rPr>
          <w:rFonts w:ascii="Times New Roman" w:hAnsi="Times New Roman" w:cs="Times New Roman"/>
          <w:sz w:val="20"/>
          <w:szCs w:val="20"/>
        </w:rPr>
        <w:t>developed</w:t>
      </w:r>
      <w:r w:rsidRPr="0064536F">
        <w:rPr>
          <w:rFonts w:ascii="Times New Roman" w:hAnsi="Times New Roman" w:cs="Times New Roman"/>
          <w:sz w:val="20"/>
          <w:szCs w:val="20"/>
        </w:rPr>
        <w:t xml:space="preserve"> to </w:t>
      </w:r>
      <w:r w:rsidR="00BF077B" w:rsidRPr="0064536F">
        <w:rPr>
          <w:rFonts w:ascii="Times New Roman" w:hAnsi="Times New Roman" w:cs="Times New Roman"/>
          <w:sz w:val="20"/>
          <w:szCs w:val="20"/>
        </w:rPr>
        <w:t>use</w:t>
      </w:r>
      <w:r w:rsidRPr="0064536F">
        <w:rPr>
          <w:rFonts w:ascii="Times New Roman" w:hAnsi="Times New Roman" w:cs="Times New Roman"/>
          <w:sz w:val="20"/>
          <w:szCs w:val="20"/>
        </w:rPr>
        <w:t xml:space="preserve"> </w:t>
      </w:r>
      <w:r w:rsidRPr="0064536F">
        <w:rPr>
          <w:rFonts w:ascii="Times New Roman" w:eastAsia="Trebuchet MS" w:hAnsi="Times New Roman" w:cs="Times New Roman"/>
          <w:sz w:val="20"/>
          <w:szCs w:val="20"/>
        </w:rPr>
        <w:t>Ads</w:t>
      </w:r>
      <w:r w:rsidRPr="0064536F">
        <w:rPr>
          <w:rFonts w:ascii="Times New Roman" w:hAnsi="Times New Roman" w:cs="Times New Roman"/>
          <w:sz w:val="20"/>
          <w:szCs w:val="20"/>
        </w:rPr>
        <w:t xml:space="preserve"> in </w:t>
      </w:r>
      <w:r w:rsidR="00C107C6" w:rsidRPr="0064536F">
        <w:rPr>
          <w:rFonts w:ascii="Times New Roman" w:hAnsi="Times New Roman" w:cs="Times New Roman"/>
          <w:sz w:val="20"/>
          <w:szCs w:val="20"/>
        </w:rPr>
        <w:t>cancer therapy</w:t>
      </w:r>
      <w:r w:rsidRPr="0064536F">
        <w:rPr>
          <w:rFonts w:ascii="Times New Roman" w:hAnsi="Times New Roman" w:cs="Times New Roman"/>
          <w:sz w:val="20"/>
          <w:szCs w:val="20"/>
        </w:rPr>
        <w:t xml:space="preserve"> is to use replication-deficient adenoviral vectors to carry </w:t>
      </w:r>
      <w:r w:rsidR="00D07313" w:rsidRPr="0064536F">
        <w:rPr>
          <w:rFonts w:ascii="Times New Roman" w:hAnsi="Times New Roman" w:cs="Times New Roman"/>
          <w:sz w:val="20"/>
          <w:szCs w:val="20"/>
        </w:rPr>
        <w:t>transgenes</w:t>
      </w:r>
      <w:r w:rsidRPr="0064536F">
        <w:rPr>
          <w:rFonts w:ascii="Times New Roman" w:hAnsi="Times New Roman" w:cs="Times New Roman"/>
          <w:sz w:val="20"/>
          <w:szCs w:val="20"/>
        </w:rPr>
        <w:t xml:space="preserve"> that codes for a tumor suppressor protein (p53) or </w:t>
      </w:r>
      <w:r w:rsidR="00D07313" w:rsidRPr="0064536F">
        <w:rPr>
          <w:rFonts w:ascii="Times New Roman" w:hAnsi="Times New Roman" w:cs="Times New Roman"/>
          <w:sz w:val="20"/>
          <w:szCs w:val="20"/>
        </w:rPr>
        <w:t>proteins</w:t>
      </w:r>
      <w:r w:rsidRPr="0064536F">
        <w:rPr>
          <w:rFonts w:ascii="Times New Roman" w:hAnsi="Times New Roman" w:cs="Times New Roman"/>
          <w:sz w:val="20"/>
          <w:szCs w:val="20"/>
        </w:rPr>
        <w:t xml:space="preserve"> that induce </w:t>
      </w:r>
      <w:r w:rsidR="00D07313" w:rsidRPr="0064536F">
        <w:rPr>
          <w:rFonts w:ascii="Times New Roman" w:hAnsi="Times New Roman" w:cs="Times New Roman"/>
          <w:sz w:val="20"/>
          <w:szCs w:val="20"/>
        </w:rPr>
        <w:t>apoptosis</w:t>
      </w:r>
      <w:r w:rsidRPr="0064536F">
        <w:rPr>
          <w:rFonts w:ascii="Times New Roman" w:hAnsi="Times New Roman" w:cs="Times New Roman"/>
          <w:sz w:val="20"/>
          <w:szCs w:val="20"/>
        </w:rPr>
        <w:t xml:space="preserve"> or cell cycle arrest </w:t>
      </w:r>
      <w:r w:rsidR="00C45C3F" w:rsidRPr="0064536F">
        <w:rPr>
          <w:rFonts w:ascii="Times New Roman" w:hAnsi="Times New Roman" w:cs="Times New Roman"/>
          <w:sz w:val="20"/>
          <w:szCs w:val="20"/>
        </w:rPr>
        <w:t xml:space="preserve">[36]. </w:t>
      </w:r>
      <w:r w:rsidR="00D03BAF" w:rsidRPr="0064536F">
        <w:rPr>
          <w:rFonts w:ascii="Times New Roman" w:hAnsi="Times New Roman" w:cs="Times New Roman"/>
          <w:sz w:val="20"/>
          <w:szCs w:val="20"/>
        </w:rPr>
        <w:t>Wild-type p53 prevents development of cancer by inhibiting the activation of oncogenes and inducing programmed cell death (apoptosis) when the cell's DNA repair functions are insufficient to repair DNA damage</w:t>
      </w:r>
      <w:r w:rsidR="00051B12" w:rsidRPr="0064536F">
        <w:rPr>
          <w:rFonts w:ascii="Times New Roman" w:hAnsi="Times New Roman" w:cs="Times New Roman"/>
          <w:sz w:val="20"/>
          <w:szCs w:val="20"/>
        </w:rPr>
        <w:t xml:space="preserve"> [3</w:t>
      </w:r>
      <w:r w:rsidR="00C45C3F" w:rsidRPr="0064536F">
        <w:rPr>
          <w:rFonts w:ascii="Times New Roman" w:hAnsi="Times New Roman" w:cs="Times New Roman"/>
          <w:sz w:val="20"/>
          <w:szCs w:val="20"/>
        </w:rPr>
        <w:t>7]</w:t>
      </w:r>
      <w:r w:rsidR="00D03BAF" w:rsidRPr="0064536F">
        <w:rPr>
          <w:rFonts w:ascii="Times New Roman" w:hAnsi="Times New Roman" w:cs="Times New Roman"/>
          <w:sz w:val="20"/>
          <w:szCs w:val="20"/>
        </w:rPr>
        <w:t xml:space="preserve">. </w:t>
      </w:r>
      <w:r w:rsidRPr="0064536F">
        <w:rPr>
          <w:rFonts w:ascii="Times New Roman" w:hAnsi="Times New Roman" w:cs="Times New Roman"/>
          <w:sz w:val="20"/>
          <w:szCs w:val="20"/>
          <w:shd w:val="clear" w:color="auto" w:fill="FFFFFF"/>
        </w:rPr>
        <w:t>Suppression of p53 function is common in human cancers and 50% of cancers have mutations in the g</w:t>
      </w:r>
      <w:r w:rsidR="00BF077B" w:rsidRPr="0064536F">
        <w:rPr>
          <w:rFonts w:ascii="Times New Roman" w:hAnsi="Times New Roman" w:cs="Times New Roman"/>
          <w:sz w:val="20"/>
          <w:szCs w:val="20"/>
          <w:shd w:val="clear" w:color="auto" w:fill="FFFFFF"/>
        </w:rPr>
        <w:t xml:space="preserve">ene that codes for p53 protein </w:t>
      </w:r>
      <w:r w:rsidR="00C45C3F" w:rsidRPr="0064536F">
        <w:rPr>
          <w:rFonts w:ascii="Times New Roman" w:hAnsi="Times New Roman" w:cs="Times New Roman"/>
          <w:sz w:val="20"/>
          <w:szCs w:val="20"/>
          <w:shd w:val="clear" w:color="auto" w:fill="FFFFFF"/>
        </w:rPr>
        <w:t>[38]</w:t>
      </w:r>
      <w:r w:rsidRPr="0064536F">
        <w:rPr>
          <w:rFonts w:ascii="Times New Roman" w:hAnsi="Times New Roman" w:cs="Times New Roman"/>
          <w:sz w:val="20"/>
          <w:szCs w:val="20"/>
          <w:shd w:val="clear" w:color="auto" w:fill="FFFFFF"/>
        </w:rPr>
        <w:t>.</w:t>
      </w:r>
      <w:r w:rsidRPr="0064536F">
        <w:rPr>
          <w:rFonts w:ascii="Times New Roman" w:hAnsi="Times New Roman" w:cs="Times New Roman"/>
          <w:sz w:val="20"/>
          <w:szCs w:val="20"/>
        </w:rPr>
        <w:t xml:space="preserve"> </w:t>
      </w:r>
      <w:r w:rsidRPr="0064536F">
        <w:rPr>
          <w:rFonts w:ascii="Times New Roman" w:hAnsi="Times New Roman" w:cs="Times New Roman"/>
          <w:sz w:val="20"/>
          <w:szCs w:val="20"/>
          <w:shd w:val="clear" w:color="auto" w:fill="FFFFFF"/>
        </w:rPr>
        <w:t xml:space="preserve">For this reason, </w:t>
      </w:r>
      <w:r w:rsidR="00D07313" w:rsidRPr="0064536F">
        <w:rPr>
          <w:rFonts w:ascii="Times New Roman" w:hAnsi="Times New Roman" w:cs="Times New Roman"/>
          <w:sz w:val="20"/>
          <w:szCs w:val="20"/>
          <w:shd w:val="clear" w:color="auto" w:fill="FFFFFF"/>
        </w:rPr>
        <w:t>the p53</w:t>
      </w:r>
      <w:r w:rsidRPr="0064536F">
        <w:rPr>
          <w:rFonts w:ascii="Times New Roman" w:hAnsi="Times New Roman" w:cs="Times New Roman"/>
          <w:sz w:val="20"/>
          <w:szCs w:val="20"/>
          <w:shd w:val="clear" w:color="auto" w:fill="FFFFFF"/>
        </w:rPr>
        <w:t xml:space="preserve"> gene has become one of the target genes for transformation research of cancer gene therapy.</w:t>
      </w:r>
      <w:bookmarkStart w:id="1" w:name="_Hlk68342460"/>
    </w:p>
    <w:p w14:paraId="3E838E7B" w14:textId="77777777" w:rsidR="00776538" w:rsidRPr="0064536F" w:rsidRDefault="00E232BC"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Advexin</w:t>
      </w:r>
      <w:proofErr w:type="spellEnd"/>
      <w:r w:rsidRPr="0064536F">
        <w:rPr>
          <w:rFonts w:ascii="Times New Roman" w:hAnsi="Times New Roman" w:cs="Times New Roman"/>
          <w:sz w:val="20"/>
          <w:szCs w:val="20"/>
        </w:rPr>
        <w:t xml:space="preserve"> is a replication-defective </w:t>
      </w:r>
      <w:r w:rsidRPr="0064536F">
        <w:rPr>
          <w:rFonts w:ascii="Times New Roman" w:hAnsi="Times New Roman" w:cs="Times New Roman"/>
          <w:sz w:val="20"/>
          <w:szCs w:val="20"/>
          <w:shd w:val="clear" w:color="auto" w:fill="FFFFFF"/>
        </w:rPr>
        <w:t>recombinant human p53 adenoviral vector with a</w:t>
      </w:r>
      <w:r w:rsidR="0079346D" w:rsidRPr="0064536F">
        <w:rPr>
          <w:rFonts w:ascii="Times New Roman" w:hAnsi="Times New Roman" w:cs="Times New Roman"/>
          <w:sz w:val="20"/>
          <w:szCs w:val="20"/>
          <w:shd w:val="clear" w:color="auto" w:fill="FFFFFF"/>
        </w:rPr>
        <w:t xml:space="preserve"> </w:t>
      </w:r>
      <w:r w:rsidRPr="0064536F">
        <w:rPr>
          <w:rFonts w:ascii="Times New Roman" w:hAnsi="Times New Roman" w:cs="Times New Roman"/>
          <w:sz w:val="20"/>
          <w:szCs w:val="20"/>
          <w:shd w:val="clear" w:color="auto" w:fill="FFFFFF"/>
        </w:rPr>
        <w:t xml:space="preserve">deletion on E3 and E1 genes </w:t>
      </w:r>
      <w:bookmarkEnd w:id="1"/>
      <w:r w:rsidRPr="0064536F">
        <w:rPr>
          <w:rFonts w:ascii="Times New Roman" w:hAnsi="Times New Roman" w:cs="Times New Roman"/>
          <w:sz w:val="20"/>
          <w:szCs w:val="20"/>
        </w:rPr>
        <w:t xml:space="preserve">that expresses a functional p53 </w:t>
      </w:r>
      <w:r w:rsidR="007A5D63" w:rsidRPr="0064536F">
        <w:rPr>
          <w:rFonts w:ascii="Times New Roman" w:hAnsi="Times New Roman" w:cs="Times New Roman"/>
          <w:sz w:val="20"/>
          <w:szCs w:val="20"/>
        </w:rPr>
        <w:t>protein</w:t>
      </w:r>
      <w:r w:rsidRPr="0064536F">
        <w:rPr>
          <w:rFonts w:ascii="Times New Roman" w:hAnsi="Times New Roman" w:cs="Times New Roman"/>
          <w:sz w:val="20"/>
          <w:szCs w:val="20"/>
        </w:rPr>
        <w:t xml:space="preserve"> from a Cytomegalovirus promoter </w:t>
      </w:r>
      <w:r w:rsidR="00C45C3F" w:rsidRPr="0064536F">
        <w:rPr>
          <w:rFonts w:ascii="Times New Roman" w:hAnsi="Times New Roman" w:cs="Times New Roman"/>
          <w:sz w:val="20"/>
          <w:szCs w:val="20"/>
        </w:rPr>
        <w:t xml:space="preserve">[38, 39]. </w:t>
      </w:r>
      <w:proofErr w:type="spellStart"/>
      <w:r w:rsidRPr="0064536F">
        <w:rPr>
          <w:rFonts w:ascii="Times New Roman" w:hAnsi="Times New Roman" w:cs="Times New Roman"/>
          <w:sz w:val="20"/>
          <w:szCs w:val="20"/>
        </w:rPr>
        <w:t>Advexin</w:t>
      </w:r>
      <w:proofErr w:type="spellEnd"/>
      <w:r w:rsidRPr="0064536F">
        <w:rPr>
          <w:rFonts w:ascii="Times New Roman" w:hAnsi="Times New Roman" w:cs="Times New Roman"/>
          <w:sz w:val="20"/>
          <w:szCs w:val="20"/>
        </w:rPr>
        <w:t xml:space="preserve"> was proved efficacious against bladder cancer, ovarian cancer, prostate cancer, breast cancer, squamous cell </w:t>
      </w:r>
      <w:r w:rsidR="00D07313" w:rsidRPr="0064536F">
        <w:rPr>
          <w:rFonts w:ascii="Times New Roman" w:hAnsi="Times New Roman" w:cs="Times New Roman"/>
          <w:sz w:val="20"/>
          <w:szCs w:val="20"/>
        </w:rPr>
        <w:t xml:space="preserve">carcinoma of the head and neck, </w:t>
      </w:r>
      <w:r w:rsidRPr="0064536F">
        <w:rPr>
          <w:rFonts w:ascii="Times New Roman" w:hAnsi="Times New Roman" w:cs="Times New Roman"/>
          <w:sz w:val="20"/>
          <w:szCs w:val="20"/>
        </w:rPr>
        <w:t>hepatocellular carcinoma, colorectal cancer,</w:t>
      </w:r>
      <w:r w:rsidR="00776538" w:rsidRPr="0064536F">
        <w:rPr>
          <w:rFonts w:ascii="Times New Roman" w:hAnsi="Times New Roman" w:cs="Times New Roman"/>
          <w:sz w:val="20"/>
          <w:szCs w:val="20"/>
        </w:rPr>
        <w:t xml:space="preserve"> squamous cell carcinoma of the oral cavity, oropharynx, hypopharynx, and larynx</w:t>
      </w:r>
      <w:r w:rsidRPr="0064536F">
        <w:rPr>
          <w:rFonts w:ascii="Times New Roman" w:hAnsi="Times New Roman" w:cs="Times New Roman"/>
          <w:sz w:val="20"/>
          <w:szCs w:val="20"/>
        </w:rPr>
        <w:t xml:space="preserve"> and non-small </w:t>
      </w:r>
      <w:r w:rsidR="005819B9" w:rsidRPr="0064536F">
        <w:rPr>
          <w:rFonts w:ascii="Times New Roman" w:hAnsi="Times New Roman" w:cs="Times New Roman"/>
          <w:sz w:val="20"/>
          <w:szCs w:val="20"/>
        </w:rPr>
        <w:t xml:space="preserve">cell </w:t>
      </w:r>
      <w:r w:rsidRPr="0064536F">
        <w:rPr>
          <w:rFonts w:ascii="Times New Roman" w:hAnsi="Times New Roman" w:cs="Times New Roman"/>
          <w:sz w:val="20"/>
          <w:szCs w:val="20"/>
        </w:rPr>
        <w:t>lung cancer</w:t>
      </w:r>
      <w:r w:rsidR="005819B9" w:rsidRPr="0064536F">
        <w:rPr>
          <w:rFonts w:ascii="Times New Roman" w:hAnsi="Times New Roman" w:cs="Times New Roman"/>
          <w:sz w:val="20"/>
          <w:szCs w:val="20"/>
        </w:rPr>
        <w:t xml:space="preserve"> (NS</w:t>
      </w:r>
      <w:r w:rsidR="00BB4CDC" w:rsidRPr="0064536F">
        <w:rPr>
          <w:rFonts w:ascii="Times New Roman" w:hAnsi="Times New Roman" w:cs="Times New Roman"/>
          <w:sz w:val="20"/>
          <w:szCs w:val="20"/>
        </w:rPr>
        <w:t>C</w:t>
      </w:r>
      <w:r w:rsidR="005819B9" w:rsidRPr="0064536F">
        <w:rPr>
          <w:rFonts w:ascii="Times New Roman" w:hAnsi="Times New Roman" w:cs="Times New Roman"/>
          <w:sz w:val="20"/>
          <w:szCs w:val="20"/>
        </w:rPr>
        <w:t>LC</w:t>
      </w:r>
      <w:r w:rsidR="00BB4CDC" w:rsidRPr="0064536F">
        <w:rPr>
          <w:rFonts w:ascii="Times New Roman" w:hAnsi="Times New Roman" w:cs="Times New Roman"/>
          <w:sz w:val="20"/>
          <w:szCs w:val="20"/>
        </w:rPr>
        <w:t>)</w:t>
      </w:r>
      <w:r w:rsidRPr="0064536F">
        <w:rPr>
          <w:rFonts w:ascii="Times New Roman" w:hAnsi="Times New Roman" w:cs="Times New Roman"/>
          <w:sz w:val="20"/>
          <w:szCs w:val="20"/>
        </w:rPr>
        <w:t xml:space="preserve"> </w:t>
      </w:r>
      <w:r w:rsidR="00AB6B4F" w:rsidRPr="0064536F">
        <w:rPr>
          <w:rFonts w:ascii="Times New Roman" w:hAnsi="Times New Roman" w:cs="Times New Roman"/>
          <w:sz w:val="20"/>
          <w:szCs w:val="20"/>
        </w:rPr>
        <w:t xml:space="preserve">[39, 40]. </w:t>
      </w:r>
    </w:p>
    <w:p w14:paraId="57FDE7D0" w14:textId="77777777" w:rsidR="00E232BC" w:rsidRPr="0064536F" w:rsidRDefault="00E232BC"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Likewise, </w:t>
      </w:r>
      <w:bookmarkStart w:id="2" w:name="_Hlk68342436"/>
      <w:proofErr w:type="spellStart"/>
      <w:r w:rsidRPr="0064536F">
        <w:rPr>
          <w:rFonts w:ascii="Times New Roman" w:hAnsi="Times New Roman" w:cs="Times New Roman"/>
          <w:sz w:val="20"/>
          <w:szCs w:val="20"/>
        </w:rPr>
        <w:t>Gendicine</w:t>
      </w:r>
      <w:proofErr w:type="spellEnd"/>
      <w:r w:rsidRPr="0064536F">
        <w:rPr>
          <w:rFonts w:ascii="Times New Roman" w:hAnsi="Times New Roman" w:cs="Times New Roman"/>
          <w:sz w:val="20"/>
          <w:szCs w:val="20"/>
        </w:rPr>
        <w:t xml:space="preserve"> </w:t>
      </w:r>
      <w:bookmarkEnd w:id="2"/>
      <w:r w:rsidRPr="0064536F">
        <w:rPr>
          <w:rFonts w:ascii="Times New Roman" w:hAnsi="Times New Roman" w:cs="Times New Roman"/>
          <w:sz w:val="20"/>
          <w:szCs w:val="20"/>
        </w:rPr>
        <w:t>is also a replication- defective</w:t>
      </w:r>
      <w:r w:rsidRPr="0064536F">
        <w:rPr>
          <w:rFonts w:ascii="Times New Roman" w:hAnsi="Times New Roman" w:cs="Times New Roman"/>
          <w:sz w:val="20"/>
          <w:szCs w:val="20"/>
          <w:shd w:val="clear" w:color="auto" w:fill="FFFFFF"/>
        </w:rPr>
        <w:t xml:space="preserve"> recombinant human </w:t>
      </w:r>
      <w:r w:rsidRPr="0064536F">
        <w:rPr>
          <w:rFonts w:ascii="Times New Roman" w:hAnsi="Times New Roman" w:cs="Times New Roman"/>
          <w:sz w:val="20"/>
          <w:szCs w:val="20"/>
        </w:rPr>
        <w:t>p53</w:t>
      </w:r>
      <w:r w:rsidRPr="0064536F">
        <w:rPr>
          <w:rFonts w:ascii="Times New Roman" w:hAnsi="Times New Roman" w:cs="Times New Roman"/>
          <w:sz w:val="20"/>
          <w:szCs w:val="20"/>
          <w:shd w:val="clear" w:color="auto" w:fill="FFFFFF"/>
        </w:rPr>
        <w:t xml:space="preserve"> </w:t>
      </w:r>
      <w:proofErr w:type="gramStart"/>
      <w:r w:rsidRPr="0064536F">
        <w:rPr>
          <w:rFonts w:ascii="Times New Roman" w:eastAsia="Trebuchet MS" w:hAnsi="Times New Roman" w:cs="Times New Roman"/>
          <w:sz w:val="20"/>
          <w:szCs w:val="20"/>
        </w:rPr>
        <w:t>Ads</w:t>
      </w:r>
      <w:proofErr w:type="gramEnd"/>
      <w:r w:rsidRPr="0064536F">
        <w:rPr>
          <w:rFonts w:ascii="Times New Roman" w:hAnsi="Times New Roman" w:cs="Times New Roman"/>
          <w:sz w:val="20"/>
          <w:szCs w:val="20"/>
          <w:shd w:val="clear" w:color="auto" w:fill="FFFFFF"/>
        </w:rPr>
        <w:t xml:space="preserve"> vector (</w:t>
      </w:r>
      <w:r w:rsidRPr="0064536F">
        <w:rPr>
          <w:rFonts w:ascii="Times New Roman" w:hAnsi="Times New Roman" w:cs="Times New Roman"/>
          <w:sz w:val="20"/>
          <w:szCs w:val="20"/>
        </w:rPr>
        <w:t xml:space="preserve">rAd-p53) </w:t>
      </w:r>
      <w:r w:rsidRPr="0064536F">
        <w:rPr>
          <w:rFonts w:ascii="Times New Roman" w:hAnsi="Times New Roman" w:cs="Times New Roman"/>
          <w:sz w:val="20"/>
          <w:szCs w:val="20"/>
          <w:shd w:val="clear" w:color="auto" w:fill="FFFFFF"/>
        </w:rPr>
        <w:t>expressing p53</w:t>
      </w:r>
      <w:r w:rsidRPr="0064536F">
        <w:rPr>
          <w:rFonts w:ascii="Times New Roman" w:hAnsi="Times New Roman" w:cs="Times New Roman"/>
          <w:sz w:val="20"/>
          <w:szCs w:val="20"/>
        </w:rPr>
        <w:t xml:space="preserve"> proteins which inhibits the uncontrolled division of cancer cells and induces apoptosis of cancerous cells </w:t>
      </w:r>
      <w:r w:rsidR="007724C9" w:rsidRPr="0064536F">
        <w:rPr>
          <w:rFonts w:ascii="Times New Roman" w:hAnsi="Times New Roman" w:cs="Times New Roman"/>
          <w:sz w:val="20"/>
          <w:szCs w:val="20"/>
        </w:rPr>
        <w:t>[</w:t>
      </w:r>
      <w:r w:rsidR="00F262E8" w:rsidRPr="0064536F">
        <w:rPr>
          <w:rFonts w:ascii="Times New Roman" w:hAnsi="Times New Roman" w:cs="Times New Roman"/>
          <w:sz w:val="20"/>
          <w:szCs w:val="20"/>
        </w:rPr>
        <w:t>25</w:t>
      </w:r>
      <w:r w:rsidR="007724C9" w:rsidRPr="0064536F">
        <w:rPr>
          <w:rFonts w:ascii="Times New Roman" w:hAnsi="Times New Roman" w:cs="Times New Roman"/>
          <w:sz w:val="20"/>
          <w:szCs w:val="20"/>
        </w:rPr>
        <w:t>]</w:t>
      </w:r>
      <w:r w:rsidR="001B1EF7" w:rsidRPr="0064536F">
        <w:rPr>
          <w:rFonts w:ascii="Times New Roman" w:hAnsi="Times New Roman" w:cs="Times New Roman"/>
          <w:sz w:val="20"/>
          <w:szCs w:val="20"/>
        </w:rPr>
        <w:t xml:space="preserve">. </w:t>
      </w:r>
      <w:proofErr w:type="spellStart"/>
      <w:r w:rsidRPr="0064536F">
        <w:rPr>
          <w:rFonts w:ascii="Times New Roman" w:hAnsi="Times New Roman" w:cs="Times New Roman"/>
          <w:sz w:val="20"/>
          <w:szCs w:val="20"/>
        </w:rPr>
        <w:t>Gendicine</w:t>
      </w:r>
      <w:proofErr w:type="spellEnd"/>
      <w:r w:rsidRPr="0064536F">
        <w:rPr>
          <w:rFonts w:ascii="Times New Roman" w:hAnsi="Times New Roman" w:cs="Times New Roman"/>
          <w:sz w:val="20"/>
          <w:szCs w:val="20"/>
        </w:rPr>
        <w:t xml:space="preserve"> is very similar to </w:t>
      </w:r>
      <w:proofErr w:type="spellStart"/>
      <w:r w:rsidRPr="0064536F">
        <w:rPr>
          <w:rFonts w:ascii="Times New Roman" w:hAnsi="Times New Roman" w:cs="Times New Roman"/>
          <w:sz w:val="20"/>
          <w:szCs w:val="20"/>
        </w:rPr>
        <w:t>advexin</w:t>
      </w:r>
      <w:proofErr w:type="spellEnd"/>
      <w:r w:rsidRPr="0064536F">
        <w:rPr>
          <w:rFonts w:ascii="Times New Roman" w:hAnsi="Times New Roman" w:cs="Times New Roman"/>
          <w:sz w:val="20"/>
          <w:szCs w:val="20"/>
        </w:rPr>
        <w:t xml:space="preserve"> except that the p53 in </w:t>
      </w:r>
      <w:proofErr w:type="spellStart"/>
      <w:r w:rsidRPr="0064536F">
        <w:rPr>
          <w:rFonts w:ascii="Times New Roman" w:hAnsi="Times New Roman" w:cs="Times New Roman"/>
          <w:sz w:val="20"/>
          <w:szCs w:val="20"/>
        </w:rPr>
        <w:t>gendicine</w:t>
      </w:r>
      <w:proofErr w:type="spellEnd"/>
      <w:r w:rsidRPr="0064536F">
        <w:rPr>
          <w:rFonts w:ascii="Times New Roman" w:hAnsi="Times New Roman" w:cs="Times New Roman"/>
          <w:sz w:val="20"/>
          <w:szCs w:val="20"/>
        </w:rPr>
        <w:t xml:space="preserve"> is expressed from Rous Sarcoma Virus promoter </w:t>
      </w:r>
      <w:r w:rsidR="007724C9" w:rsidRPr="0064536F">
        <w:rPr>
          <w:rFonts w:ascii="Times New Roman" w:hAnsi="Times New Roman" w:cs="Times New Roman"/>
          <w:sz w:val="20"/>
          <w:szCs w:val="20"/>
        </w:rPr>
        <w:t>[</w:t>
      </w:r>
      <w:r w:rsidR="00F262E8" w:rsidRPr="0064536F">
        <w:rPr>
          <w:rFonts w:ascii="Times New Roman" w:hAnsi="Times New Roman" w:cs="Times New Roman"/>
          <w:sz w:val="20"/>
          <w:szCs w:val="20"/>
        </w:rPr>
        <w:t>25</w:t>
      </w:r>
      <w:r w:rsidR="00A34E52" w:rsidRPr="0064536F">
        <w:rPr>
          <w:rFonts w:ascii="Times New Roman" w:hAnsi="Times New Roman" w:cs="Times New Roman"/>
          <w:sz w:val="20"/>
          <w:szCs w:val="20"/>
        </w:rPr>
        <w:t xml:space="preserve">]. </w:t>
      </w:r>
      <w:proofErr w:type="spellStart"/>
      <w:r w:rsidRPr="0064536F">
        <w:rPr>
          <w:rFonts w:ascii="Times New Roman" w:hAnsi="Times New Roman" w:cs="Times New Roman"/>
          <w:sz w:val="20"/>
          <w:szCs w:val="20"/>
        </w:rPr>
        <w:t>Gendicine</w:t>
      </w:r>
      <w:proofErr w:type="spellEnd"/>
      <w:r w:rsidRPr="0064536F">
        <w:rPr>
          <w:rFonts w:ascii="Times New Roman" w:hAnsi="Times New Roman" w:cs="Times New Roman"/>
          <w:sz w:val="20"/>
          <w:szCs w:val="20"/>
        </w:rPr>
        <w:t xml:space="preserve"> was approved for treatment of squamous cell carcinoma of the head and neck by the Chinese Food and Drug Administration agency in 2003 as a first-ever gene therapy product to be used in combination with chemotherapy and have been in use for more than 15 years </w:t>
      </w:r>
      <w:r w:rsidR="00F262E8" w:rsidRPr="0064536F">
        <w:rPr>
          <w:rFonts w:ascii="Times New Roman" w:hAnsi="Times New Roman" w:cs="Times New Roman"/>
          <w:sz w:val="20"/>
          <w:szCs w:val="20"/>
        </w:rPr>
        <w:t>[41, 42]</w:t>
      </w:r>
      <w:r w:rsidRPr="0064536F">
        <w:rPr>
          <w:rFonts w:ascii="Times New Roman" w:hAnsi="Times New Roman" w:cs="Times New Roman"/>
          <w:sz w:val="20"/>
          <w:szCs w:val="20"/>
        </w:rPr>
        <w:t xml:space="preserve">. </w:t>
      </w:r>
      <w:proofErr w:type="spellStart"/>
      <w:r w:rsidRPr="0064536F">
        <w:rPr>
          <w:rFonts w:ascii="Times New Roman" w:hAnsi="Times New Roman" w:cs="Times New Roman"/>
          <w:sz w:val="20"/>
          <w:szCs w:val="20"/>
        </w:rPr>
        <w:t>Gendecin</w:t>
      </w:r>
      <w:r w:rsidR="00D66AC1" w:rsidRPr="0064536F">
        <w:rPr>
          <w:rFonts w:ascii="Times New Roman" w:hAnsi="Times New Roman" w:cs="Times New Roman"/>
          <w:sz w:val="20"/>
          <w:szCs w:val="20"/>
        </w:rPr>
        <w:t>e</w:t>
      </w:r>
      <w:proofErr w:type="spellEnd"/>
      <w:r w:rsidRPr="0064536F">
        <w:rPr>
          <w:rFonts w:ascii="Times New Roman" w:hAnsi="Times New Roman" w:cs="Times New Roman"/>
          <w:sz w:val="20"/>
          <w:szCs w:val="20"/>
        </w:rPr>
        <w:t xml:space="preserve"> has been also shown to be effective for </w:t>
      </w:r>
      <w:r w:rsidR="00E76727" w:rsidRPr="0064536F">
        <w:rPr>
          <w:rFonts w:ascii="Times New Roman" w:hAnsi="Times New Roman" w:cs="Times New Roman"/>
          <w:sz w:val="20"/>
          <w:szCs w:val="20"/>
        </w:rPr>
        <w:t>treatment</w:t>
      </w:r>
      <w:r w:rsidRPr="0064536F">
        <w:rPr>
          <w:rFonts w:ascii="Times New Roman" w:hAnsi="Times New Roman" w:cs="Times New Roman"/>
          <w:sz w:val="20"/>
          <w:szCs w:val="20"/>
        </w:rPr>
        <w:t xml:space="preserve"> of </w:t>
      </w:r>
      <w:r w:rsidR="00E76727" w:rsidRPr="0064536F">
        <w:rPr>
          <w:rFonts w:ascii="Times New Roman" w:hAnsi="Times New Roman" w:cs="Times New Roman"/>
          <w:sz w:val="20"/>
          <w:szCs w:val="20"/>
        </w:rPr>
        <w:t>different</w:t>
      </w:r>
      <w:r w:rsidRPr="0064536F">
        <w:rPr>
          <w:rFonts w:ascii="Times New Roman" w:hAnsi="Times New Roman" w:cs="Times New Roman"/>
          <w:sz w:val="20"/>
          <w:szCs w:val="20"/>
        </w:rPr>
        <w:t xml:space="preserve"> kinds of cancer in China including</w:t>
      </w:r>
      <w:r w:rsidR="00A8062B" w:rsidRPr="0064536F">
        <w:rPr>
          <w:rFonts w:ascii="Times New Roman" w:hAnsi="Times New Roman" w:cs="Times New Roman"/>
          <w:sz w:val="20"/>
          <w:szCs w:val="20"/>
        </w:rPr>
        <w:t xml:space="preserve"> malignant glioma, epithelial ovarian carcinoma, HCC, and NSCLC</w:t>
      </w:r>
      <w:r w:rsidR="00542B10" w:rsidRPr="0064536F">
        <w:rPr>
          <w:rFonts w:ascii="Times New Roman" w:hAnsi="Times New Roman" w:cs="Times New Roman"/>
          <w:sz w:val="20"/>
          <w:szCs w:val="20"/>
        </w:rPr>
        <w:t xml:space="preserve"> [41, 42]. </w:t>
      </w:r>
    </w:p>
    <w:p w14:paraId="42B2FC51" w14:textId="77777777" w:rsidR="00B1399C" w:rsidRPr="0064536F" w:rsidRDefault="00B1399C" w:rsidP="0064536F">
      <w:pPr>
        <w:spacing w:before="100" w:beforeAutospacing="1" w:after="100" w:afterAutospacing="1" w:line="360" w:lineRule="auto"/>
        <w:ind w:left="360"/>
        <w:jc w:val="both"/>
        <w:rPr>
          <w:rFonts w:ascii="Times New Roman" w:hAnsi="Times New Roman" w:cs="Times New Roman"/>
          <w:sz w:val="20"/>
          <w:szCs w:val="20"/>
          <w:shd w:val="clear" w:color="auto" w:fill="FFFFFF"/>
        </w:rPr>
      </w:pPr>
    </w:p>
    <w:p w14:paraId="67867C86" w14:textId="09310813" w:rsidR="00E232BC" w:rsidRPr="0064536F" w:rsidRDefault="00E232BC" w:rsidP="00566023">
      <w:pPr>
        <w:spacing w:before="100" w:beforeAutospacing="1" w:after="100" w:afterAutospacing="1" w:line="360" w:lineRule="auto"/>
        <w:jc w:val="both"/>
        <w:rPr>
          <w:rFonts w:ascii="Times New Roman" w:hAnsi="Times New Roman" w:cs="Times New Roman"/>
          <w:sz w:val="20"/>
          <w:szCs w:val="20"/>
          <w:shd w:val="clear" w:color="auto" w:fill="FFFFFF"/>
        </w:rPr>
      </w:pPr>
      <w:r w:rsidRPr="0064536F">
        <w:rPr>
          <w:rFonts w:ascii="Times New Roman" w:hAnsi="Times New Roman" w:cs="Times New Roman"/>
          <w:b/>
          <w:sz w:val="20"/>
          <w:szCs w:val="20"/>
          <w:shd w:val="clear" w:color="auto" w:fill="FFFFFF"/>
        </w:rPr>
        <w:lastRenderedPageBreak/>
        <w:t xml:space="preserve">Oncolytic adenoviruses as anticancer </w:t>
      </w:r>
      <w:r w:rsidR="001B1EF7" w:rsidRPr="0064536F">
        <w:rPr>
          <w:rFonts w:ascii="Times New Roman" w:hAnsi="Times New Roman" w:cs="Times New Roman"/>
          <w:b/>
          <w:sz w:val="20"/>
          <w:szCs w:val="20"/>
          <w:shd w:val="clear" w:color="auto" w:fill="FFFFFF"/>
        </w:rPr>
        <w:t>viro</w:t>
      </w:r>
      <w:r w:rsidRPr="0064536F">
        <w:rPr>
          <w:rFonts w:ascii="Times New Roman" w:hAnsi="Times New Roman" w:cs="Times New Roman"/>
          <w:b/>
          <w:sz w:val="20"/>
          <w:szCs w:val="20"/>
          <w:shd w:val="clear" w:color="auto" w:fill="FFFFFF"/>
        </w:rPr>
        <w:t>therapy</w:t>
      </w:r>
      <w:r w:rsidRPr="0064536F">
        <w:rPr>
          <w:rFonts w:ascii="Times New Roman" w:hAnsi="Times New Roman" w:cs="Times New Roman"/>
          <w:sz w:val="20"/>
          <w:szCs w:val="20"/>
          <w:shd w:val="clear" w:color="auto" w:fill="FFFFFF"/>
        </w:rPr>
        <w:t xml:space="preserve"> </w:t>
      </w:r>
    </w:p>
    <w:p w14:paraId="2D641D5D" w14:textId="77777777" w:rsidR="00D12A52" w:rsidRPr="0064536F" w:rsidRDefault="00E232BC"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Oncolytic viruses are viruses that </w:t>
      </w:r>
      <w:r w:rsidR="00BB196F" w:rsidRPr="0064536F">
        <w:rPr>
          <w:rFonts w:ascii="Times New Roman" w:hAnsi="Times New Roman" w:cs="Times New Roman"/>
          <w:sz w:val="20"/>
          <w:szCs w:val="20"/>
        </w:rPr>
        <w:t xml:space="preserve">that specifically infect and replicate in a </w:t>
      </w:r>
      <w:proofErr w:type="gramStart"/>
      <w:r w:rsidR="00BB196F" w:rsidRPr="0064536F">
        <w:rPr>
          <w:rFonts w:ascii="Times New Roman" w:hAnsi="Times New Roman" w:cs="Times New Roman"/>
          <w:sz w:val="20"/>
          <w:szCs w:val="20"/>
        </w:rPr>
        <w:t>tumor cells</w:t>
      </w:r>
      <w:proofErr w:type="gramEnd"/>
      <w:r w:rsidR="00BB196F" w:rsidRPr="0064536F">
        <w:rPr>
          <w:rFonts w:ascii="Times New Roman" w:hAnsi="Times New Roman" w:cs="Times New Roman"/>
          <w:sz w:val="20"/>
          <w:szCs w:val="20"/>
        </w:rPr>
        <w:t xml:space="preserve"> and kill the cancer cells by their lytic replication </w:t>
      </w:r>
      <w:r w:rsidR="006227AF" w:rsidRPr="0064536F">
        <w:rPr>
          <w:rFonts w:ascii="Times New Roman" w:hAnsi="Times New Roman" w:cs="Times New Roman"/>
          <w:sz w:val="20"/>
          <w:szCs w:val="20"/>
        </w:rPr>
        <w:t>[35, 43]</w:t>
      </w:r>
      <w:r w:rsidR="00BB196F"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Oncolytic Ads, particularly </w:t>
      </w:r>
      <w:proofErr w:type="gramStart"/>
      <w:r w:rsidRPr="0064536F">
        <w:rPr>
          <w:rFonts w:ascii="Times New Roman" w:hAnsi="Times New Roman" w:cs="Times New Roman"/>
          <w:sz w:val="20"/>
          <w:szCs w:val="20"/>
        </w:rPr>
        <w:t>oncolytic</w:t>
      </w:r>
      <w:r w:rsidR="00B1399C"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 </w:t>
      </w:r>
      <w:proofErr w:type="spellStart"/>
      <w:r w:rsidRPr="0064536F">
        <w:rPr>
          <w:rFonts w:ascii="Times New Roman" w:hAnsi="Times New Roman" w:cs="Times New Roman"/>
          <w:sz w:val="20"/>
          <w:szCs w:val="20"/>
        </w:rPr>
        <w:t>HAds</w:t>
      </w:r>
      <w:proofErr w:type="spellEnd"/>
      <w:proofErr w:type="gramEnd"/>
      <w:r w:rsidRPr="0064536F">
        <w:rPr>
          <w:rFonts w:ascii="Times New Roman" w:hAnsi="Times New Roman" w:cs="Times New Roman"/>
          <w:sz w:val="20"/>
          <w:szCs w:val="20"/>
        </w:rPr>
        <w:t xml:space="preserve"> are one of the leading candidate viruses for cancer virotherapy because of their good safety profile and high immunogenicity </w:t>
      </w:r>
      <w:r w:rsidR="00215817" w:rsidRPr="0064536F">
        <w:rPr>
          <w:rFonts w:ascii="Times New Roman" w:hAnsi="Times New Roman" w:cs="Times New Roman"/>
          <w:sz w:val="20"/>
          <w:szCs w:val="20"/>
        </w:rPr>
        <w:t>[3]</w:t>
      </w:r>
      <w:r w:rsidRPr="0064536F">
        <w:rPr>
          <w:rFonts w:ascii="Times New Roman" w:hAnsi="Times New Roman" w:cs="Times New Roman"/>
          <w:sz w:val="20"/>
          <w:szCs w:val="20"/>
        </w:rPr>
        <w:t xml:space="preserve">. Oncolytic </w:t>
      </w:r>
      <w:r w:rsidRPr="0064536F">
        <w:rPr>
          <w:rFonts w:ascii="Times New Roman" w:eastAsia="Trebuchet MS" w:hAnsi="Times New Roman" w:cs="Times New Roman"/>
          <w:sz w:val="20"/>
          <w:szCs w:val="20"/>
        </w:rPr>
        <w:t>Ads</w:t>
      </w:r>
      <w:r w:rsidRPr="0064536F">
        <w:rPr>
          <w:rFonts w:ascii="Times New Roman" w:hAnsi="Times New Roman" w:cs="Times New Roman"/>
          <w:sz w:val="20"/>
          <w:szCs w:val="20"/>
        </w:rPr>
        <w:t xml:space="preserve"> are genetically engineered Ads </w:t>
      </w:r>
      <w:r w:rsidR="00BE1832" w:rsidRPr="0064536F">
        <w:rPr>
          <w:rFonts w:ascii="Times New Roman" w:hAnsi="Times New Roman" w:cs="Times New Roman"/>
          <w:sz w:val="20"/>
          <w:szCs w:val="20"/>
        </w:rPr>
        <w:t>which</w:t>
      </w:r>
      <w:r w:rsidRPr="0064536F">
        <w:rPr>
          <w:rFonts w:ascii="Times New Roman" w:hAnsi="Times New Roman" w:cs="Times New Roman"/>
          <w:sz w:val="20"/>
          <w:szCs w:val="20"/>
        </w:rPr>
        <w:t xml:space="preserve"> acquired traits that enables them to infect and preferentially replicate in tumor cells </w:t>
      </w:r>
      <w:r w:rsidR="00215817" w:rsidRPr="0064536F">
        <w:rPr>
          <w:rFonts w:ascii="Times New Roman" w:hAnsi="Times New Roman" w:cs="Times New Roman"/>
          <w:sz w:val="20"/>
          <w:szCs w:val="20"/>
        </w:rPr>
        <w:t>[44]</w:t>
      </w:r>
      <w:r w:rsidRPr="0064536F">
        <w:rPr>
          <w:rFonts w:ascii="Times New Roman" w:hAnsi="Times New Roman" w:cs="Times New Roman"/>
          <w:sz w:val="20"/>
          <w:szCs w:val="20"/>
        </w:rPr>
        <w:t xml:space="preserve">. Oncolytic adenoviral vector technologies have been approved in some countries for treatment of cancer in humans </w:t>
      </w:r>
      <w:r w:rsidR="00215817" w:rsidRPr="0064536F">
        <w:rPr>
          <w:rFonts w:ascii="Times New Roman" w:hAnsi="Times New Roman" w:cs="Times New Roman"/>
          <w:sz w:val="20"/>
          <w:szCs w:val="20"/>
        </w:rPr>
        <w:t>[25, 35]</w:t>
      </w:r>
      <w:r w:rsidRPr="0064536F">
        <w:rPr>
          <w:rFonts w:ascii="Times New Roman" w:hAnsi="Times New Roman" w:cs="Times New Roman"/>
          <w:w w:val="85"/>
          <w:sz w:val="20"/>
          <w:szCs w:val="20"/>
        </w:rPr>
        <w:t xml:space="preserve">. </w:t>
      </w:r>
      <w:r w:rsidR="00E76727" w:rsidRPr="0064536F">
        <w:rPr>
          <w:rFonts w:ascii="Times New Roman" w:hAnsi="Times New Roman" w:cs="Times New Roman"/>
          <w:sz w:val="20"/>
          <w:szCs w:val="20"/>
        </w:rPr>
        <w:t xml:space="preserve">As compared with normal </w:t>
      </w:r>
      <w:r w:rsidRPr="0064536F">
        <w:rPr>
          <w:rFonts w:ascii="Times New Roman" w:hAnsi="Times New Roman" w:cs="Times New Roman"/>
          <w:sz w:val="20"/>
          <w:szCs w:val="20"/>
        </w:rPr>
        <w:t>and quiescent cells, generally, tumor cells are more permissive to Ads</w:t>
      </w:r>
      <w:r w:rsidR="008875B8" w:rsidRPr="0064536F">
        <w:rPr>
          <w:rFonts w:ascii="Times New Roman" w:hAnsi="Times New Roman" w:cs="Times New Roman"/>
          <w:sz w:val="20"/>
          <w:szCs w:val="20"/>
        </w:rPr>
        <w:t xml:space="preserve"> [45]</w:t>
      </w:r>
      <w:r w:rsidRPr="0064536F">
        <w:rPr>
          <w:rFonts w:ascii="Times New Roman" w:hAnsi="Times New Roman" w:cs="Times New Roman"/>
          <w:sz w:val="20"/>
          <w:szCs w:val="20"/>
        </w:rPr>
        <w:t xml:space="preserve">, because of different reasons. The first reason is that the entire pattern of gene expression in cancer cells is conducive for Ad replication </w:t>
      </w:r>
      <w:r w:rsidR="00445FD7" w:rsidRPr="0064536F">
        <w:rPr>
          <w:rFonts w:ascii="Times New Roman" w:hAnsi="Times New Roman" w:cs="Times New Roman"/>
          <w:sz w:val="20"/>
          <w:szCs w:val="20"/>
        </w:rPr>
        <w:t xml:space="preserve">[46]. </w:t>
      </w:r>
      <w:r w:rsidRPr="0064536F">
        <w:rPr>
          <w:rFonts w:ascii="Times New Roman" w:hAnsi="Times New Roman" w:cs="Times New Roman"/>
          <w:sz w:val="20"/>
          <w:szCs w:val="20"/>
        </w:rPr>
        <w:t xml:space="preserve">The second reason is the fact that specific viral </w:t>
      </w:r>
      <w:r w:rsidR="007C6B49" w:rsidRPr="0064536F">
        <w:rPr>
          <w:rFonts w:ascii="Times New Roman" w:hAnsi="Times New Roman" w:cs="Times New Roman"/>
          <w:sz w:val="20"/>
          <w:szCs w:val="20"/>
        </w:rPr>
        <w:t>entry</w:t>
      </w:r>
      <w:r w:rsidRPr="0064536F">
        <w:rPr>
          <w:rFonts w:ascii="Times New Roman" w:hAnsi="Times New Roman" w:cs="Times New Roman"/>
          <w:sz w:val="20"/>
          <w:szCs w:val="20"/>
        </w:rPr>
        <w:t xml:space="preserve"> receptor is highly expressed in tumor cells. The other reason is the higher cell </w:t>
      </w:r>
      <w:r w:rsidR="007C6B49" w:rsidRPr="0064536F">
        <w:rPr>
          <w:rFonts w:ascii="Times New Roman" w:hAnsi="Times New Roman" w:cs="Times New Roman"/>
          <w:sz w:val="20"/>
          <w:szCs w:val="20"/>
        </w:rPr>
        <w:t>division</w:t>
      </w:r>
      <w:r w:rsidRPr="0064536F">
        <w:rPr>
          <w:rFonts w:ascii="Times New Roman" w:hAnsi="Times New Roman" w:cs="Times New Roman"/>
          <w:sz w:val="20"/>
          <w:szCs w:val="20"/>
        </w:rPr>
        <w:t xml:space="preserve"> and metabolic rate that take place in cancerous cells than that of normal and quiescent cells </w:t>
      </w:r>
      <w:r w:rsidR="0012399B" w:rsidRPr="0064536F">
        <w:rPr>
          <w:rFonts w:ascii="Times New Roman" w:hAnsi="Times New Roman" w:cs="Times New Roman"/>
          <w:sz w:val="20"/>
          <w:szCs w:val="20"/>
        </w:rPr>
        <w:t>[47, 48]</w:t>
      </w:r>
      <w:r w:rsidRPr="0064536F">
        <w:rPr>
          <w:rFonts w:ascii="Times New Roman" w:eastAsia="Times New Roman" w:hAnsi="Times New Roman" w:cs="Times New Roman"/>
          <w:sz w:val="20"/>
          <w:szCs w:val="20"/>
        </w:rPr>
        <w:t>.</w:t>
      </w:r>
      <w:r w:rsidRPr="0064536F">
        <w:rPr>
          <w:rFonts w:ascii="Times New Roman" w:hAnsi="Times New Roman" w:cs="Times New Roman"/>
          <w:sz w:val="20"/>
          <w:szCs w:val="20"/>
        </w:rPr>
        <w:t xml:space="preserve"> The advantage of an oncolytic Ads is not only to speciﬁcally replicate in and lyse tumor cells, but oncolytic adenoviruses can also stimulate potent anti-viral and anti-tumor immune responses for tumor-</w:t>
      </w:r>
      <w:r w:rsidR="00E40C4A" w:rsidRPr="0064536F">
        <w:rPr>
          <w:rFonts w:ascii="Times New Roman" w:hAnsi="Times New Roman" w:cs="Times New Roman"/>
          <w:sz w:val="20"/>
          <w:szCs w:val="20"/>
        </w:rPr>
        <w:t>specific</w:t>
      </w:r>
      <w:r w:rsidRPr="0064536F">
        <w:rPr>
          <w:rFonts w:ascii="Times New Roman" w:hAnsi="Times New Roman" w:cs="Times New Roman"/>
          <w:sz w:val="20"/>
          <w:szCs w:val="20"/>
        </w:rPr>
        <w:t xml:space="preserve"> antigens that are released following lysis of Ads infected tumor cells </w:t>
      </w:r>
      <w:r w:rsidR="00D8573C" w:rsidRPr="0064536F">
        <w:rPr>
          <w:rFonts w:ascii="Times New Roman" w:hAnsi="Times New Roman" w:cs="Times New Roman"/>
          <w:sz w:val="20"/>
          <w:szCs w:val="20"/>
        </w:rPr>
        <w:t xml:space="preserve">[49, 50]. </w:t>
      </w:r>
    </w:p>
    <w:p w14:paraId="7E0C4A9A" w14:textId="44873C78" w:rsidR="00C9116B" w:rsidRPr="0064536F" w:rsidRDefault="00E232BC"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Adenoviral vectors have been engineered to efficiently undergo oncolytic replication in cancer cells </w:t>
      </w:r>
      <w:r w:rsidR="00E76727" w:rsidRPr="0064536F">
        <w:rPr>
          <w:rFonts w:ascii="Times New Roman" w:hAnsi="Times New Roman" w:cs="Times New Roman"/>
          <w:sz w:val="20"/>
          <w:szCs w:val="20"/>
        </w:rPr>
        <w:t>without</w:t>
      </w:r>
      <w:r w:rsidRPr="0064536F">
        <w:rPr>
          <w:rFonts w:ascii="Times New Roman" w:hAnsi="Times New Roman" w:cs="Times New Roman"/>
          <w:sz w:val="20"/>
          <w:szCs w:val="20"/>
        </w:rPr>
        <w:t xml:space="preserve"> replicating in healthy cells </w:t>
      </w:r>
      <w:r w:rsidR="00FC1E91" w:rsidRPr="0064536F">
        <w:rPr>
          <w:rFonts w:ascii="Times New Roman" w:hAnsi="Times New Roman" w:cs="Times New Roman"/>
          <w:sz w:val="20"/>
          <w:szCs w:val="20"/>
        </w:rPr>
        <w:t>[51, 52]</w:t>
      </w:r>
      <w:r w:rsidRPr="0064536F">
        <w:rPr>
          <w:rFonts w:ascii="Times New Roman" w:hAnsi="Times New Roman" w:cs="Times New Roman"/>
          <w:sz w:val="20"/>
          <w:szCs w:val="20"/>
        </w:rPr>
        <w:t xml:space="preserve">. For </w:t>
      </w:r>
      <w:proofErr w:type="gramStart"/>
      <w:r w:rsidRPr="0064536F">
        <w:rPr>
          <w:rFonts w:ascii="Times New Roman" w:hAnsi="Times New Roman" w:cs="Times New Roman"/>
          <w:sz w:val="20"/>
          <w:szCs w:val="20"/>
        </w:rPr>
        <w:t>example,  ONYX</w:t>
      </w:r>
      <w:proofErr w:type="gramEnd"/>
      <w:r w:rsidRPr="0064536F">
        <w:rPr>
          <w:rFonts w:ascii="Times New Roman" w:hAnsi="Times New Roman" w:cs="Times New Roman"/>
          <w:sz w:val="20"/>
          <w:szCs w:val="20"/>
        </w:rPr>
        <w:t>-015 with</w:t>
      </w:r>
      <w:r w:rsidRPr="0064536F">
        <w:rPr>
          <w:rFonts w:ascii="Times New Roman" w:hAnsi="Times New Roman" w:cs="Times New Roman"/>
          <w:spacing w:val="-15"/>
          <w:sz w:val="20"/>
          <w:szCs w:val="20"/>
        </w:rPr>
        <w:t xml:space="preserve"> </w:t>
      </w:r>
      <w:r w:rsidRPr="0064536F">
        <w:rPr>
          <w:rFonts w:ascii="Times New Roman" w:hAnsi="Times New Roman" w:cs="Times New Roman"/>
          <w:sz w:val="20"/>
          <w:szCs w:val="20"/>
        </w:rPr>
        <w:t>a</w:t>
      </w:r>
      <w:r w:rsidRPr="0064536F">
        <w:rPr>
          <w:rFonts w:ascii="Times New Roman" w:hAnsi="Times New Roman" w:cs="Times New Roman"/>
          <w:spacing w:val="-15"/>
          <w:sz w:val="20"/>
          <w:szCs w:val="20"/>
        </w:rPr>
        <w:t xml:space="preserve"> </w:t>
      </w:r>
      <w:r w:rsidRPr="0064536F">
        <w:rPr>
          <w:rFonts w:ascii="Times New Roman" w:hAnsi="Times New Roman" w:cs="Times New Roman"/>
          <w:sz w:val="20"/>
          <w:szCs w:val="20"/>
        </w:rPr>
        <w:t>partial</w:t>
      </w:r>
      <w:r w:rsidRPr="0064536F">
        <w:rPr>
          <w:rFonts w:ascii="Times New Roman" w:hAnsi="Times New Roman" w:cs="Times New Roman"/>
          <w:spacing w:val="-15"/>
          <w:sz w:val="20"/>
          <w:szCs w:val="20"/>
        </w:rPr>
        <w:t xml:space="preserve"> </w:t>
      </w:r>
      <w:r w:rsidRPr="0064536F">
        <w:rPr>
          <w:rFonts w:ascii="Times New Roman" w:hAnsi="Times New Roman" w:cs="Times New Roman"/>
          <w:sz w:val="20"/>
          <w:szCs w:val="20"/>
        </w:rPr>
        <w:t>E1B</w:t>
      </w:r>
      <w:r w:rsidRPr="0064536F">
        <w:rPr>
          <w:rFonts w:ascii="Times New Roman" w:hAnsi="Times New Roman" w:cs="Times New Roman"/>
          <w:spacing w:val="-15"/>
          <w:sz w:val="20"/>
          <w:szCs w:val="20"/>
        </w:rPr>
        <w:t xml:space="preserve"> </w:t>
      </w:r>
      <w:r w:rsidRPr="0064536F">
        <w:rPr>
          <w:rFonts w:ascii="Times New Roman" w:hAnsi="Times New Roman" w:cs="Times New Roman"/>
          <w:sz w:val="20"/>
          <w:szCs w:val="20"/>
        </w:rPr>
        <w:t xml:space="preserve">gene deficiency is oncolytic adenoviral vector that  infects and replicate in tumor cells that lacks p53 but unable to replicate in healthy cells expressing p53 </w:t>
      </w:r>
      <w:r w:rsidR="00404CE5" w:rsidRPr="0064536F">
        <w:rPr>
          <w:rFonts w:ascii="Times New Roman" w:hAnsi="Times New Roman" w:cs="Times New Roman"/>
          <w:sz w:val="20"/>
          <w:szCs w:val="20"/>
        </w:rPr>
        <w:t xml:space="preserve">[51]. </w:t>
      </w:r>
      <w:r w:rsidRPr="0064536F">
        <w:rPr>
          <w:rFonts w:ascii="Times New Roman" w:hAnsi="Times New Roman" w:cs="Times New Roman"/>
          <w:sz w:val="20"/>
          <w:szCs w:val="20"/>
        </w:rPr>
        <w:t xml:space="preserve">ONYX-015 has been demonstrated to be effective and well-tolerated oncolytic adenoviral vector that is reported to be more effective when given in combination with </w:t>
      </w:r>
      <w:r w:rsidRPr="0064536F">
        <w:rPr>
          <w:rFonts w:ascii="Times New Roman" w:hAnsi="Times New Roman" w:cs="Times New Roman"/>
          <w:bCs/>
          <w:sz w:val="20"/>
          <w:szCs w:val="20"/>
        </w:rPr>
        <w:t>different cancer chemotherapies</w:t>
      </w:r>
      <w:r w:rsidRPr="0064536F">
        <w:rPr>
          <w:rFonts w:ascii="Times New Roman" w:hAnsi="Times New Roman" w:cs="Times New Roman"/>
          <w:sz w:val="20"/>
          <w:szCs w:val="20"/>
        </w:rPr>
        <w:t xml:space="preserve"> </w:t>
      </w:r>
      <w:r w:rsidR="00404CE5" w:rsidRPr="0064536F">
        <w:rPr>
          <w:rFonts w:ascii="Times New Roman" w:hAnsi="Times New Roman" w:cs="Times New Roman"/>
          <w:sz w:val="20"/>
          <w:szCs w:val="20"/>
        </w:rPr>
        <w:t xml:space="preserve">[52]. </w:t>
      </w:r>
      <w:proofErr w:type="spellStart"/>
      <w:r w:rsidRPr="0064536F">
        <w:rPr>
          <w:rFonts w:ascii="Times New Roman" w:hAnsi="Times New Roman" w:cs="Times New Roman"/>
          <w:sz w:val="20"/>
          <w:szCs w:val="20"/>
        </w:rPr>
        <w:t>Oncorine</w:t>
      </w:r>
      <w:proofErr w:type="spellEnd"/>
      <w:r w:rsidRPr="0064536F">
        <w:rPr>
          <w:rFonts w:ascii="Times New Roman" w:hAnsi="Times New Roman" w:cs="Times New Roman"/>
          <w:sz w:val="20"/>
          <w:szCs w:val="20"/>
        </w:rPr>
        <w:t xml:space="preserve"> (H101) is also a genetically modified oncolytic adenoviral vector expressing p53 gene. The </w:t>
      </w:r>
      <w:r w:rsidR="00E76727" w:rsidRPr="0064536F">
        <w:rPr>
          <w:rFonts w:ascii="Times New Roman" w:hAnsi="Times New Roman" w:cs="Times New Roman"/>
          <w:sz w:val="20"/>
          <w:szCs w:val="20"/>
        </w:rPr>
        <w:t>Chinese</w:t>
      </w:r>
      <w:r w:rsidRPr="0064536F">
        <w:rPr>
          <w:rFonts w:ascii="Times New Roman" w:hAnsi="Times New Roman" w:cs="Times New Roman"/>
          <w:sz w:val="20"/>
          <w:szCs w:val="20"/>
        </w:rPr>
        <w:t xml:space="preserve"> food and drug administration agency has approved </w:t>
      </w:r>
      <w:proofErr w:type="spellStart"/>
      <w:r w:rsidRPr="0064536F">
        <w:rPr>
          <w:rFonts w:ascii="Times New Roman" w:hAnsi="Times New Roman" w:cs="Times New Roman"/>
          <w:sz w:val="20"/>
          <w:szCs w:val="20"/>
        </w:rPr>
        <w:t>Oncorin</w:t>
      </w:r>
      <w:proofErr w:type="spellEnd"/>
      <w:r w:rsidRPr="0064536F">
        <w:rPr>
          <w:rFonts w:ascii="Times New Roman" w:hAnsi="Times New Roman" w:cs="Times New Roman"/>
          <w:sz w:val="20"/>
          <w:szCs w:val="20"/>
        </w:rPr>
        <w:t xml:space="preserve"> for the treatment of head and neck cancer in combination with chemotherapy </w:t>
      </w:r>
      <w:r w:rsidR="00CB6975" w:rsidRPr="0064536F">
        <w:rPr>
          <w:rFonts w:ascii="Times New Roman" w:hAnsi="Times New Roman" w:cs="Times New Roman"/>
          <w:sz w:val="20"/>
          <w:szCs w:val="20"/>
        </w:rPr>
        <w:t>[39, 53]</w:t>
      </w:r>
      <w:r w:rsidR="00672896" w:rsidRPr="0064536F">
        <w:rPr>
          <w:rFonts w:ascii="Times New Roman" w:hAnsi="Times New Roman" w:cs="Times New Roman"/>
          <w:sz w:val="20"/>
          <w:szCs w:val="20"/>
        </w:rPr>
        <w:t>.</w:t>
      </w:r>
    </w:p>
    <w:p w14:paraId="3896E969" w14:textId="017A610A" w:rsidR="008238A8" w:rsidRPr="0064536F" w:rsidRDefault="008238A8" w:rsidP="0064536F">
      <w:pPr>
        <w:spacing w:before="100" w:beforeAutospacing="1" w:after="100" w:afterAutospacing="1" w:line="360" w:lineRule="auto"/>
        <w:ind w:right="117"/>
        <w:jc w:val="both"/>
        <w:rPr>
          <w:rFonts w:ascii="Times New Roman" w:hAnsi="Times New Roman" w:cs="Times New Roman"/>
          <w:b/>
          <w:sz w:val="20"/>
          <w:szCs w:val="20"/>
        </w:rPr>
      </w:pPr>
      <w:r w:rsidRPr="0064536F">
        <w:rPr>
          <w:rFonts w:ascii="Times New Roman" w:hAnsi="Times New Roman" w:cs="Times New Roman"/>
          <w:b/>
          <w:sz w:val="20"/>
          <w:szCs w:val="20"/>
        </w:rPr>
        <w:t xml:space="preserve"> </w:t>
      </w:r>
      <w:r w:rsidR="001617B4" w:rsidRPr="0064536F">
        <w:rPr>
          <w:rFonts w:ascii="Times New Roman" w:hAnsi="Times New Roman" w:cs="Times New Roman"/>
          <w:b/>
          <w:sz w:val="20"/>
          <w:szCs w:val="20"/>
        </w:rPr>
        <w:t xml:space="preserve">Adenoviruses </w:t>
      </w:r>
      <w:r w:rsidRPr="0064536F">
        <w:rPr>
          <w:rFonts w:ascii="Times New Roman" w:hAnsi="Times New Roman" w:cs="Times New Roman"/>
          <w:b/>
          <w:sz w:val="20"/>
          <w:szCs w:val="20"/>
        </w:rPr>
        <w:t>expressing Immuno</w:t>
      </w:r>
      <w:r w:rsidR="00146CEA" w:rsidRPr="0064536F">
        <w:rPr>
          <w:rFonts w:ascii="Times New Roman" w:hAnsi="Times New Roman" w:cs="Times New Roman"/>
          <w:b/>
          <w:sz w:val="20"/>
          <w:szCs w:val="20"/>
        </w:rPr>
        <w:t>modulatory</w:t>
      </w:r>
      <w:r w:rsidRPr="0064536F">
        <w:rPr>
          <w:rFonts w:ascii="Times New Roman" w:hAnsi="Times New Roman" w:cs="Times New Roman"/>
          <w:b/>
          <w:sz w:val="20"/>
          <w:szCs w:val="20"/>
        </w:rPr>
        <w:t xml:space="preserve"> Molecules</w:t>
      </w:r>
    </w:p>
    <w:p w14:paraId="1085378A" w14:textId="77777777" w:rsidR="008238A8" w:rsidRPr="0064536F" w:rsidRDefault="002D2562"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Adenoviruses can be used </w:t>
      </w:r>
      <w:r w:rsidR="00AA7938" w:rsidRPr="0064536F">
        <w:rPr>
          <w:rFonts w:ascii="Times New Roman" w:hAnsi="Times New Roman" w:cs="Times New Roman"/>
          <w:sz w:val="20"/>
          <w:szCs w:val="20"/>
        </w:rPr>
        <w:t xml:space="preserve">in cancer therapy </w:t>
      </w:r>
      <w:r w:rsidR="008238A8" w:rsidRPr="0064536F">
        <w:rPr>
          <w:rFonts w:ascii="Times New Roman" w:hAnsi="Times New Roman" w:cs="Times New Roman"/>
          <w:sz w:val="20"/>
          <w:szCs w:val="20"/>
        </w:rPr>
        <w:t xml:space="preserve">by </w:t>
      </w:r>
      <w:r w:rsidR="007E75DC" w:rsidRPr="0064536F">
        <w:rPr>
          <w:rFonts w:ascii="Times New Roman" w:hAnsi="Times New Roman" w:cs="Times New Roman"/>
          <w:sz w:val="20"/>
          <w:szCs w:val="20"/>
        </w:rPr>
        <w:t xml:space="preserve">modifying </w:t>
      </w:r>
      <w:r w:rsidRPr="0064536F">
        <w:rPr>
          <w:rFonts w:ascii="Times New Roman" w:hAnsi="Times New Roman" w:cs="Times New Roman"/>
          <w:sz w:val="20"/>
          <w:szCs w:val="20"/>
        </w:rPr>
        <w:t>the viruses</w:t>
      </w:r>
      <w:r w:rsidR="008238A8" w:rsidRPr="0064536F">
        <w:rPr>
          <w:rFonts w:ascii="Times New Roman" w:hAnsi="Times New Roman" w:cs="Times New Roman"/>
          <w:sz w:val="20"/>
          <w:szCs w:val="20"/>
        </w:rPr>
        <w:t xml:space="preserve"> to stimulate antitumor immune response </w:t>
      </w:r>
      <w:r w:rsidR="002B79F7" w:rsidRPr="0064536F">
        <w:rPr>
          <w:rFonts w:ascii="Times New Roman" w:hAnsi="Times New Roman" w:cs="Times New Roman"/>
          <w:sz w:val="20"/>
          <w:szCs w:val="20"/>
        </w:rPr>
        <w:t xml:space="preserve">in different ways </w:t>
      </w:r>
      <w:r w:rsidR="00C77ED6" w:rsidRPr="0064536F">
        <w:rPr>
          <w:rFonts w:ascii="Times New Roman" w:hAnsi="Times New Roman" w:cs="Times New Roman"/>
          <w:sz w:val="20"/>
          <w:szCs w:val="20"/>
        </w:rPr>
        <w:t xml:space="preserve">including </w:t>
      </w:r>
      <w:r w:rsidR="008238A8" w:rsidRPr="0064536F">
        <w:rPr>
          <w:rFonts w:ascii="Times New Roman" w:hAnsi="Times New Roman" w:cs="Times New Roman"/>
          <w:sz w:val="20"/>
          <w:szCs w:val="20"/>
        </w:rPr>
        <w:t xml:space="preserve">by </w:t>
      </w:r>
      <w:r w:rsidR="00740249" w:rsidRPr="0064536F">
        <w:rPr>
          <w:rFonts w:ascii="Times New Roman" w:hAnsi="Times New Roman" w:cs="Times New Roman"/>
          <w:sz w:val="20"/>
          <w:szCs w:val="20"/>
        </w:rPr>
        <w:t>expressing cytokines</w:t>
      </w:r>
      <w:r w:rsidR="008238A8" w:rsidRPr="0064536F">
        <w:rPr>
          <w:rFonts w:ascii="Times New Roman" w:hAnsi="Times New Roman" w:cs="Times New Roman"/>
          <w:sz w:val="20"/>
          <w:szCs w:val="20"/>
        </w:rPr>
        <w:t>, and other immune-modulatory molecules</w:t>
      </w:r>
      <w:r w:rsidR="00053347" w:rsidRPr="0064536F">
        <w:rPr>
          <w:rFonts w:ascii="Times New Roman" w:hAnsi="Times New Roman" w:cs="Times New Roman"/>
          <w:sz w:val="20"/>
          <w:szCs w:val="20"/>
        </w:rPr>
        <w:t xml:space="preserve"> [34, </w:t>
      </w:r>
      <w:r w:rsidR="00E56AB9" w:rsidRPr="0064536F">
        <w:rPr>
          <w:rFonts w:ascii="Times New Roman" w:hAnsi="Times New Roman" w:cs="Times New Roman"/>
          <w:sz w:val="20"/>
          <w:szCs w:val="20"/>
        </w:rPr>
        <w:t xml:space="preserve">54]. </w:t>
      </w:r>
    </w:p>
    <w:p w14:paraId="61B06D2A" w14:textId="77777777" w:rsidR="008238A8" w:rsidRPr="00566023" w:rsidRDefault="00A23E0D" w:rsidP="00566023">
      <w:pPr>
        <w:spacing w:before="100" w:beforeAutospacing="1" w:after="100" w:afterAutospacing="1" w:line="360" w:lineRule="auto"/>
        <w:ind w:left="360"/>
        <w:contextualSpacing/>
        <w:jc w:val="both"/>
        <w:rPr>
          <w:rFonts w:ascii="Times New Roman" w:hAnsi="Times New Roman" w:cs="Times New Roman"/>
          <w:b/>
          <w:iCs/>
          <w:sz w:val="20"/>
          <w:szCs w:val="20"/>
        </w:rPr>
      </w:pPr>
      <w:r w:rsidRPr="00566023">
        <w:rPr>
          <w:rFonts w:ascii="Times New Roman" w:hAnsi="Times New Roman" w:cs="Times New Roman"/>
          <w:b/>
          <w:iCs/>
          <w:sz w:val="20"/>
          <w:szCs w:val="20"/>
        </w:rPr>
        <w:t>Interferon</w:t>
      </w:r>
      <w:r w:rsidR="008238A8" w:rsidRPr="00566023">
        <w:rPr>
          <w:rFonts w:ascii="Times New Roman" w:hAnsi="Times New Roman" w:cs="Times New Roman"/>
          <w:b/>
          <w:iCs/>
          <w:sz w:val="20"/>
          <w:szCs w:val="20"/>
        </w:rPr>
        <w:t xml:space="preserve"> armed adenoviruses</w:t>
      </w:r>
    </w:p>
    <w:p w14:paraId="4858E1C3" w14:textId="77777777" w:rsidR="008238A8" w:rsidRPr="0064536F" w:rsidRDefault="00B261B5"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Interferon (IFN) has a strong antitumor eﬀect and has</w:t>
      </w:r>
      <w:r w:rsidR="008238A8" w:rsidRPr="0064536F">
        <w:rPr>
          <w:rFonts w:ascii="Times New Roman" w:hAnsi="Times New Roman" w:cs="Times New Roman"/>
          <w:sz w:val="20"/>
          <w:szCs w:val="20"/>
        </w:rPr>
        <w:t xml:space="preserve"> been used in the treatment of pancreatic cancer. Some studies showed that IFN-α significantly </w:t>
      </w:r>
      <w:r w:rsidR="0036017E" w:rsidRPr="0064536F">
        <w:rPr>
          <w:rFonts w:ascii="Times New Roman" w:hAnsi="Times New Roman" w:cs="Times New Roman"/>
          <w:sz w:val="20"/>
          <w:szCs w:val="20"/>
        </w:rPr>
        <w:t xml:space="preserve">prolongs </w:t>
      </w:r>
      <w:r w:rsidR="008238A8" w:rsidRPr="0064536F">
        <w:rPr>
          <w:rFonts w:ascii="Times New Roman" w:hAnsi="Times New Roman" w:cs="Times New Roman"/>
          <w:sz w:val="20"/>
          <w:szCs w:val="20"/>
        </w:rPr>
        <w:t xml:space="preserve">survival </w:t>
      </w:r>
      <w:r w:rsidR="00BF077B" w:rsidRPr="0064536F">
        <w:rPr>
          <w:rFonts w:ascii="Times New Roman" w:hAnsi="Times New Roman" w:cs="Times New Roman"/>
          <w:sz w:val="20"/>
          <w:szCs w:val="20"/>
        </w:rPr>
        <w:t xml:space="preserve">rate </w:t>
      </w:r>
      <w:r w:rsidR="008238A8" w:rsidRPr="0064536F">
        <w:rPr>
          <w:rFonts w:ascii="Times New Roman" w:hAnsi="Times New Roman" w:cs="Times New Roman"/>
          <w:sz w:val="20"/>
          <w:szCs w:val="20"/>
        </w:rPr>
        <w:t xml:space="preserve">(by 2 to 5 years) </w:t>
      </w:r>
      <w:r w:rsidR="000A389A" w:rsidRPr="0064536F">
        <w:rPr>
          <w:rFonts w:ascii="Times New Roman" w:hAnsi="Times New Roman" w:cs="Times New Roman"/>
          <w:sz w:val="20"/>
          <w:szCs w:val="20"/>
        </w:rPr>
        <w:t xml:space="preserve">[55, 56]. </w:t>
      </w:r>
      <w:r w:rsidR="008238A8" w:rsidRPr="0064536F">
        <w:rPr>
          <w:rFonts w:ascii="Times New Roman" w:hAnsi="Times New Roman" w:cs="Times New Roman"/>
          <w:sz w:val="20"/>
          <w:szCs w:val="20"/>
        </w:rPr>
        <w:t xml:space="preserve">However, there are limitations in using IFN-based therapies, including dose-limiting systemic toxicities and low </w:t>
      </w:r>
      <w:proofErr w:type="spellStart"/>
      <w:r w:rsidR="008238A8" w:rsidRPr="0064536F">
        <w:rPr>
          <w:rFonts w:ascii="Times New Roman" w:hAnsi="Times New Roman" w:cs="Times New Roman"/>
          <w:sz w:val="20"/>
          <w:szCs w:val="20"/>
        </w:rPr>
        <w:t>intratumoral</w:t>
      </w:r>
      <w:proofErr w:type="spellEnd"/>
      <w:r w:rsidR="008238A8" w:rsidRPr="0064536F">
        <w:rPr>
          <w:rFonts w:ascii="Times New Roman" w:hAnsi="Times New Roman" w:cs="Times New Roman"/>
          <w:sz w:val="20"/>
          <w:szCs w:val="20"/>
        </w:rPr>
        <w:t xml:space="preserve"> concentration of IFN </w:t>
      </w:r>
      <w:r w:rsidR="00291C96" w:rsidRPr="0064536F">
        <w:rPr>
          <w:rFonts w:ascii="Times New Roman" w:hAnsi="Times New Roman" w:cs="Times New Roman"/>
          <w:sz w:val="20"/>
          <w:szCs w:val="20"/>
        </w:rPr>
        <w:t xml:space="preserve">because of </w:t>
      </w:r>
      <w:r w:rsidR="008238A8" w:rsidRPr="0064536F">
        <w:rPr>
          <w:rFonts w:ascii="Times New Roman" w:hAnsi="Times New Roman" w:cs="Times New Roman"/>
          <w:sz w:val="20"/>
          <w:szCs w:val="20"/>
        </w:rPr>
        <w:t xml:space="preserve">its short half-life in the bloodstream </w:t>
      </w:r>
      <w:r w:rsidR="00181570" w:rsidRPr="0064536F">
        <w:rPr>
          <w:rFonts w:ascii="Times New Roman" w:hAnsi="Times New Roman" w:cs="Times New Roman"/>
          <w:sz w:val="20"/>
          <w:szCs w:val="20"/>
        </w:rPr>
        <w:t>[57]</w:t>
      </w:r>
      <w:r w:rsidR="008238A8" w:rsidRPr="0064536F">
        <w:rPr>
          <w:rFonts w:ascii="Times New Roman" w:hAnsi="Times New Roman" w:cs="Times New Roman"/>
          <w:sz w:val="20"/>
          <w:szCs w:val="20"/>
        </w:rPr>
        <w:t>. In response to this, oncolytic adenoviruses have been engineered to</w:t>
      </w:r>
      <w:r w:rsidR="00A24F93" w:rsidRPr="0064536F">
        <w:rPr>
          <w:rFonts w:ascii="Times New Roman" w:hAnsi="Times New Roman" w:cs="Times New Roman"/>
          <w:sz w:val="20"/>
          <w:szCs w:val="20"/>
        </w:rPr>
        <w:t xml:space="preserve"> express IFN</w:t>
      </w:r>
      <w:r w:rsidR="008238A8" w:rsidRPr="0064536F">
        <w:rPr>
          <w:rFonts w:ascii="Times New Roman" w:hAnsi="Times New Roman" w:cs="Times New Roman"/>
          <w:sz w:val="20"/>
          <w:szCs w:val="20"/>
        </w:rPr>
        <w:t xml:space="preserve">, which showed </w:t>
      </w:r>
      <w:r w:rsidR="00A24F93" w:rsidRPr="0064536F">
        <w:rPr>
          <w:rFonts w:ascii="Times New Roman" w:hAnsi="Times New Roman" w:cs="Times New Roman"/>
          <w:sz w:val="20"/>
          <w:szCs w:val="20"/>
        </w:rPr>
        <w:t>positive</w:t>
      </w:r>
      <w:r w:rsidR="008238A8" w:rsidRPr="0064536F">
        <w:rPr>
          <w:rFonts w:ascii="Times New Roman" w:hAnsi="Times New Roman" w:cs="Times New Roman"/>
          <w:sz w:val="20"/>
          <w:szCs w:val="20"/>
        </w:rPr>
        <w:t xml:space="preserve"> outcomes in treatment of cancer. </w:t>
      </w:r>
    </w:p>
    <w:p w14:paraId="14D9D933"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Armstrong </w:t>
      </w:r>
      <w:r w:rsidRPr="0064536F">
        <w:rPr>
          <w:rFonts w:ascii="Times New Roman" w:hAnsi="Times New Roman" w:cs="Times New Roman"/>
          <w:i/>
          <w:sz w:val="20"/>
          <w:szCs w:val="20"/>
        </w:rPr>
        <w:t>et al</w:t>
      </w:r>
      <w:r w:rsidR="00ED6C76" w:rsidRPr="0064536F">
        <w:rPr>
          <w:rFonts w:ascii="Times New Roman" w:hAnsi="Times New Roman" w:cs="Times New Roman"/>
          <w:sz w:val="20"/>
          <w:szCs w:val="20"/>
        </w:rPr>
        <w:t xml:space="preserve">. (2012) </w:t>
      </w:r>
      <w:r w:rsidRPr="0064536F">
        <w:rPr>
          <w:rFonts w:ascii="Times New Roman" w:hAnsi="Times New Roman" w:cs="Times New Roman"/>
          <w:sz w:val="20"/>
          <w:szCs w:val="20"/>
        </w:rPr>
        <w:t xml:space="preserve">has reported oncolytic adenoviruses expressing human IFN-α as a promising platform for selective, long-term expression of IFN in human pancreatic cancer tissues </w:t>
      </w:r>
      <w:r w:rsidR="000A389A" w:rsidRPr="0064536F">
        <w:rPr>
          <w:rFonts w:ascii="Times New Roman" w:hAnsi="Times New Roman" w:cs="Times New Roman"/>
          <w:sz w:val="20"/>
          <w:szCs w:val="20"/>
        </w:rPr>
        <w:t xml:space="preserve">[58, 59]. </w:t>
      </w:r>
      <w:r w:rsidR="00C9116B" w:rsidRPr="0064536F">
        <w:rPr>
          <w:rFonts w:ascii="Times New Roman" w:hAnsi="Times New Roman" w:cs="Times New Roman"/>
          <w:sz w:val="20"/>
          <w:szCs w:val="20"/>
        </w:rPr>
        <w:t xml:space="preserve">They </w:t>
      </w:r>
      <w:r w:rsidRPr="0064536F">
        <w:rPr>
          <w:rFonts w:ascii="Times New Roman" w:hAnsi="Times New Roman" w:cs="Times New Roman"/>
          <w:sz w:val="20"/>
          <w:szCs w:val="20"/>
        </w:rPr>
        <w:t xml:space="preserve">used the </w:t>
      </w:r>
      <w:proofErr w:type="spellStart"/>
      <w:r w:rsidRPr="0064536F">
        <w:rPr>
          <w:rFonts w:ascii="Times New Roman" w:hAnsi="Times New Roman" w:cs="Times New Roman"/>
          <w:sz w:val="20"/>
          <w:szCs w:val="20"/>
        </w:rPr>
        <w:t>oncloytic</w:t>
      </w:r>
      <w:proofErr w:type="spellEnd"/>
      <w:r w:rsidRPr="0064536F">
        <w:rPr>
          <w:rFonts w:ascii="Times New Roman" w:hAnsi="Times New Roman" w:cs="Times New Roman"/>
          <w:sz w:val="20"/>
          <w:szCs w:val="20"/>
        </w:rPr>
        <w:t xml:space="preserve"> adenovirus Ad5/Ad3-Cox2-∆E3-ADP-IFN in their study, which was </w:t>
      </w:r>
      <w:r w:rsidR="00BC14F5" w:rsidRPr="0064536F">
        <w:rPr>
          <w:rFonts w:ascii="Times New Roman" w:hAnsi="Times New Roman" w:cs="Times New Roman"/>
          <w:sz w:val="20"/>
          <w:szCs w:val="20"/>
        </w:rPr>
        <w:t>developed</w:t>
      </w:r>
      <w:r w:rsidRPr="0064536F">
        <w:rPr>
          <w:rFonts w:ascii="Times New Roman" w:hAnsi="Times New Roman" w:cs="Times New Roman"/>
          <w:sz w:val="20"/>
          <w:szCs w:val="20"/>
        </w:rPr>
        <w:t xml:space="preserve"> to selectively replicate within cancer cel</w:t>
      </w:r>
      <w:r w:rsidR="007B1F3E" w:rsidRPr="0064536F">
        <w:rPr>
          <w:rFonts w:ascii="Times New Roman" w:hAnsi="Times New Roman" w:cs="Times New Roman"/>
          <w:sz w:val="20"/>
          <w:szCs w:val="20"/>
        </w:rPr>
        <w:t xml:space="preserve">ls </w:t>
      </w:r>
      <w:r w:rsidR="007B1F3E" w:rsidRPr="0064536F">
        <w:rPr>
          <w:rFonts w:ascii="Times New Roman" w:hAnsi="Times New Roman" w:cs="Times New Roman"/>
          <w:sz w:val="20"/>
          <w:szCs w:val="20"/>
        </w:rPr>
        <w:lastRenderedPageBreak/>
        <w:t>expressing cyclooxygenase 2 (</w:t>
      </w:r>
      <w:r w:rsidRPr="0064536F">
        <w:rPr>
          <w:rFonts w:ascii="Times New Roman" w:hAnsi="Times New Roman" w:cs="Times New Roman"/>
          <w:sz w:val="20"/>
          <w:szCs w:val="20"/>
        </w:rPr>
        <w:t>Cox2).  In order to improve the infectivity and oncolysis of the oncolytic adenoviruses, they made genetic modification in the virus to include an Ad5/Ad3 chimeric fiber and overexpress the adenovirus death protein.</w:t>
      </w:r>
    </w:p>
    <w:p w14:paraId="046E2776" w14:textId="77777777" w:rsidR="000A389A" w:rsidRPr="0064536F" w:rsidRDefault="008238A8" w:rsidP="0064536F">
      <w:pPr>
        <w:spacing w:line="360" w:lineRule="auto"/>
        <w:jc w:val="both"/>
        <w:rPr>
          <w:rFonts w:ascii="Times New Roman" w:hAnsi="Times New Roman" w:cs="Times New Roman"/>
          <w:sz w:val="20"/>
          <w:szCs w:val="20"/>
        </w:rPr>
      </w:pPr>
      <w:r w:rsidRPr="0064536F">
        <w:rPr>
          <w:rFonts w:ascii="Times New Roman" w:hAnsi="Times New Roman" w:cs="Times New Roman"/>
          <w:sz w:val="20"/>
          <w:szCs w:val="20"/>
        </w:rPr>
        <w:t>Similarly, other researchers have also reported as oncolytic adenoviruses expressing IFN-α have promising o</w:t>
      </w:r>
      <w:r w:rsidR="00ED6C76" w:rsidRPr="0064536F">
        <w:rPr>
          <w:rFonts w:ascii="Times New Roman" w:hAnsi="Times New Roman" w:cs="Times New Roman"/>
          <w:sz w:val="20"/>
          <w:szCs w:val="20"/>
        </w:rPr>
        <w:t>utcomes in treatment of cancer. T</w:t>
      </w:r>
      <w:r w:rsidRPr="0064536F">
        <w:rPr>
          <w:rFonts w:ascii="Times New Roman" w:hAnsi="Times New Roman" w:cs="Times New Roman"/>
          <w:sz w:val="20"/>
          <w:szCs w:val="20"/>
        </w:rPr>
        <w:t xml:space="preserve">he researchers reported </w:t>
      </w:r>
      <w:r w:rsidR="00A24F93" w:rsidRPr="0064536F">
        <w:rPr>
          <w:rFonts w:ascii="Times New Roman" w:hAnsi="Times New Roman" w:cs="Times New Roman"/>
          <w:sz w:val="20"/>
          <w:szCs w:val="20"/>
        </w:rPr>
        <w:t>that an oncolytic adenovirus</w:t>
      </w:r>
      <w:r w:rsidRPr="0064536F">
        <w:rPr>
          <w:rFonts w:ascii="Times New Roman" w:hAnsi="Times New Roman" w:cs="Times New Roman"/>
          <w:sz w:val="20"/>
          <w:szCs w:val="20"/>
        </w:rPr>
        <w:t xml:space="preserve"> (</w:t>
      </w:r>
      <w:proofErr w:type="spellStart"/>
      <w:r w:rsidRPr="0064536F">
        <w:rPr>
          <w:rFonts w:ascii="Times New Roman" w:hAnsi="Times New Roman" w:cs="Times New Roman"/>
          <w:sz w:val="20"/>
          <w:szCs w:val="20"/>
        </w:rPr>
        <w:t>OAd-hamIFN</w:t>
      </w:r>
      <w:proofErr w:type="spellEnd"/>
      <w:r w:rsidRPr="0064536F">
        <w:rPr>
          <w:rFonts w:ascii="Times New Roman" w:hAnsi="Times New Roman" w:cs="Times New Roman"/>
          <w:sz w:val="20"/>
          <w:szCs w:val="20"/>
        </w:rPr>
        <w:t xml:space="preserve">) that was investigated in an immunocompetent Syrian hamster model of pancreatic ductal adenocarcinoma showed eﬃcient viral replication in tumor, significant inhibition of tumor growth, and enhanced survival when used in combination with chemo and radiation therapies </w:t>
      </w:r>
      <w:r w:rsidR="0030772F" w:rsidRPr="0064536F">
        <w:rPr>
          <w:rFonts w:ascii="Times New Roman" w:hAnsi="Times New Roman" w:cs="Times New Roman"/>
          <w:sz w:val="20"/>
          <w:szCs w:val="20"/>
        </w:rPr>
        <w:t>[60]</w:t>
      </w:r>
      <w:r w:rsidR="00C9116B" w:rsidRPr="0064536F">
        <w:rPr>
          <w:rFonts w:ascii="Times New Roman" w:hAnsi="Times New Roman" w:cs="Times New Roman"/>
          <w:sz w:val="20"/>
          <w:szCs w:val="20"/>
        </w:rPr>
        <w:t>.</w:t>
      </w:r>
      <w:r w:rsidRPr="0064536F">
        <w:rPr>
          <w:rFonts w:ascii="Times New Roman" w:hAnsi="Times New Roman" w:cs="Times New Roman"/>
          <w:sz w:val="20"/>
          <w:szCs w:val="20"/>
        </w:rPr>
        <w:t xml:space="preserve">  </w:t>
      </w:r>
      <w:r w:rsidR="00A058B4" w:rsidRPr="0064536F">
        <w:rPr>
          <w:rFonts w:ascii="Times New Roman" w:hAnsi="Times New Roman" w:cs="Times New Roman"/>
          <w:sz w:val="20"/>
          <w:szCs w:val="20"/>
        </w:rPr>
        <w:t xml:space="preserve">Likewise, studies </w:t>
      </w:r>
      <w:proofErr w:type="gramStart"/>
      <w:r w:rsidR="00A058B4" w:rsidRPr="0064536F">
        <w:rPr>
          <w:rFonts w:ascii="Times New Roman" w:hAnsi="Times New Roman" w:cs="Times New Roman"/>
          <w:sz w:val="20"/>
          <w:szCs w:val="20"/>
        </w:rPr>
        <w:t>conducted  by</w:t>
      </w:r>
      <w:proofErr w:type="gramEnd"/>
      <w:r w:rsidR="00A058B4" w:rsidRPr="0064536F">
        <w:rPr>
          <w:rFonts w:ascii="Times New Roman" w:hAnsi="Times New Roman" w:cs="Times New Roman"/>
          <w:sz w:val="20"/>
          <w:szCs w:val="20"/>
        </w:rPr>
        <w:t xml:space="preserve"> Tao  </w:t>
      </w:r>
      <w:r w:rsidR="00ED6C76" w:rsidRPr="0064536F">
        <w:rPr>
          <w:rFonts w:ascii="Times New Roman" w:hAnsi="Times New Roman" w:cs="Times New Roman"/>
          <w:i/>
          <w:sz w:val="20"/>
          <w:szCs w:val="20"/>
        </w:rPr>
        <w:t>et al</w:t>
      </w:r>
      <w:r w:rsidR="00ED6C76" w:rsidRPr="0064536F">
        <w:rPr>
          <w:rFonts w:ascii="Times New Roman" w:hAnsi="Times New Roman" w:cs="Times New Roman"/>
          <w:sz w:val="20"/>
          <w:szCs w:val="20"/>
        </w:rPr>
        <w:t xml:space="preserve">. (2006) </w:t>
      </w:r>
      <w:r w:rsidR="00A058B4" w:rsidRPr="0064536F">
        <w:rPr>
          <w:rFonts w:ascii="Times New Roman" w:hAnsi="Times New Roman" w:cs="Times New Roman"/>
          <w:sz w:val="20"/>
          <w:szCs w:val="20"/>
        </w:rPr>
        <w:t xml:space="preserve"> have shown that </w:t>
      </w:r>
      <w:r w:rsidR="001E761E" w:rsidRPr="0064536F">
        <w:rPr>
          <w:rFonts w:ascii="Times New Roman" w:hAnsi="Times New Roman" w:cs="Times New Roman"/>
          <w:sz w:val="20"/>
          <w:szCs w:val="20"/>
        </w:rPr>
        <w:t>significant</w:t>
      </w:r>
      <w:r w:rsidR="00A058B4" w:rsidRPr="0064536F">
        <w:rPr>
          <w:rFonts w:ascii="Times New Roman" w:hAnsi="Times New Roman" w:cs="Times New Roman"/>
          <w:sz w:val="20"/>
          <w:szCs w:val="20"/>
        </w:rPr>
        <w:t xml:space="preserve"> tumor regression of bladder cancers occurred </w:t>
      </w:r>
      <w:r w:rsidR="001E761E" w:rsidRPr="0064536F">
        <w:rPr>
          <w:rFonts w:ascii="Times New Roman" w:hAnsi="Times New Roman" w:cs="Times New Roman"/>
          <w:sz w:val="20"/>
          <w:szCs w:val="20"/>
        </w:rPr>
        <w:t>following</w:t>
      </w:r>
      <w:r w:rsidR="00A058B4" w:rsidRPr="0064536F">
        <w:rPr>
          <w:rFonts w:ascii="Times New Roman" w:hAnsi="Times New Roman" w:cs="Times New Roman"/>
          <w:sz w:val="20"/>
          <w:szCs w:val="20"/>
        </w:rPr>
        <w:t xml:space="preserve"> </w:t>
      </w:r>
      <w:r w:rsidR="001E761E" w:rsidRPr="0064536F">
        <w:rPr>
          <w:rFonts w:ascii="Times New Roman" w:hAnsi="Times New Roman" w:cs="Times New Roman"/>
          <w:sz w:val="20"/>
          <w:szCs w:val="20"/>
        </w:rPr>
        <w:t>administration</w:t>
      </w:r>
      <w:r w:rsidR="00A058B4" w:rsidRPr="0064536F">
        <w:rPr>
          <w:rFonts w:ascii="Times New Roman" w:hAnsi="Times New Roman" w:cs="Times New Roman"/>
          <w:sz w:val="20"/>
          <w:szCs w:val="20"/>
        </w:rPr>
        <w:t xml:space="preserve"> of an adenovirus expressing human interferon α (Ad-IFNα) using a mouse superficial bladder cancer model in which human bladder tumors are growing </w:t>
      </w:r>
      <w:r w:rsidR="000A389A" w:rsidRPr="0064536F">
        <w:rPr>
          <w:rFonts w:ascii="Times New Roman" w:hAnsi="Times New Roman" w:cs="Times New Roman"/>
          <w:sz w:val="20"/>
          <w:szCs w:val="20"/>
        </w:rPr>
        <w:t xml:space="preserve"> [61].</w:t>
      </w:r>
    </w:p>
    <w:p w14:paraId="10EC9A9C" w14:textId="77777777" w:rsidR="008238A8" w:rsidRPr="00566023" w:rsidRDefault="008238A8" w:rsidP="00566023">
      <w:pPr>
        <w:spacing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GM-CSF expressing adenoviruses (ONCOS-102)</w:t>
      </w:r>
    </w:p>
    <w:p w14:paraId="5FF403C0" w14:textId="77777777" w:rsidR="008238A8" w:rsidRPr="0064536F" w:rsidRDefault="00A31E24"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Granulocyte macrophage colony-stimulating factor (GM-CSF) promotes activation of T cells and maturation of dendritic cells</w:t>
      </w:r>
      <w:r w:rsidR="00006468" w:rsidRPr="0064536F">
        <w:rPr>
          <w:rFonts w:ascii="Times New Roman" w:hAnsi="Times New Roman" w:cs="Times New Roman"/>
          <w:sz w:val="20"/>
          <w:szCs w:val="20"/>
        </w:rPr>
        <w:t xml:space="preserve"> [62, 63]</w:t>
      </w:r>
      <w:r w:rsidR="00F503DB" w:rsidRPr="0064536F">
        <w:rPr>
          <w:rFonts w:ascii="Times New Roman" w:hAnsi="Times New Roman" w:cs="Times New Roman"/>
          <w:sz w:val="20"/>
          <w:szCs w:val="20"/>
        </w:rPr>
        <w:t xml:space="preserve">. </w:t>
      </w:r>
      <w:r w:rsidR="008238A8" w:rsidRPr="0064536F">
        <w:rPr>
          <w:rFonts w:ascii="Times New Roman" w:hAnsi="Times New Roman" w:cs="Times New Roman"/>
          <w:sz w:val="20"/>
          <w:szCs w:val="20"/>
        </w:rPr>
        <w:t xml:space="preserve">ONCOS-102 is an oncolytic adenovirus that contains </w:t>
      </w:r>
      <w:r w:rsidRPr="0064536F">
        <w:rPr>
          <w:rFonts w:ascii="Times New Roman" w:hAnsi="Times New Roman" w:cs="Times New Roman"/>
          <w:sz w:val="20"/>
          <w:szCs w:val="20"/>
        </w:rPr>
        <w:t>GM-CSF</w:t>
      </w:r>
      <w:r w:rsidR="008238A8" w:rsidRPr="0064536F">
        <w:rPr>
          <w:rFonts w:ascii="Times New Roman" w:hAnsi="Times New Roman" w:cs="Times New Roman"/>
          <w:sz w:val="20"/>
          <w:szCs w:val="20"/>
        </w:rPr>
        <w:t xml:space="preserve"> transgene </w:t>
      </w:r>
      <w:r w:rsidR="00F503DB" w:rsidRPr="0064536F">
        <w:rPr>
          <w:rFonts w:ascii="Times New Roman" w:hAnsi="Times New Roman" w:cs="Times New Roman"/>
          <w:sz w:val="20"/>
          <w:szCs w:val="20"/>
        </w:rPr>
        <w:t xml:space="preserve">[64]. </w:t>
      </w:r>
      <w:r w:rsidR="008238A8" w:rsidRPr="0064536F">
        <w:rPr>
          <w:rFonts w:ascii="Times New Roman" w:hAnsi="Times New Roman" w:cs="Times New Roman"/>
          <w:sz w:val="20"/>
          <w:szCs w:val="20"/>
        </w:rPr>
        <w:t xml:space="preserve">A clinical study (phase-I) in patients with advanced solid tumors including colon, lung, and ovarian cancers demonstrated a strong immune cell infiltrate into tumors without dose-limiting toxicities </w:t>
      </w:r>
      <w:r w:rsidR="00F503DB" w:rsidRPr="0064536F">
        <w:rPr>
          <w:rFonts w:ascii="Times New Roman" w:hAnsi="Times New Roman" w:cs="Times New Roman"/>
          <w:sz w:val="20"/>
          <w:szCs w:val="20"/>
        </w:rPr>
        <w:t xml:space="preserve">[64]. </w:t>
      </w:r>
    </w:p>
    <w:p w14:paraId="2F40B59E" w14:textId="77777777" w:rsidR="008238A8" w:rsidRPr="00566023" w:rsidRDefault="008238A8"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LOAd703 expressing 4-1BBL and trimerized CD40L</w:t>
      </w:r>
    </w:p>
    <w:p w14:paraId="60843235" w14:textId="77777777" w:rsidR="009E137E"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The other oncolytic adenovirus that expresses </w:t>
      </w:r>
      <w:proofErr w:type="spellStart"/>
      <w:r w:rsidRPr="0064536F">
        <w:rPr>
          <w:rFonts w:ascii="Times New Roman" w:hAnsi="Times New Roman" w:cs="Times New Roman"/>
          <w:sz w:val="20"/>
          <w:szCs w:val="20"/>
        </w:rPr>
        <w:t>immunostimulatoy</w:t>
      </w:r>
      <w:proofErr w:type="spellEnd"/>
      <w:r w:rsidRPr="0064536F">
        <w:rPr>
          <w:rFonts w:ascii="Times New Roman" w:hAnsi="Times New Roman" w:cs="Times New Roman"/>
          <w:sz w:val="20"/>
          <w:szCs w:val="20"/>
        </w:rPr>
        <w:t xml:space="preserve"> cytokine is LOAd703. LOAd703 is armed with 4-1BBL and trimerized CD40L that was shown to replicate and kill pancreatic cancer cells via oncolysis in both in vitro and in vivo assays</w:t>
      </w:r>
      <w:r w:rsidR="00736D10" w:rsidRPr="0064536F">
        <w:rPr>
          <w:rFonts w:ascii="Times New Roman" w:hAnsi="Times New Roman" w:cs="Times New Roman"/>
          <w:sz w:val="20"/>
          <w:szCs w:val="20"/>
        </w:rPr>
        <w:t xml:space="preserve"> [65]</w:t>
      </w:r>
      <w:r w:rsidR="009E137E" w:rsidRPr="0064536F">
        <w:rPr>
          <w:rFonts w:ascii="Times New Roman" w:hAnsi="Times New Roman" w:cs="Times New Roman"/>
          <w:sz w:val="20"/>
          <w:szCs w:val="20"/>
        </w:rPr>
        <w:t>.</w:t>
      </w:r>
    </w:p>
    <w:p w14:paraId="4A8703DA" w14:textId="77777777" w:rsidR="00283176" w:rsidRPr="00566023" w:rsidRDefault="00283176"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TILT-123 (Expressing TNF- α)</w:t>
      </w:r>
    </w:p>
    <w:p w14:paraId="38ABB1EA" w14:textId="77777777" w:rsidR="00C65D30" w:rsidRPr="0064536F" w:rsidRDefault="00C8307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TILT-123 is an oncolytic adenovirus that incorporates transgenes for human tumor necrosis factor alpha (TNF-α) and interleukin-2 (IL-2). TNF-</w:t>
      </w:r>
      <w:proofErr w:type="gramStart"/>
      <w:r w:rsidRPr="0064536F">
        <w:rPr>
          <w:rFonts w:ascii="Times New Roman" w:hAnsi="Times New Roman" w:cs="Times New Roman"/>
          <w:sz w:val="20"/>
          <w:szCs w:val="20"/>
        </w:rPr>
        <w:t>α</w:t>
      </w:r>
      <w:r w:rsidR="00C9116B"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 and</w:t>
      </w:r>
      <w:proofErr w:type="gramEnd"/>
      <w:r w:rsidRPr="0064536F">
        <w:rPr>
          <w:rFonts w:ascii="Times New Roman" w:hAnsi="Times New Roman" w:cs="Times New Roman"/>
          <w:sz w:val="20"/>
          <w:szCs w:val="20"/>
        </w:rPr>
        <w:t xml:space="preserve"> IL-2 were shown to be promising T cell stimulating factors when used in combination with adoptive cell therapy </w:t>
      </w:r>
      <w:r w:rsidR="00C65D30" w:rsidRPr="0064536F">
        <w:rPr>
          <w:rFonts w:ascii="Times New Roman" w:hAnsi="Times New Roman" w:cs="Times New Roman"/>
          <w:sz w:val="20"/>
          <w:szCs w:val="20"/>
        </w:rPr>
        <w:t>[66].</w:t>
      </w:r>
    </w:p>
    <w:p w14:paraId="2DD5312E" w14:textId="77777777" w:rsidR="008238A8" w:rsidRPr="00566023" w:rsidRDefault="008238A8"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IL-12 and other cytokines armed adenoviruses</w:t>
      </w:r>
    </w:p>
    <w:p w14:paraId="66CC7D03" w14:textId="77777777" w:rsidR="008238A8" w:rsidRPr="0064536F" w:rsidRDefault="00F127C9"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Times New Roman" w:hAnsi="Times New Roman" w:cs="Times New Roman"/>
          <w:sz w:val="20"/>
          <w:szCs w:val="20"/>
          <w:lang w:bidi="en-US"/>
        </w:rPr>
        <w:t xml:space="preserve">IL-12 </w:t>
      </w:r>
      <w:r w:rsidR="00C65D30" w:rsidRPr="0064536F">
        <w:rPr>
          <w:rFonts w:ascii="Times New Roman" w:eastAsia="Times New Roman" w:hAnsi="Times New Roman" w:cs="Times New Roman"/>
          <w:sz w:val="20"/>
          <w:szCs w:val="20"/>
          <w:lang w:bidi="en-US"/>
        </w:rPr>
        <w:t>represents</w:t>
      </w:r>
      <w:r w:rsidR="008238A8" w:rsidRPr="0064536F">
        <w:rPr>
          <w:rFonts w:ascii="Times New Roman" w:eastAsia="Times New Roman" w:hAnsi="Times New Roman" w:cs="Times New Roman"/>
          <w:sz w:val="20"/>
          <w:szCs w:val="20"/>
          <w:lang w:bidi="en-US"/>
        </w:rPr>
        <w:t xml:space="preserve"> the ideal candidate for tumor immunotherapy because of the fact that IL-12 induces a potent antitumor effect by promoting natural killer cells and cytotoxic T cell activities </w:t>
      </w:r>
      <w:r w:rsidR="00C65D30" w:rsidRPr="0064536F">
        <w:rPr>
          <w:rFonts w:ascii="Times New Roman" w:eastAsia="Times New Roman" w:hAnsi="Times New Roman" w:cs="Times New Roman"/>
          <w:sz w:val="20"/>
          <w:szCs w:val="20"/>
          <w:lang w:bidi="en-US"/>
        </w:rPr>
        <w:t xml:space="preserve">[67]. </w:t>
      </w:r>
      <w:r w:rsidR="008238A8" w:rsidRPr="0064536F">
        <w:rPr>
          <w:rFonts w:ascii="Times New Roman" w:eastAsia="Calibri" w:hAnsi="Times New Roman" w:cs="Times New Roman"/>
          <w:sz w:val="20"/>
          <w:szCs w:val="20"/>
        </w:rPr>
        <w:t xml:space="preserve">Several preclinical studies </w:t>
      </w:r>
      <w:r w:rsidR="0047312A" w:rsidRPr="0064536F">
        <w:rPr>
          <w:rFonts w:ascii="Times New Roman" w:eastAsia="Calibri" w:hAnsi="Times New Roman" w:cs="Times New Roman"/>
          <w:sz w:val="20"/>
          <w:szCs w:val="20"/>
        </w:rPr>
        <w:t>demonstrated</w:t>
      </w:r>
      <w:r w:rsidR="008238A8" w:rsidRPr="0064536F">
        <w:rPr>
          <w:rFonts w:ascii="Times New Roman" w:eastAsia="Calibri" w:hAnsi="Times New Roman" w:cs="Times New Roman"/>
          <w:sz w:val="20"/>
          <w:szCs w:val="20"/>
        </w:rPr>
        <w:t xml:space="preserve"> promising antitumor effects of IL-12 in mice having solid tumor and h</w:t>
      </w:r>
      <w:r w:rsidR="00690921" w:rsidRPr="0064536F">
        <w:rPr>
          <w:rFonts w:ascii="Times New Roman" w:eastAsia="Calibri" w:hAnsi="Times New Roman" w:cs="Times New Roman"/>
          <w:sz w:val="20"/>
          <w:szCs w:val="20"/>
        </w:rPr>
        <w:t>e</w:t>
      </w:r>
      <w:r w:rsidR="00C65D30" w:rsidRPr="0064536F">
        <w:rPr>
          <w:rFonts w:ascii="Times New Roman" w:eastAsia="Calibri" w:hAnsi="Times New Roman" w:cs="Times New Roman"/>
          <w:sz w:val="20"/>
          <w:szCs w:val="20"/>
        </w:rPr>
        <w:t xml:space="preserve">matologic malignancies [68, 69]. </w:t>
      </w:r>
      <w:r w:rsidR="008238A8" w:rsidRPr="0064536F">
        <w:rPr>
          <w:rFonts w:ascii="Times New Roman" w:eastAsia="Calibri" w:hAnsi="Times New Roman" w:cs="Times New Roman"/>
          <w:sz w:val="20"/>
          <w:szCs w:val="20"/>
        </w:rPr>
        <w:t xml:space="preserve">However, findings from clinical </w:t>
      </w:r>
      <w:r w:rsidR="006C15CC" w:rsidRPr="0064536F">
        <w:rPr>
          <w:rFonts w:ascii="Times New Roman" w:eastAsia="Calibri" w:hAnsi="Times New Roman" w:cs="Times New Roman"/>
          <w:sz w:val="20"/>
          <w:szCs w:val="20"/>
        </w:rPr>
        <w:t>trials</w:t>
      </w:r>
      <w:r w:rsidR="008238A8" w:rsidRPr="0064536F">
        <w:rPr>
          <w:rFonts w:ascii="Times New Roman" w:eastAsia="Calibri" w:hAnsi="Times New Roman" w:cs="Times New Roman"/>
          <w:sz w:val="20"/>
          <w:szCs w:val="20"/>
        </w:rPr>
        <w:t xml:space="preserve"> indicated </w:t>
      </w:r>
      <w:r w:rsidR="006C15CC" w:rsidRPr="0064536F">
        <w:rPr>
          <w:rFonts w:ascii="Times New Roman" w:eastAsia="Calibri" w:hAnsi="Times New Roman" w:cs="Times New Roman"/>
          <w:sz w:val="20"/>
          <w:szCs w:val="20"/>
        </w:rPr>
        <w:t>severe</w:t>
      </w:r>
      <w:r w:rsidR="008238A8" w:rsidRPr="0064536F">
        <w:rPr>
          <w:rFonts w:ascii="Times New Roman" w:eastAsia="Calibri" w:hAnsi="Times New Roman" w:cs="Times New Roman"/>
          <w:sz w:val="20"/>
          <w:szCs w:val="20"/>
        </w:rPr>
        <w:t xml:space="preserve"> side effects of systemic administration of IL-</w:t>
      </w:r>
      <w:r w:rsidR="00ED7BC4" w:rsidRPr="0064536F">
        <w:rPr>
          <w:rFonts w:ascii="Times New Roman" w:eastAsia="Calibri" w:hAnsi="Times New Roman" w:cs="Times New Roman"/>
          <w:sz w:val="20"/>
          <w:szCs w:val="20"/>
        </w:rPr>
        <w:t>12 that</w:t>
      </w:r>
      <w:r w:rsidR="008238A8" w:rsidRPr="0064536F">
        <w:rPr>
          <w:rFonts w:ascii="Times New Roman" w:eastAsia="Calibri" w:hAnsi="Times New Roman" w:cs="Times New Roman"/>
          <w:sz w:val="20"/>
          <w:szCs w:val="20"/>
        </w:rPr>
        <w:t xml:space="preserve"> markedly dampened hopes of the successful use of this cytokine in</w:t>
      </w:r>
      <w:r w:rsidR="00F54024" w:rsidRPr="0064536F">
        <w:rPr>
          <w:rFonts w:ascii="Times New Roman" w:eastAsia="Calibri" w:hAnsi="Times New Roman" w:cs="Times New Roman"/>
          <w:sz w:val="20"/>
          <w:szCs w:val="20"/>
        </w:rPr>
        <w:t xml:space="preserve"> cancer patients </w:t>
      </w:r>
      <w:r w:rsidR="00226610" w:rsidRPr="0064536F">
        <w:rPr>
          <w:rFonts w:ascii="Times New Roman" w:eastAsia="Calibri" w:hAnsi="Times New Roman" w:cs="Times New Roman"/>
          <w:sz w:val="20"/>
          <w:szCs w:val="20"/>
        </w:rPr>
        <w:t xml:space="preserve">[70]. </w:t>
      </w:r>
      <w:proofErr w:type="gramStart"/>
      <w:r w:rsidR="008238A8" w:rsidRPr="0064536F">
        <w:rPr>
          <w:rFonts w:ascii="Times New Roman" w:eastAsia="Calibri" w:hAnsi="Times New Roman" w:cs="Times New Roman"/>
          <w:sz w:val="20"/>
          <w:szCs w:val="20"/>
        </w:rPr>
        <w:t>But,</w:t>
      </w:r>
      <w:proofErr w:type="gramEnd"/>
      <w:r w:rsidR="008238A8" w:rsidRPr="0064536F">
        <w:rPr>
          <w:rFonts w:ascii="Times New Roman" w:eastAsia="Calibri" w:hAnsi="Times New Roman" w:cs="Times New Roman"/>
          <w:sz w:val="20"/>
          <w:szCs w:val="20"/>
        </w:rPr>
        <w:t xml:space="preserve"> the adverse effects associated with systemic administration of IL-12 can be reduced by using adenoviruses that express IL-12.  </w:t>
      </w:r>
    </w:p>
    <w:p w14:paraId="4DE4CAFC" w14:textId="77777777" w:rsidR="008238A8" w:rsidRPr="0064536F" w:rsidRDefault="008238A8"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Times New Roman" w:hAnsi="Times New Roman" w:cs="Times New Roman"/>
          <w:sz w:val="20"/>
          <w:szCs w:val="20"/>
          <w:lang w:bidi="en-US"/>
        </w:rPr>
        <w:lastRenderedPageBreak/>
        <w:t xml:space="preserve">Ads that were engineered to express IL-12 have </w:t>
      </w:r>
      <w:r w:rsidR="0022216E" w:rsidRPr="0064536F">
        <w:rPr>
          <w:rFonts w:ascii="Times New Roman" w:eastAsia="Times New Roman" w:hAnsi="Times New Roman" w:cs="Times New Roman"/>
          <w:sz w:val="20"/>
          <w:szCs w:val="20"/>
          <w:lang w:bidi="en-US"/>
        </w:rPr>
        <w:t xml:space="preserve">been </w:t>
      </w:r>
      <w:r w:rsidRPr="0064536F">
        <w:rPr>
          <w:rFonts w:ascii="Times New Roman" w:eastAsia="Times New Roman" w:hAnsi="Times New Roman" w:cs="Times New Roman"/>
          <w:sz w:val="20"/>
          <w:szCs w:val="20"/>
          <w:lang w:bidi="en-US"/>
        </w:rPr>
        <w:t xml:space="preserve">shown to enhance immune stimulation and antitumor eﬀect in </w:t>
      </w:r>
      <w:r w:rsidR="00B328C4" w:rsidRPr="0064536F">
        <w:rPr>
          <w:rFonts w:ascii="Times New Roman" w:eastAsia="Times New Roman" w:hAnsi="Times New Roman" w:cs="Times New Roman"/>
          <w:sz w:val="20"/>
          <w:szCs w:val="20"/>
          <w:lang w:bidi="en-US"/>
        </w:rPr>
        <w:t xml:space="preserve">a </w:t>
      </w:r>
      <w:r w:rsidRPr="0064536F">
        <w:rPr>
          <w:rFonts w:ascii="Times New Roman" w:eastAsia="Times New Roman" w:hAnsi="Times New Roman" w:cs="Times New Roman"/>
          <w:sz w:val="20"/>
          <w:szCs w:val="20"/>
          <w:lang w:bidi="en-US"/>
        </w:rPr>
        <w:t xml:space="preserve">clinical trial </w:t>
      </w:r>
      <w:r w:rsidR="004C111B" w:rsidRPr="0064536F">
        <w:rPr>
          <w:rFonts w:ascii="Times New Roman" w:eastAsia="Times New Roman" w:hAnsi="Times New Roman" w:cs="Times New Roman"/>
          <w:sz w:val="20"/>
          <w:szCs w:val="20"/>
          <w:lang w:bidi="en-US"/>
        </w:rPr>
        <w:t xml:space="preserve">[71] </w:t>
      </w:r>
      <w:r w:rsidRPr="0064536F">
        <w:rPr>
          <w:rFonts w:ascii="Times New Roman" w:eastAsia="Times New Roman" w:hAnsi="Times New Roman" w:cs="Times New Roman"/>
          <w:sz w:val="20"/>
          <w:szCs w:val="20"/>
          <w:lang w:bidi="en-US"/>
        </w:rPr>
        <w:t xml:space="preserve">and pre-clinical studies </w:t>
      </w:r>
      <w:r w:rsidR="00B7370C" w:rsidRPr="0064536F">
        <w:rPr>
          <w:rFonts w:ascii="Times New Roman" w:eastAsia="Times New Roman" w:hAnsi="Times New Roman" w:cs="Times New Roman"/>
          <w:sz w:val="20"/>
          <w:szCs w:val="20"/>
          <w:lang w:bidi="en-US"/>
        </w:rPr>
        <w:t>[</w:t>
      </w:r>
      <w:r w:rsidR="007B384E" w:rsidRPr="0064536F">
        <w:rPr>
          <w:rFonts w:ascii="Times New Roman" w:eastAsia="Times New Roman" w:hAnsi="Times New Roman" w:cs="Times New Roman"/>
          <w:sz w:val="20"/>
          <w:szCs w:val="20"/>
          <w:lang w:bidi="en-US"/>
        </w:rPr>
        <w:t>72</w:t>
      </w:r>
      <w:r w:rsidR="00226610" w:rsidRPr="0064536F">
        <w:rPr>
          <w:rFonts w:ascii="Times New Roman" w:eastAsia="Times New Roman" w:hAnsi="Times New Roman" w:cs="Times New Roman"/>
          <w:sz w:val="20"/>
          <w:szCs w:val="20"/>
          <w:lang w:bidi="en-US"/>
        </w:rPr>
        <w:t xml:space="preserve">]. </w:t>
      </w:r>
      <w:r w:rsidRPr="0064536F">
        <w:rPr>
          <w:rFonts w:ascii="Times New Roman" w:eastAsia="Times New Roman" w:hAnsi="Times New Roman" w:cs="Times New Roman"/>
          <w:sz w:val="20"/>
          <w:szCs w:val="20"/>
          <w:lang w:bidi="en-US"/>
        </w:rPr>
        <w:t>Likewise, a</w:t>
      </w:r>
      <w:r w:rsidR="00E50CA3" w:rsidRPr="0064536F">
        <w:rPr>
          <w:rFonts w:ascii="Times New Roman" w:eastAsia="Calibri" w:hAnsi="Times New Roman" w:cs="Times New Roman"/>
          <w:sz w:val="20"/>
          <w:szCs w:val="20"/>
        </w:rPr>
        <w:t xml:space="preserve"> study by Wang et al</w:t>
      </w:r>
      <w:r w:rsidRPr="0064536F">
        <w:rPr>
          <w:rFonts w:ascii="Times New Roman" w:eastAsia="Calibri" w:hAnsi="Times New Roman" w:cs="Times New Roman"/>
          <w:sz w:val="20"/>
          <w:szCs w:val="20"/>
        </w:rPr>
        <w:t xml:space="preserve"> showed that oncolytic adenovirus (Ad-TD-nsIL-12) expressing IL-12 induces strong antitumor immune response against pancreatic cancer in Syrian hamster models without toxicity </w:t>
      </w:r>
      <w:r w:rsidR="00E54FFB" w:rsidRPr="0064536F">
        <w:rPr>
          <w:rFonts w:ascii="Times New Roman" w:eastAsia="Calibri" w:hAnsi="Times New Roman" w:cs="Times New Roman"/>
          <w:sz w:val="20"/>
          <w:szCs w:val="20"/>
        </w:rPr>
        <w:t>[73]</w:t>
      </w:r>
      <w:r w:rsidR="00C9116B" w:rsidRPr="0064536F">
        <w:rPr>
          <w:rFonts w:ascii="Times New Roman" w:eastAsia="Calibri" w:hAnsi="Times New Roman" w:cs="Times New Roman"/>
          <w:sz w:val="20"/>
          <w:szCs w:val="20"/>
        </w:rPr>
        <w:t>. Similarly</w:t>
      </w:r>
      <w:r w:rsidRPr="0064536F">
        <w:rPr>
          <w:rFonts w:ascii="Times New Roman" w:eastAsia="Calibri" w:hAnsi="Times New Roman" w:cs="Times New Roman"/>
          <w:sz w:val="20"/>
          <w:szCs w:val="20"/>
        </w:rPr>
        <w:t xml:space="preserve">, a replication-deficient adenoviral vector encoding human IL-12 p70 transgene (Ad-RTS-hIL-12) was also shown to have no toxic effect in phase one clinical </w:t>
      </w:r>
      <w:r w:rsidR="00ED7BC4" w:rsidRPr="0064536F">
        <w:rPr>
          <w:rFonts w:ascii="Times New Roman" w:eastAsia="Calibri" w:hAnsi="Times New Roman" w:cs="Times New Roman"/>
          <w:sz w:val="20"/>
          <w:szCs w:val="20"/>
        </w:rPr>
        <w:t>trial</w:t>
      </w:r>
      <w:r w:rsidRPr="0064536F">
        <w:rPr>
          <w:rFonts w:ascii="Times New Roman" w:eastAsia="Calibri" w:hAnsi="Times New Roman" w:cs="Times New Roman"/>
          <w:sz w:val="20"/>
          <w:szCs w:val="20"/>
        </w:rPr>
        <w:t xml:space="preserve"> </w:t>
      </w:r>
      <w:r w:rsidR="009F4CD5" w:rsidRPr="0064536F">
        <w:rPr>
          <w:rFonts w:ascii="Times New Roman" w:eastAsia="Calibri" w:hAnsi="Times New Roman" w:cs="Times New Roman"/>
          <w:sz w:val="20"/>
          <w:szCs w:val="20"/>
        </w:rPr>
        <w:t>[74]</w:t>
      </w:r>
      <w:r w:rsidRPr="0064536F">
        <w:rPr>
          <w:rFonts w:ascii="Times New Roman" w:eastAsia="Calibri" w:hAnsi="Times New Roman" w:cs="Times New Roman"/>
          <w:sz w:val="20"/>
          <w:szCs w:val="20"/>
        </w:rPr>
        <w:t xml:space="preserve">. A recent trial found that </w:t>
      </w:r>
      <w:proofErr w:type="spellStart"/>
      <w:r w:rsidRPr="0064536F">
        <w:rPr>
          <w:rFonts w:ascii="Times New Roman" w:eastAsia="Calibri" w:hAnsi="Times New Roman" w:cs="Times New Roman"/>
          <w:sz w:val="20"/>
          <w:szCs w:val="20"/>
        </w:rPr>
        <w:t>intratumoral</w:t>
      </w:r>
      <w:proofErr w:type="spellEnd"/>
      <w:r w:rsidRPr="0064536F">
        <w:rPr>
          <w:rFonts w:ascii="Times New Roman" w:eastAsia="Calibri" w:hAnsi="Times New Roman" w:cs="Times New Roman"/>
          <w:sz w:val="20"/>
          <w:szCs w:val="20"/>
        </w:rPr>
        <w:t xml:space="preserve"> injection of Ad-RTS-hIL-12 was safe in</w:t>
      </w:r>
      <w:r w:rsidR="00E50CA3" w:rsidRPr="0064536F">
        <w:rPr>
          <w:rFonts w:ascii="Times New Roman" w:eastAsia="Calibri" w:hAnsi="Times New Roman" w:cs="Times New Roman"/>
          <w:sz w:val="20"/>
          <w:szCs w:val="20"/>
        </w:rPr>
        <w:t xml:space="preserve"> </w:t>
      </w:r>
      <w:r w:rsidRPr="0064536F">
        <w:rPr>
          <w:rFonts w:ascii="Times New Roman" w:eastAsia="Calibri" w:hAnsi="Times New Roman" w:cs="Times New Roman"/>
          <w:sz w:val="20"/>
          <w:szCs w:val="20"/>
        </w:rPr>
        <w:t>patients with recurrent glioblastoma</w:t>
      </w:r>
      <w:r w:rsidR="009F4CD5" w:rsidRPr="0064536F">
        <w:rPr>
          <w:rFonts w:ascii="Times New Roman" w:eastAsia="Calibri" w:hAnsi="Times New Roman" w:cs="Times New Roman"/>
          <w:sz w:val="20"/>
          <w:szCs w:val="20"/>
        </w:rPr>
        <w:t xml:space="preserve"> [74]</w:t>
      </w:r>
      <w:r w:rsidR="00226610" w:rsidRPr="0064536F">
        <w:rPr>
          <w:rFonts w:ascii="Times New Roman" w:eastAsia="Calibri" w:hAnsi="Times New Roman" w:cs="Times New Roman"/>
          <w:sz w:val="20"/>
          <w:szCs w:val="20"/>
        </w:rPr>
        <w:t xml:space="preserve">. </w:t>
      </w:r>
    </w:p>
    <w:p w14:paraId="5D4BF8CA" w14:textId="77777777" w:rsidR="008238A8" w:rsidRPr="0064536F" w:rsidRDefault="008238A8" w:rsidP="0064536F">
      <w:pPr>
        <w:spacing w:before="100" w:beforeAutospacing="1" w:after="100" w:afterAutospacing="1" w:line="360" w:lineRule="auto"/>
        <w:jc w:val="both"/>
        <w:rPr>
          <w:rFonts w:ascii="Times New Roman" w:eastAsia="Calibri" w:hAnsi="Times New Roman" w:cs="Times New Roman"/>
          <w:sz w:val="20"/>
          <w:szCs w:val="20"/>
        </w:rPr>
      </w:pPr>
      <w:r w:rsidRPr="0064536F">
        <w:rPr>
          <w:rFonts w:ascii="Times New Roman" w:eastAsia="Calibri" w:hAnsi="Times New Roman" w:cs="Times New Roman"/>
          <w:sz w:val="20"/>
          <w:szCs w:val="20"/>
        </w:rPr>
        <w:t>In addition to IL-12, there are also other cytokines, such as IL-24 and IL-</w:t>
      </w:r>
      <w:r w:rsidR="00ED7BC4" w:rsidRPr="0064536F">
        <w:rPr>
          <w:rFonts w:ascii="Times New Roman" w:eastAsia="Calibri" w:hAnsi="Times New Roman" w:cs="Times New Roman"/>
          <w:sz w:val="20"/>
          <w:szCs w:val="20"/>
        </w:rPr>
        <w:t>13 that</w:t>
      </w:r>
      <w:r w:rsidRPr="0064536F">
        <w:rPr>
          <w:rFonts w:ascii="Times New Roman" w:eastAsia="Calibri" w:hAnsi="Times New Roman" w:cs="Times New Roman"/>
          <w:sz w:val="20"/>
          <w:szCs w:val="20"/>
        </w:rPr>
        <w:t xml:space="preserve"> have been used to arm adenoviruses and have shown promising immune-activating properties in multiple preclinical cancer models </w:t>
      </w:r>
      <w:r w:rsidR="00A0030E" w:rsidRPr="0064536F">
        <w:rPr>
          <w:rFonts w:ascii="Times New Roman" w:eastAsia="Calibri" w:hAnsi="Times New Roman" w:cs="Times New Roman"/>
          <w:sz w:val="20"/>
          <w:szCs w:val="20"/>
        </w:rPr>
        <w:t>[75, 76]</w:t>
      </w:r>
      <w:r w:rsidRPr="0064536F">
        <w:rPr>
          <w:rFonts w:ascii="Times New Roman" w:eastAsia="Calibri" w:hAnsi="Times New Roman" w:cs="Times New Roman"/>
          <w:sz w:val="20"/>
          <w:szCs w:val="20"/>
        </w:rPr>
        <w:t xml:space="preserve">. </w:t>
      </w:r>
      <w:r w:rsidRPr="0064536F">
        <w:rPr>
          <w:rFonts w:ascii="Times New Roman" w:eastAsia="Times New Roman" w:hAnsi="Times New Roman" w:cs="Times New Roman"/>
          <w:sz w:val="20"/>
          <w:szCs w:val="20"/>
          <w:lang w:bidi="en-US"/>
        </w:rPr>
        <w:t>RANTES</w:t>
      </w:r>
      <w:r w:rsidRPr="0064536F">
        <w:rPr>
          <w:rFonts w:ascii="Times New Roman" w:eastAsia="Calibri" w:hAnsi="Times New Roman" w:cs="Times New Roman"/>
          <w:sz w:val="20"/>
          <w:szCs w:val="20"/>
        </w:rPr>
        <w:t xml:space="preserve"> is another cytokine engineered in Ad that has been shown to enhance anticancer effect. </w:t>
      </w:r>
      <w:r w:rsidRPr="0064536F">
        <w:rPr>
          <w:rFonts w:ascii="Times New Roman" w:eastAsia="Times New Roman" w:hAnsi="Times New Roman" w:cs="Times New Roman"/>
          <w:sz w:val="20"/>
          <w:szCs w:val="20"/>
          <w:lang w:bidi="en-US"/>
        </w:rPr>
        <w:t xml:space="preserve">In murine models of mammary adenocarcinoma and lymphoma, Ad-RANTES-E1A eradicated established tumors and inhibited metastases by recruiting DCs, macrophages, NK cells, and CD8+ T cells into the immunologically cold tumors </w:t>
      </w:r>
      <w:r w:rsidR="00E03E00" w:rsidRPr="0064536F">
        <w:rPr>
          <w:rFonts w:ascii="Times New Roman" w:eastAsia="Times New Roman" w:hAnsi="Times New Roman" w:cs="Times New Roman"/>
          <w:sz w:val="20"/>
          <w:szCs w:val="20"/>
          <w:lang w:bidi="en-US"/>
        </w:rPr>
        <w:t xml:space="preserve">[77]. </w:t>
      </w:r>
    </w:p>
    <w:p w14:paraId="46945604" w14:textId="19C90A94" w:rsidR="00EA5FB6" w:rsidRDefault="00EA5FB6" w:rsidP="00566023">
      <w:pPr>
        <w:spacing w:before="100" w:beforeAutospacing="1" w:after="100" w:afterAutospacing="1" w:line="360" w:lineRule="auto"/>
        <w:contextualSpacing/>
        <w:jc w:val="both"/>
        <w:rPr>
          <w:rFonts w:ascii="Times New Roman" w:hAnsi="Times New Roman" w:cs="Times New Roman"/>
          <w:b/>
          <w:iCs/>
          <w:sz w:val="20"/>
          <w:szCs w:val="20"/>
        </w:rPr>
      </w:pPr>
      <w:r w:rsidRPr="00566023">
        <w:rPr>
          <w:rFonts w:ascii="Times New Roman" w:hAnsi="Times New Roman" w:cs="Times New Roman"/>
          <w:b/>
          <w:iCs/>
          <w:sz w:val="20"/>
          <w:szCs w:val="20"/>
        </w:rPr>
        <w:t xml:space="preserve">Adenoviruses armed with </w:t>
      </w:r>
      <w:r w:rsidR="00F54024" w:rsidRPr="00566023">
        <w:rPr>
          <w:rFonts w:ascii="Times New Roman" w:hAnsi="Times New Roman" w:cs="Times New Roman"/>
          <w:b/>
          <w:iCs/>
          <w:sz w:val="20"/>
          <w:szCs w:val="20"/>
        </w:rPr>
        <w:t>Bispecific</w:t>
      </w:r>
      <w:r w:rsidRPr="00566023">
        <w:rPr>
          <w:rFonts w:ascii="Times New Roman" w:hAnsi="Times New Roman" w:cs="Times New Roman"/>
          <w:b/>
          <w:iCs/>
          <w:sz w:val="20"/>
          <w:szCs w:val="20"/>
        </w:rPr>
        <w:t xml:space="preserve"> T cell engager (</w:t>
      </w:r>
      <w:proofErr w:type="spellStart"/>
      <w:r w:rsidRPr="00566023">
        <w:rPr>
          <w:rFonts w:ascii="Times New Roman" w:hAnsi="Times New Roman" w:cs="Times New Roman"/>
          <w:b/>
          <w:iCs/>
          <w:sz w:val="20"/>
          <w:szCs w:val="20"/>
        </w:rPr>
        <w:t>BiTE</w:t>
      </w:r>
      <w:proofErr w:type="spellEnd"/>
      <w:r w:rsidRPr="00566023">
        <w:rPr>
          <w:rFonts w:ascii="Times New Roman" w:hAnsi="Times New Roman" w:cs="Times New Roman"/>
          <w:b/>
          <w:iCs/>
          <w:sz w:val="20"/>
          <w:szCs w:val="20"/>
        </w:rPr>
        <w:t>)</w:t>
      </w:r>
    </w:p>
    <w:p w14:paraId="50A79D3E" w14:textId="77777777" w:rsidR="00566023" w:rsidRPr="00566023" w:rsidRDefault="00566023" w:rsidP="00566023">
      <w:pPr>
        <w:spacing w:before="100" w:beforeAutospacing="1" w:after="100" w:afterAutospacing="1" w:line="360" w:lineRule="auto"/>
        <w:contextualSpacing/>
        <w:jc w:val="both"/>
        <w:rPr>
          <w:rFonts w:ascii="Times New Roman" w:hAnsi="Times New Roman" w:cs="Times New Roman"/>
          <w:b/>
          <w:iCs/>
          <w:sz w:val="20"/>
          <w:szCs w:val="20"/>
        </w:rPr>
      </w:pPr>
    </w:p>
    <w:p w14:paraId="43B4C23A" w14:textId="77777777" w:rsidR="00EA5FB6" w:rsidRPr="0064536F" w:rsidRDefault="00F54024" w:rsidP="0064536F">
      <w:pPr>
        <w:widowControl w:val="0"/>
        <w:autoSpaceDE w:val="0"/>
        <w:autoSpaceDN w:val="0"/>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Bispecific</w:t>
      </w:r>
      <w:r w:rsidR="00EA5FB6" w:rsidRPr="0064536F">
        <w:rPr>
          <w:rFonts w:ascii="Times New Roman" w:hAnsi="Times New Roman" w:cs="Times New Roman"/>
          <w:sz w:val="20"/>
          <w:szCs w:val="20"/>
        </w:rPr>
        <w:t xml:space="preserve"> T cell engager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is a kind of </w:t>
      </w:r>
      <w:r w:rsidR="001B41E6" w:rsidRPr="0064536F">
        <w:rPr>
          <w:rFonts w:ascii="Times New Roman" w:hAnsi="Times New Roman" w:cs="Times New Roman"/>
          <w:sz w:val="20"/>
          <w:szCs w:val="20"/>
        </w:rPr>
        <w:t>artificial</w:t>
      </w:r>
      <w:r w:rsidR="00EA5FB6" w:rsidRPr="0064536F">
        <w:rPr>
          <w:rFonts w:ascii="Times New Roman" w:hAnsi="Times New Roman" w:cs="Times New Roman"/>
          <w:sz w:val="20"/>
          <w:szCs w:val="20"/>
        </w:rPr>
        <w:t xml:space="preserve"> antibody that represents an innovative immunotherapy approach which enhances patients’ immune response to tumors.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has dual antigen specificity, allowing them to bind to two unique antigens at the same time, </w:t>
      </w:r>
      <w:proofErr w:type="gramStart"/>
      <w:r w:rsidR="00EA5FB6" w:rsidRPr="0064536F">
        <w:rPr>
          <w:rFonts w:ascii="Times New Roman" w:hAnsi="Times New Roman" w:cs="Times New Roman"/>
          <w:sz w:val="20"/>
          <w:szCs w:val="20"/>
        </w:rPr>
        <w:t>i.e.</w:t>
      </w:r>
      <w:proofErr w:type="gramEnd"/>
      <w:r w:rsidR="00EA5FB6" w:rsidRPr="0064536F">
        <w:rPr>
          <w:rFonts w:ascii="Times New Roman" w:hAnsi="Times New Roman" w:cs="Times New Roman"/>
          <w:sz w:val="20"/>
          <w:szCs w:val="20"/>
        </w:rPr>
        <w:t xml:space="preserve"> the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bind simultaneously to both tumor associated antigen and T cell (usually CD3), ultimately stimulating T-cell activation, tumor ki</w:t>
      </w:r>
      <w:r w:rsidRPr="0064536F">
        <w:rPr>
          <w:rFonts w:ascii="Times New Roman" w:hAnsi="Times New Roman" w:cs="Times New Roman"/>
          <w:sz w:val="20"/>
          <w:szCs w:val="20"/>
        </w:rPr>
        <w:t>lling and cytokine production</w:t>
      </w:r>
      <w:r w:rsidR="001B41E6" w:rsidRPr="0064536F">
        <w:rPr>
          <w:rFonts w:ascii="Times New Roman" w:hAnsi="Times New Roman" w:cs="Times New Roman"/>
          <w:sz w:val="20"/>
          <w:szCs w:val="20"/>
        </w:rPr>
        <w:t xml:space="preserve"> </w:t>
      </w:r>
      <w:r w:rsidR="00EC36E1" w:rsidRPr="0064536F">
        <w:rPr>
          <w:rFonts w:ascii="Times New Roman" w:hAnsi="Times New Roman" w:cs="Times New Roman"/>
          <w:sz w:val="20"/>
          <w:szCs w:val="20"/>
        </w:rPr>
        <w:t xml:space="preserve">[78].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has been shown to be promising immunotherapy for the treatment of cancer in preclinical and clinical studies </w:t>
      </w:r>
      <w:r w:rsidR="00610995" w:rsidRPr="0064536F">
        <w:rPr>
          <w:rFonts w:ascii="Times New Roman" w:hAnsi="Times New Roman" w:cs="Times New Roman"/>
          <w:sz w:val="20"/>
          <w:szCs w:val="20"/>
        </w:rPr>
        <w:t>[79, 80]</w:t>
      </w:r>
      <w:r w:rsidR="00EC36E1" w:rsidRPr="0064536F">
        <w:rPr>
          <w:rFonts w:ascii="Times New Roman" w:hAnsi="Times New Roman" w:cs="Times New Roman"/>
          <w:sz w:val="20"/>
          <w:szCs w:val="20"/>
        </w:rPr>
        <w:t xml:space="preserve">. </w:t>
      </w:r>
      <w:r w:rsidR="00EA5FB6" w:rsidRPr="0064536F">
        <w:rPr>
          <w:rFonts w:ascii="Times New Roman" w:hAnsi="Times New Roman" w:cs="Times New Roman"/>
          <w:sz w:val="20"/>
          <w:szCs w:val="20"/>
        </w:rPr>
        <w:t xml:space="preserve">The therapeutic efficacy of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can be improved by using </w:t>
      </w:r>
      <w:proofErr w:type="spellStart"/>
      <w:r w:rsidR="00EA5FB6" w:rsidRPr="0064536F">
        <w:rPr>
          <w:rFonts w:ascii="Times New Roman" w:hAnsi="Times New Roman" w:cs="Times New Roman"/>
          <w:sz w:val="20"/>
          <w:szCs w:val="20"/>
        </w:rPr>
        <w:t>BiTE</w:t>
      </w:r>
      <w:proofErr w:type="spellEnd"/>
      <w:r w:rsidR="00EA5FB6" w:rsidRPr="0064536F">
        <w:rPr>
          <w:rFonts w:ascii="Times New Roman" w:hAnsi="Times New Roman" w:cs="Times New Roman"/>
          <w:sz w:val="20"/>
          <w:szCs w:val="20"/>
        </w:rPr>
        <w:t xml:space="preserve"> in conjunction with adenoviruses.</w:t>
      </w:r>
    </w:p>
    <w:p w14:paraId="088BFEB2" w14:textId="77777777" w:rsidR="00EA5FB6" w:rsidRPr="0064536F" w:rsidRDefault="00EA5FB6" w:rsidP="0064536F">
      <w:pPr>
        <w:widowControl w:val="0"/>
        <w:autoSpaceDE w:val="0"/>
        <w:autoSpaceDN w:val="0"/>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Alemany</w:t>
      </w:r>
      <w:proofErr w:type="spellEnd"/>
      <w:r w:rsidRPr="0064536F">
        <w:rPr>
          <w:rFonts w:ascii="Times New Roman" w:hAnsi="Times New Roman" w:cs="Times New Roman"/>
          <w:sz w:val="20"/>
          <w:szCs w:val="20"/>
        </w:rPr>
        <w:t xml:space="preserve"> group engineered an oncolytic adenovirus expressing an EGFR-targeting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that showed improved T cell-mediated killing of cancer cells both in vivo and in vitro</w:t>
      </w:r>
      <w:r w:rsidR="00EC36E1" w:rsidRPr="0064536F">
        <w:rPr>
          <w:rFonts w:ascii="Times New Roman" w:hAnsi="Times New Roman" w:cs="Times New Roman"/>
          <w:sz w:val="20"/>
          <w:szCs w:val="20"/>
        </w:rPr>
        <w:t xml:space="preserve"> [81]</w:t>
      </w:r>
      <w:r w:rsidRPr="0064536F">
        <w:rPr>
          <w:rFonts w:ascii="Times New Roman" w:hAnsi="Times New Roman" w:cs="Times New Roman"/>
          <w:sz w:val="20"/>
          <w:szCs w:val="20"/>
        </w:rPr>
        <w:t xml:space="preserve">. They also demonstrated that anti-EGFR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-armed </w:t>
      </w:r>
      <w:proofErr w:type="spellStart"/>
      <w:r w:rsidRPr="0064536F">
        <w:rPr>
          <w:rFonts w:ascii="Times New Roman" w:hAnsi="Times New Roman" w:cs="Times New Roman"/>
          <w:sz w:val="20"/>
          <w:szCs w:val="20"/>
        </w:rPr>
        <w:t>OAd</w:t>
      </w:r>
      <w:proofErr w:type="spellEnd"/>
      <w:r w:rsidRPr="0064536F">
        <w:rPr>
          <w:rFonts w:ascii="Times New Roman" w:hAnsi="Times New Roman" w:cs="Times New Roman"/>
          <w:sz w:val="20"/>
          <w:szCs w:val="20"/>
        </w:rPr>
        <w:t xml:space="preserve"> in combination with adoptive CAR-T cell therapy results in improved antitumor efficacy and prolonged survival of mice as a result of </w:t>
      </w:r>
      <w:proofErr w:type="spellStart"/>
      <w:r w:rsidRPr="0064536F">
        <w:rPr>
          <w:rFonts w:ascii="Times New Roman" w:hAnsi="Times New Roman" w:cs="Times New Roman"/>
          <w:sz w:val="20"/>
          <w:szCs w:val="20"/>
        </w:rPr>
        <w:t>intratumoral</w:t>
      </w:r>
      <w:proofErr w:type="spellEnd"/>
      <w:r w:rsidRPr="0064536F">
        <w:rPr>
          <w:rFonts w:ascii="Times New Roman" w:hAnsi="Times New Roman" w:cs="Times New Roman"/>
          <w:sz w:val="20"/>
          <w:szCs w:val="20"/>
        </w:rPr>
        <w:t xml:space="preserve"> T cell activation by </w:t>
      </w:r>
      <w:proofErr w:type="spellStart"/>
      <w:r w:rsidRPr="0064536F">
        <w:rPr>
          <w:rFonts w:ascii="Times New Roman" w:hAnsi="Times New Roman" w:cs="Times New Roman"/>
          <w:sz w:val="20"/>
          <w:szCs w:val="20"/>
        </w:rPr>
        <w:t>BiTE</w:t>
      </w:r>
      <w:proofErr w:type="spellEnd"/>
      <w:r w:rsidR="0091077E" w:rsidRPr="0064536F">
        <w:rPr>
          <w:rFonts w:ascii="Times New Roman" w:hAnsi="Times New Roman" w:cs="Times New Roman"/>
          <w:sz w:val="20"/>
          <w:szCs w:val="20"/>
        </w:rPr>
        <w:t xml:space="preserve"> [82]</w:t>
      </w:r>
      <w:r w:rsidR="00EC36E1" w:rsidRPr="0064536F">
        <w:rPr>
          <w:rFonts w:ascii="Times New Roman" w:hAnsi="Times New Roman" w:cs="Times New Roman"/>
          <w:sz w:val="20"/>
          <w:szCs w:val="20"/>
        </w:rPr>
        <w:t>.</w:t>
      </w:r>
    </w:p>
    <w:p w14:paraId="7DB69B0C" w14:textId="77777777" w:rsidR="00EA5FB6" w:rsidRPr="0064536F" w:rsidRDefault="00EA5FB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Similarly, another research group (Fisher group) that developed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armed oncolytic adenovirus (</w:t>
      </w:r>
      <w:proofErr w:type="spellStart"/>
      <w:r w:rsidRPr="0064536F">
        <w:rPr>
          <w:rFonts w:ascii="Times New Roman" w:hAnsi="Times New Roman" w:cs="Times New Roman"/>
          <w:sz w:val="20"/>
          <w:szCs w:val="20"/>
        </w:rPr>
        <w:t>EnAd</w:t>
      </w:r>
      <w:proofErr w:type="spellEnd"/>
      <w:r w:rsidRPr="0064536F">
        <w:rPr>
          <w:rFonts w:ascii="Times New Roman" w:hAnsi="Times New Roman" w:cs="Times New Roman"/>
          <w:sz w:val="20"/>
          <w:szCs w:val="20"/>
        </w:rPr>
        <w:t>-SA-</w:t>
      </w:r>
      <w:proofErr w:type="spellStart"/>
      <w:r w:rsidRPr="0064536F">
        <w:rPr>
          <w:rFonts w:ascii="Times New Roman" w:hAnsi="Times New Roman" w:cs="Times New Roman"/>
          <w:sz w:val="20"/>
          <w:szCs w:val="20"/>
        </w:rPr>
        <w:t>EpCAM</w:t>
      </w:r>
      <w:proofErr w:type="spellEnd"/>
      <w:r w:rsidRPr="0064536F">
        <w:rPr>
          <w:rFonts w:ascii="Times New Roman" w:hAnsi="Times New Roman" w:cs="Times New Roman"/>
          <w:sz w:val="20"/>
          <w:szCs w:val="20"/>
        </w:rPr>
        <w:t xml:space="preserve">) reported promising results in use of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expressing adenoviruses against cancer </w:t>
      </w:r>
      <w:r w:rsidR="001936D2" w:rsidRPr="0064536F">
        <w:rPr>
          <w:rFonts w:ascii="Times New Roman" w:hAnsi="Times New Roman" w:cs="Times New Roman"/>
          <w:sz w:val="20"/>
          <w:szCs w:val="20"/>
        </w:rPr>
        <w:t xml:space="preserve">[83]. </w:t>
      </w:r>
      <w:r w:rsidRPr="0064536F">
        <w:rPr>
          <w:rFonts w:ascii="Times New Roman" w:hAnsi="Times New Roman" w:cs="Times New Roman"/>
          <w:sz w:val="20"/>
          <w:szCs w:val="20"/>
        </w:rPr>
        <w:t xml:space="preserve">The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of </w:t>
      </w:r>
      <w:proofErr w:type="spellStart"/>
      <w:r w:rsidRPr="0064536F">
        <w:rPr>
          <w:rFonts w:ascii="Times New Roman" w:hAnsi="Times New Roman" w:cs="Times New Roman"/>
          <w:sz w:val="20"/>
          <w:szCs w:val="20"/>
        </w:rPr>
        <w:t>EnAd</w:t>
      </w:r>
      <w:proofErr w:type="spellEnd"/>
      <w:r w:rsidRPr="0064536F">
        <w:rPr>
          <w:rFonts w:ascii="Times New Roman" w:hAnsi="Times New Roman" w:cs="Times New Roman"/>
          <w:sz w:val="20"/>
          <w:szCs w:val="20"/>
        </w:rPr>
        <w:t>-SA-</w:t>
      </w:r>
      <w:proofErr w:type="spellStart"/>
      <w:r w:rsidRPr="0064536F">
        <w:rPr>
          <w:rFonts w:ascii="Times New Roman" w:hAnsi="Times New Roman" w:cs="Times New Roman"/>
          <w:sz w:val="20"/>
          <w:szCs w:val="20"/>
        </w:rPr>
        <w:t>EpCAM</w:t>
      </w:r>
      <w:proofErr w:type="spellEnd"/>
      <w:r w:rsidRPr="0064536F">
        <w:rPr>
          <w:rFonts w:ascii="Times New Roman" w:hAnsi="Times New Roman" w:cs="Times New Roman"/>
          <w:sz w:val="20"/>
          <w:szCs w:val="20"/>
        </w:rPr>
        <w:t xml:space="preserve"> binds to epithelial cell adhesion molecule (</w:t>
      </w:r>
      <w:proofErr w:type="spellStart"/>
      <w:r w:rsidRPr="0064536F">
        <w:rPr>
          <w:rFonts w:ascii="Times New Roman" w:hAnsi="Times New Roman" w:cs="Times New Roman"/>
          <w:sz w:val="20"/>
          <w:szCs w:val="20"/>
        </w:rPr>
        <w:t>EpCAM</w:t>
      </w:r>
      <w:proofErr w:type="spellEnd"/>
      <w:r w:rsidRPr="0064536F">
        <w:rPr>
          <w:rFonts w:ascii="Times New Roman" w:hAnsi="Times New Roman" w:cs="Times New Roman"/>
          <w:sz w:val="20"/>
          <w:szCs w:val="20"/>
        </w:rPr>
        <w:t xml:space="preserve">) in cancer cells. The Fisher group reported that the </w:t>
      </w:r>
      <w:proofErr w:type="spellStart"/>
      <w:r w:rsidRPr="0064536F">
        <w:rPr>
          <w:rFonts w:ascii="Times New Roman" w:hAnsi="Times New Roman" w:cs="Times New Roman"/>
          <w:sz w:val="20"/>
          <w:szCs w:val="20"/>
        </w:rPr>
        <w:t>EnAd</w:t>
      </w:r>
      <w:proofErr w:type="spellEnd"/>
      <w:r w:rsidRPr="0064536F">
        <w:rPr>
          <w:rFonts w:ascii="Times New Roman" w:hAnsi="Times New Roman" w:cs="Times New Roman"/>
          <w:sz w:val="20"/>
          <w:szCs w:val="20"/>
        </w:rPr>
        <w:t>-SA-</w:t>
      </w:r>
      <w:proofErr w:type="spellStart"/>
      <w:r w:rsidRPr="0064536F">
        <w:rPr>
          <w:rFonts w:ascii="Times New Roman" w:hAnsi="Times New Roman" w:cs="Times New Roman"/>
          <w:sz w:val="20"/>
          <w:szCs w:val="20"/>
        </w:rPr>
        <w:t>EpCAM</w:t>
      </w:r>
      <w:proofErr w:type="spellEnd"/>
      <w:r w:rsidRPr="0064536F">
        <w:rPr>
          <w:rFonts w:ascii="Times New Roman" w:hAnsi="Times New Roman" w:cs="Times New Roman"/>
          <w:sz w:val="20"/>
          <w:szCs w:val="20"/>
        </w:rPr>
        <w:t xml:space="preserve"> eﬀectively activate endogenous T cells within the immune-suppressive microenvironment and exhibited killing of endogenous tumor cells without the addition of exogenous T cells </w:t>
      </w:r>
      <w:r w:rsidR="001936D2" w:rsidRPr="0064536F">
        <w:rPr>
          <w:rFonts w:ascii="Times New Roman" w:hAnsi="Times New Roman" w:cs="Times New Roman"/>
          <w:sz w:val="20"/>
          <w:szCs w:val="20"/>
        </w:rPr>
        <w:t xml:space="preserve">[83]. </w:t>
      </w:r>
    </w:p>
    <w:p w14:paraId="616717E3" w14:textId="77777777" w:rsidR="00EA5FB6" w:rsidRPr="0064536F" w:rsidRDefault="00EA5FB6" w:rsidP="0064536F">
      <w:pPr>
        <w:widowControl w:val="0"/>
        <w:autoSpaceDE w:val="0"/>
        <w:autoSpaceDN w:val="0"/>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Recently, the Fisher group engineered another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armed oncolytic adenovirus (</w:t>
      </w:r>
      <w:proofErr w:type="spellStart"/>
      <w:r w:rsidRPr="0064536F">
        <w:rPr>
          <w:rFonts w:ascii="Times New Roman" w:hAnsi="Times New Roman" w:cs="Times New Roman"/>
          <w:sz w:val="20"/>
          <w:szCs w:val="20"/>
        </w:rPr>
        <w:t>EnA</w:t>
      </w:r>
      <w:r w:rsidR="0010333E" w:rsidRPr="0064536F">
        <w:rPr>
          <w:rFonts w:ascii="Times New Roman" w:hAnsi="Times New Roman" w:cs="Times New Roman"/>
          <w:sz w:val="20"/>
          <w:szCs w:val="20"/>
        </w:rPr>
        <w:t>d</w:t>
      </w:r>
      <w:proofErr w:type="spellEnd"/>
      <w:r w:rsidR="0010333E" w:rsidRPr="0064536F">
        <w:rPr>
          <w:rFonts w:ascii="Times New Roman" w:hAnsi="Times New Roman" w:cs="Times New Roman"/>
          <w:sz w:val="20"/>
          <w:szCs w:val="20"/>
        </w:rPr>
        <w:t>-FAP-</w:t>
      </w:r>
      <w:proofErr w:type="spellStart"/>
      <w:r w:rsidR="0010333E" w:rsidRPr="0064536F">
        <w:rPr>
          <w:rFonts w:ascii="Times New Roman" w:hAnsi="Times New Roman" w:cs="Times New Roman"/>
          <w:sz w:val="20"/>
          <w:szCs w:val="20"/>
        </w:rPr>
        <w:t>BiTE</w:t>
      </w:r>
      <w:proofErr w:type="spellEnd"/>
      <w:r w:rsidR="0010333E" w:rsidRPr="0064536F">
        <w:rPr>
          <w:rFonts w:ascii="Times New Roman" w:hAnsi="Times New Roman" w:cs="Times New Roman"/>
          <w:sz w:val="20"/>
          <w:szCs w:val="20"/>
        </w:rPr>
        <w:t>), which is targeted f</w:t>
      </w:r>
      <w:r w:rsidRPr="0064536F">
        <w:rPr>
          <w:rFonts w:ascii="Times New Roman" w:hAnsi="Times New Roman" w:cs="Times New Roman"/>
          <w:sz w:val="20"/>
          <w:szCs w:val="20"/>
        </w:rPr>
        <w:t xml:space="preserve">ibroblast activation protein (FAP) in cancer-associated fibroblasts (CAFs). CAFs are the main cellular component </w:t>
      </w:r>
      <w:r w:rsidR="006F20BE" w:rsidRPr="0064536F">
        <w:rPr>
          <w:rFonts w:ascii="Times New Roman" w:hAnsi="Times New Roman" w:cs="Times New Roman"/>
          <w:sz w:val="20"/>
          <w:szCs w:val="20"/>
        </w:rPr>
        <w:t xml:space="preserve">of solid tumor </w:t>
      </w:r>
      <w:r w:rsidRPr="0064536F">
        <w:rPr>
          <w:rFonts w:ascii="Times New Roman" w:hAnsi="Times New Roman" w:cs="Times New Roman"/>
          <w:sz w:val="20"/>
          <w:szCs w:val="20"/>
        </w:rPr>
        <w:t xml:space="preserve">TME. The </w:t>
      </w:r>
      <w:proofErr w:type="spellStart"/>
      <w:r w:rsidRPr="0064536F">
        <w:rPr>
          <w:rFonts w:ascii="Times New Roman" w:hAnsi="Times New Roman" w:cs="Times New Roman"/>
          <w:sz w:val="20"/>
          <w:szCs w:val="20"/>
        </w:rPr>
        <w:t>EnAd</w:t>
      </w:r>
      <w:proofErr w:type="spellEnd"/>
      <w:r w:rsidRPr="0064536F">
        <w:rPr>
          <w:rFonts w:ascii="Times New Roman" w:hAnsi="Times New Roman" w:cs="Times New Roman"/>
          <w:sz w:val="20"/>
          <w:szCs w:val="20"/>
        </w:rPr>
        <w:t>-FAP-</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induced the activation of tumor-infiltrating T cells </w:t>
      </w:r>
      <w:r w:rsidR="0010333E" w:rsidRPr="0064536F">
        <w:rPr>
          <w:rFonts w:ascii="Times New Roman" w:hAnsi="Times New Roman" w:cs="Times New Roman"/>
          <w:sz w:val="20"/>
          <w:szCs w:val="20"/>
        </w:rPr>
        <w:t>that</w:t>
      </w:r>
      <w:r w:rsidRPr="0064536F">
        <w:rPr>
          <w:rFonts w:ascii="Times New Roman" w:hAnsi="Times New Roman" w:cs="Times New Roman"/>
          <w:sz w:val="20"/>
          <w:szCs w:val="20"/>
        </w:rPr>
        <w:t xml:space="preserve"> target and kill CAFs </w:t>
      </w:r>
      <w:r w:rsidR="000701CD" w:rsidRPr="0064536F">
        <w:rPr>
          <w:rFonts w:ascii="Times New Roman" w:hAnsi="Times New Roman" w:cs="Times New Roman"/>
          <w:sz w:val="20"/>
          <w:szCs w:val="20"/>
        </w:rPr>
        <w:t>[84]</w:t>
      </w:r>
      <w:r w:rsidRPr="0064536F">
        <w:rPr>
          <w:rFonts w:ascii="Times New Roman" w:hAnsi="Times New Roman" w:cs="Times New Roman"/>
          <w:sz w:val="20"/>
          <w:szCs w:val="20"/>
        </w:rPr>
        <w:t xml:space="preserve">. Likewise, another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armed adenovirus (ICO15K-FBiTE) that was developed by the Fisher research group was shown to enhance overall antitumor eﬃcacy without increasing the toxicity in mouse model </w:t>
      </w:r>
      <w:r w:rsidR="000701CD" w:rsidRPr="0064536F">
        <w:rPr>
          <w:rFonts w:ascii="Times New Roman" w:hAnsi="Times New Roman" w:cs="Times New Roman"/>
          <w:sz w:val="20"/>
          <w:szCs w:val="20"/>
        </w:rPr>
        <w:t>[84]</w:t>
      </w:r>
      <w:r w:rsidR="006F6561" w:rsidRPr="0064536F">
        <w:rPr>
          <w:rFonts w:ascii="Times New Roman" w:hAnsi="Times New Roman" w:cs="Times New Roman"/>
          <w:sz w:val="20"/>
          <w:szCs w:val="20"/>
        </w:rPr>
        <w:t>.</w:t>
      </w:r>
    </w:p>
    <w:p w14:paraId="4B0C5B79" w14:textId="77777777" w:rsidR="00875C69" w:rsidRPr="00566023" w:rsidRDefault="00875C69"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lastRenderedPageBreak/>
        <w:t xml:space="preserve">ADV/HSV-TK </w:t>
      </w:r>
    </w:p>
    <w:p w14:paraId="341DFC09" w14:textId="77777777" w:rsidR="00942D09" w:rsidRPr="0064536F" w:rsidRDefault="00875C6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ADV/HSV-TK is an adenoviral vector expressing the herpes simplex virus (HSV) thymidine kinase (TK) gene. The HSV-TK protein has two principal functions, including 1. TK is a superantigen that stimulates a potent immune reaction and 2.  A nucleotide analog product of prodrug phosphorylation </w:t>
      </w:r>
      <w:proofErr w:type="gramStart"/>
      <w:r w:rsidRPr="0064536F">
        <w:rPr>
          <w:rFonts w:ascii="Times New Roman" w:hAnsi="Times New Roman" w:cs="Times New Roman"/>
          <w:sz w:val="20"/>
          <w:szCs w:val="20"/>
        </w:rPr>
        <w:t>lead</w:t>
      </w:r>
      <w:proofErr w:type="gramEnd"/>
      <w:r w:rsidRPr="0064536F">
        <w:rPr>
          <w:rFonts w:ascii="Times New Roman" w:hAnsi="Times New Roman" w:cs="Times New Roman"/>
          <w:sz w:val="20"/>
          <w:szCs w:val="20"/>
        </w:rPr>
        <w:t xml:space="preserve"> to the death of dividing cancer cells </w:t>
      </w:r>
      <w:r w:rsidR="000701CD" w:rsidRPr="0064536F">
        <w:rPr>
          <w:rFonts w:ascii="Times New Roman" w:hAnsi="Times New Roman" w:cs="Times New Roman"/>
          <w:sz w:val="20"/>
          <w:szCs w:val="20"/>
        </w:rPr>
        <w:t>[85]</w:t>
      </w:r>
      <w:r w:rsidR="005360B4" w:rsidRPr="0064536F">
        <w:rPr>
          <w:rFonts w:ascii="Times New Roman" w:hAnsi="Times New Roman" w:cs="Times New Roman"/>
          <w:sz w:val="20"/>
          <w:szCs w:val="20"/>
        </w:rPr>
        <w:t>.</w:t>
      </w:r>
      <w:r w:rsidRPr="0064536F">
        <w:rPr>
          <w:rFonts w:ascii="Times New Roman" w:hAnsi="Times New Roman" w:cs="Times New Roman"/>
          <w:sz w:val="20"/>
          <w:szCs w:val="20"/>
        </w:rPr>
        <w:t xml:space="preserve">  Herman et al. studied ADV/HSV-TK in combination with ganciclovir for the treatment of human prostate cancer </w:t>
      </w:r>
      <w:r w:rsidR="005360B4" w:rsidRPr="0064536F">
        <w:rPr>
          <w:rFonts w:ascii="Times New Roman" w:hAnsi="Times New Roman" w:cs="Times New Roman"/>
          <w:sz w:val="20"/>
          <w:szCs w:val="20"/>
        </w:rPr>
        <w:t xml:space="preserve">[86]. </w:t>
      </w:r>
      <w:r w:rsidRPr="0064536F">
        <w:rPr>
          <w:rFonts w:ascii="Times New Roman" w:hAnsi="Times New Roman" w:cs="Times New Roman"/>
          <w:sz w:val="20"/>
          <w:szCs w:val="20"/>
        </w:rPr>
        <w:t xml:space="preserve">They reported that injection of ADV/HSV-TK into the prostate gland in the region with the greatest concentration of tumor cells resulted in significant reduction in tumor burden. Herman et al also showed that ADV/HSV-TK was proven safe, with minimal toxicity </w:t>
      </w:r>
      <w:r w:rsidR="000701CD" w:rsidRPr="0064536F">
        <w:rPr>
          <w:rFonts w:ascii="Times New Roman" w:hAnsi="Times New Roman" w:cs="Times New Roman"/>
          <w:sz w:val="20"/>
          <w:szCs w:val="20"/>
        </w:rPr>
        <w:t>[86]</w:t>
      </w:r>
      <w:r w:rsidR="005360B4" w:rsidRPr="0064536F">
        <w:rPr>
          <w:rFonts w:ascii="Times New Roman" w:hAnsi="Times New Roman" w:cs="Times New Roman"/>
          <w:sz w:val="20"/>
          <w:szCs w:val="20"/>
        </w:rPr>
        <w:t>.</w:t>
      </w:r>
      <w:r w:rsidRPr="0064536F">
        <w:rPr>
          <w:rFonts w:ascii="Times New Roman" w:hAnsi="Times New Roman" w:cs="Times New Roman"/>
          <w:sz w:val="20"/>
          <w:szCs w:val="20"/>
        </w:rPr>
        <w:t xml:space="preserve">  </w:t>
      </w:r>
      <w:r w:rsidR="001A6D27" w:rsidRPr="0064536F">
        <w:rPr>
          <w:rFonts w:ascii="Times New Roman" w:hAnsi="Times New Roman" w:cs="Times New Roman"/>
          <w:sz w:val="20"/>
          <w:szCs w:val="20"/>
        </w:rPr>
        <w:t xml:space="preserve">Likewise, other researchers also made similar observation on the efficacy and toxicology of ADV/HSV-TK against glioma, retinoblastoma, and mesothelioma </w:t>
      </w:r>
      <w:r w:rsidR="000701CD" w:rsidRPr="0064536F">
        <w:rPr>
          <w:rFonts w:ascii="Times New Roman" w:hAnsi="Times New Roman" w:cs="Times New Roman"/>
          <w:sz w:val="20"/>
          <w:szCs w:val="20"/>
        </w:rPr>
        <w:t>[87, 88]</w:t>
      </w:r>
      <w:r w:rsidR="00942D09" w:rsidRPr="0064536F">
        <w:rPr>
          <w:rFonts w:ascii="Times New Roman" w:hAnsi="Times New Roman" w:cs="Times New Roman"/>
          <w:sz w:val="20"/>
          <w:szCs w:val="20"/>
        </w:rPr>
        <w:t>.</w:t>
      </w:r>
    </w:p>
    <w:p w14:paraId="7D5ABF41" w14:textId="77777777" w:rsidR="008238A8" w:rsidRPr="00566023" w:rsidRDefault="008238A8"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sz w:val="20"/>
          <w:szCs w:val="20"/>
        </w:rPr>
        <w:t xml:space="preserve">Combination therapy using adenoviruses and Chimeric Antigen Receptor (CAR) T Cells </w:t>
      </w:r>
    </w:p>
    <w:p w14:paraId="1D682696"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One of the strategies that have been used for the immunotherapy of cancer is adoptive cell therapy, that includes chimeric antigen receptor (CAR) T cells, tumor-infiltrating lymphocytes, and T cell receptor modified T cells</w:t>
      </w:r>
      <w:r w:rsidR="007D7333" w:rsidRPr="0064536F">
        <w:rPr>
          <w:rFonts w:ascii="Times New Roman" w:hAnsi="Times New Roman" w:cs="Times New Roman"/>
          <w:sz w:val="20"/>
          <w:szCs w:val="20"/>
        </w:rPr>
        <w:t xml:space="preserve"> [89]</w:t>
      </w:r>
      <w:r w:rsidR="00942D09"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TCR-T cells are designed to encode receptors that specifically recognize cancer-specific antigens, and function through Major Histocompatibility Complex (MHC)-dependent mechanism, that limits their use </w:t>
      </w:r>
      <w:r w:rsidR="00942D09" w:rsidRPr="0064536F">
        <w:rPr>
          <w:rFonts w:ascii="Times New Roman" w:hAnsi="Times New Roman" w:cs="Times New Roman"/>
          <w:sz w:val="20"/>
          <w:szCs w:val="20"/>
        </w:rPr>
        <w:t xml:space="preserve">[90]. </w:t>
      </w:r>
      <w:r w:rsidR="005E62BE" w:rsidRPr="0064536F">
        <w:rPr>
          <w:rFonts w:ascii="Times New Roman" w:hAnsi="Times New Roman" w:cs="Times New Roman"/>
          <w:sz w:val="20"/>
          <w:szCs w:val="20"/>
        </w:rPr>
        <w:t xml:space="preserve">Whereas </w:t>
      </w:r>
      <w:r w:rsidRPr="0064536F">
        <w:rPr>
          <w:rFonts w:ascii="Times New Roman" w:hAnsi="Times New Roman" w:cs="Times New Roman"/>
          <w:sz w:val="20"/>
          <w:szCs w:val="20"/>
        </w:rPr>
        <w:t>CAR-T cell therapy functions th</w:t>
      </w:r>
      <w:r w:rsidR="0010333E" w:rsidRPr="0064536F">
        <w:rPr>
          <w:rFonts w:ascii="Times New Roman" w:hAnsi="Times New Roman" w:cs="Times New Roman"/>
          <w:sz w:val="20"/>
          <w:szCs w:val="20"/>
        </w:rPr>
        <w:t xml:space="preserve">rough MHC-independent mechanism. CAR-T cell </w:t>
      </w:r>
      <w:r w:rsidRPr="0064536F">
        <w:rPr>
          <w:rFonts w:ascii="Times New Roman" w:hAnsi="Times New Roman" w:cs="Times New Roman"/>
          <w:sz w:val="20"/>
          <w:szCs w:val="20"/>
        </w:rPr>
        <w:t xml:space="preserve">has been eﬀective in the treatment </w:t>
      </w:r>
      <w:r w:rsidR="0010333E" w:rsidRPr="0064536F">
        <w:rPr>
          <w:rFonts w:ascii="Times New Roman" w:hAnsi="Times New Roman" w:cs="Times New Roman"/>
          <w:sz w:val="20"/>
          <w:szCs w:val="20"/>
        </w:rPr>
        <w:t xml:space="preserve">of different types of cancer, which includes </w:t>
      </w:r>
      <w:r w:rsidRPr="0064536F">
        <w:rPr>
          <w:rFonts w:ascii="Times New Roman" w:hAnsi="Times New Roman" w:cs="Times New Roman"/>
          <w:sz w:val="20"/>
          <w:szCs w:val="20"/>
        </w:rPr>
        <w:t xml:space="preserve">chronic lymphocytic leukemia and non-Hodgkin’s lymphoma </w:t>
      </w:r>
      <w:r w:rsidR="00942D09" w:rsidRPr="0064536F">
        <w:rPr>
          <w:rFonts w:ascii="Times New Roman" w:hAnsi="Times New Roman" w:cs="Times New Roman"/>
          <w:sz w:val="20"/>
          <w:szCs w:val="20"/>
        </w:rPr>
        <w:t xml:space="preserve">[91, 92]. </w:t>
      </w:r>
      <w:r w:rsidRPr="0064536F">
        <w:rPr>
          <w:rFonts w:ascii="Times New Roman" w:hAnsi="Times New Roman" w:cs="Times New Roman"/>
          <w:sz w:val="20"/>
          <w:szCs w:val="20"/>
        </w:rPr>
        <w:t xml:space="preserve">However, the use of CAR-T cells as a monotherapy has not demonstrated much success in solid tumors because of immunosuppressive tumor microenvironment (TME) and poor tumor infiltration of CAR-T cells </w:t>
      </w:r>
      <w:r w:rsidR="00BC3ADC" w:rsidRPr="0064536F">
        <w:rPr>
          <w:rFonts w:ascii="Times New Roman" w:hAnsi="Times New Roman" w:cs="Times New Roman"/>
          <w:sz w:val="20"/>
          <w:szCs w:val="20"/>
        </w:rPr>
        <w:t>[93]</w:t>
      </w:r>
      <w:r w:rsidRPr="0064536F">
        <w:rPr>
          <w:rFonts w:ascii="Times New Roman" w:hAnsi="Times New Roman" w:cs="Times New Roman"/>
          <w:sz w:val="20"/>
          <w:szCs w:val="20"/>
        </w:rPr>
        <w:t xml:space="preserve">. </w:t>
      </w:r>
      <w:r w:rsidR="0010333E" w:rsidRPr="0064536F">
        <w:rPr>
          <w:rFonts w:ascii="Times New Roman" w:hAnsi="Times New Roman" w:cs="Times New Roman"/>
          <w:sz w:val="20"/>
          <w:szCs w:val="20"/>
        </w:rPr>
        <w:t>C</w:t>
      </w:r>
      <w:r w:rsidRPr="0064536F">
        <w:rPr>
          <w:rFonts w:ascii="Times New Roman" w:hAnsi="Times New Roman" w:cs="Times New Roman"/>
          <w:sz w:val="20"/>
          <w:szCs w:val="20"/>
        </w:rPr>
        <w:t xml:space="preserve">ombination therapy with </w:t>
      </w:r>
      <w:r w:rsidR="0010333E" w:rsidRPr="0064536F">
        <w:rPr>
          <w:rFonts w:ascii="Times New Roman" w:hAnsi="Times New Roman" w:cs="Times New Roman"/>
          <w:sz w:val="20"/>
          <w:szCs w:val="20"/>
        </w:rPr>
        <w:t>adenoviruses</w:t>
      </w:r>
      <w:r w:rsidRPr="0064536F">
        <w:rPr>
          <w:rFonts w:ascii="Times New Roman" w:hAnsi="Times New Roman" w:cs="Times New Roman"/>
          <w:sz w:val="20"/>
          <w:szCs w:val="20"/>
        </w:rPr>
        <w:t xml:space="preserve"> viruses provides one potential strategy for improvement of CAR-T therapy in solid tumors. </w:t>
      </w:r>
    </w:p>
    <w:p w14:paraId="3F9D19A4"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 study conducted by Watanabe and his colleagues demonstrated that the combination of oncolytic adenoviruses (expressing TNF-α and/or IL-2) and mesothelin-redirected CAR-T cells (meso-CAR-T) overcomes the immunosuppressive </w:t>
      </w:r>
      <w:r w:rsidR="000822FC" w:rsidRPr="0064536F">
        <w:rPr>
          <w:rFonts w:ascii="Times New Roman" w:hAnsi="Times New Roman" w:cs="Times New Roman"/>
          <w:sz w:val="20"/>
          <w:szCs w:val="20"/>
        </w:rPr>
        <w:t xml:space="preserve">nature of the pancreatic cancer </w:t>
      </w:r>
      <w:r w:rsidRPr="0064536F">
        <w:rPr>
          <w:rFonts w:ascii="Times New Roman" w:hAnsi="Times New Roman" w:cs="Times New Roman"/>
          <w:sz w:val="20"/>
          <w:szCs w:val="20"/>
        </w:rPr>
        <w:t xml:space="preserve">TME </w:t>
      </w:r>
      <w:r w:rsidR="00E55AD5" w:rsidRPr="0064536F">
        <w:rPr>
          <w:rFonts w:ascii="Times New Roman" w:hAnsi="Times New Roman" w:cs="Times New Roman"/>
          <w:sz w:val="20"/>
          <w:szCs w:val="20"/>
        </w:rPr>
        <w:t xml:space="preserve">[94] </w:t>
      </w:r>
      <w:r w:rsidR="00EB2898" w:rsidRPr="0064536F">
        <w:rPr>
          <w:rFonts w:ascii="Times New Roman" w:hAnsi="Times New Roman" w:cs="Times New Roman"/>
          <w:sz w:val="20"/>
          <w:szCs w:val="20"/>
        </w:rPr>
        <w:t xml:space="preserve">Watanabe et al </w:t>
      </w:r>
      <w:r w:rsidRPr="0064536F">
        <w:rPr>
          <w:rFonts w:ascii="Times New Roman" w:hAnsi="Times New Roman" w:cs="Times New Roman"/>
          <w:sz w:val="20"/>
          <w:szCs w:val="20"/>
        </w:rPr>
        <w:t>demonstrated that tumors treated with the combination of the virus expressing TNF-α and IL-2 (Ad5/3-E2F-d24-TNF-α-IRES-IL-2 (</w:t>
      </w:r>
      <w:proofErr w:type="spellStart"/>
      <w:r w:rsidRPr="0064536F">
        <w:rPr>
          <w:rFonts w:ascii="Times New Roman" w:hAnsi="Times New Roman" w:cs="Times New Roman"/>
          <w:sz w:val="20"/>
          <w:szCs w:val="20"/>
        </w:rPr>
        <w:t>OAd</w:t>
      </w:r>
      <w:proofErr w:type="spellEnd"/>
      <w:r w:rsidRPr="0064536F">
        <w:rPr>
          <w:rFonts w:ascii="Times New Roman" w:hAnsi="Times New Roman" w:cs="Times New Roman"/>
          <w:sz w:val="20"/>
          <w:szCs w:val="20"/>
        </w:rPr>
        <w:t xml:space="preserve">-TNFα-IL2) </w:t>
      </w:r>
      <w:r w:rsidR="000822FC" w:rsidRPr="0064536F">
        <w:rPr>
          <w:rFonts w:ascii="Times New Roman" w:hAnsi="Times New Roman" w:cs="Times New Roman"/>
          <w:sz w:val="20"/>
          <w:szCs w:val="20"/>
        </w:rPr>
        <w:t>and</w:t>
      </w:r>
      <w:r w:rsidRPr="0064536F">
        <w:rPr>
          <w:rFonts w:ascii="Times New Roman" w:hAnsi="Times New Roman" w:cs="Times New Roman"/>
          <w:sz w:val="20"/>
          <w:szCs w:val="20"/>
        </w:rPr>
        <w:t xml:space="preserve"> meso-CAR-T cells were infiltrated with significantly more CD4+ and CD8+ T cells compared to monotherapy with meso-CAR-T cells, or a combination with meso-CAR-T cells and the parent adenovirus l</w:t>
      </w:r>
      <w:r w:rsidR="00F65170" w:rsidRPr="0064536F">
        <w:rPr>
          <w:rFonts w:ascii="Times New Roman" w:hAnsi="Times New Roman" w:cs="Times New Roman"/>
          <w:sz w:val="20"/>
          <w:szCs w:val="20"/>
        </w:rPr>
        <w:t>acking cytokine expression</w:t>
      </w:r>
      <w:r w:rsidRPr="0064536F">
        <w:rPr>
          <w:rFonts w:ascii="Times New Roman" w:hAnsi="Times New Roman" w:cs="Times New Roman"/>
          <w:sz w:val="20"/>
          <w:szCs w:val="20"/>
        </w:rPr>
        <w:t xml:space="preserve"> </w:t>
      </w:r>
      <w:r w:rsidR="00785C6E" w:rsidRPr="0064536F">
        <w:rPr>
          <w:rFonts w:ascii="Times New Roman" w:hAnsi="Times New Roman" w:cs="Times New Roman"/>
          <w:sz w:val="20"/>
          <w:szCs w:val="20"/>
        </w:rPr>
        <w:t xml:space="preserve">[94]. </w:t>
      </w:r>
      <w:r w:rsidRPr="0064536F">
        <w:rPr>
          <w:rFonts w:ascii="Times New Roman" w:hAnsi="Times New Roman" w:cs="Times New Roman"/>
          <w:sz w:val="20"/>
          <w:szCs w:val="20"/>
        </w:rPr>
        <w:t xml:space="preserve">They also showed that meso-CAR-T cells in combination with </w:t>
      </w:r>
      <w:proofErr w:type="spellStart"/>
      <w:r w:rsidRPr="0064536F">
        <w:rPr>
          <w:rFonts w:ascii="Times New Roman" w:hAnsi="Times New Roman" w:cs="Times New Roman"/>
          <w:sz w:val="20"/>
          <w:szCs w:val="20"/>
        </w:rPr>
        <w:t>OAd</w:t>
      </w:r>
      <w:proofErr w:type="spellEnd"/>
      <w:r w:rsidRPr="0064536F">
        <w:rPr>
          <w:rFonts w:ascii="Times New Roman" w:hAnsi="Times New Roman" w:cs="Times New Roman"/>
          <w:sz w:val="20"/>
          <w:szCs w:val="20"/>
        </w:rPr>
        <w:t xml:space="preserve">-TNFα-IL2 resulted in significantly higher accumulation of CAR-T cells at the tumor site when compared to meso-CAR-T monotherapy. </w:t>
      </w:r>
    </w:p>
    <w:p w14:paraId="08ED778E"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Likewise, a study that was done by a Suzuki group demonstrated better efficacy of CAR-T cell in treatment of prostate cancer when used in combination with oncolytic adenoviruses. In order to improve the efficacy of the CAR-T cell therapy, this research group (Suzuki group) used a combinatorial adenovirus vector (oncolytic adenovirus (Ad5∆24) and helper-dependent adenovirus expressing a mini anti-PD-L1 antibody (HDAdPD-L1) collectively termed CAd-VECPDL1) in combination with human epidermal growth factor receptor 2 (HER2)-specific CAR-T cells </w:t>
      </w:r>
      <w:r w:rsidR="0012205D" w:rsidRPr="0064536F">
        <w:rPr>
          <w:rFonts w:ascii="Times New Roman" w:hAnsi="Times New Roman" w:cs="Times New Roman"/>
          <w:sz w:val="20"/>
          <w:szCs w:val="20"/>
        </w:rPr>
        <w:t xml:space="preserve">[95]. </w:t>
      </w:r>
      <w:r w:rsidRPr="0064536F">
        <w:rPr>
          <w:rFonts w:ascii="Times New Roman" w:hAnsi="Times New Roman" w:cs="Times New Roman"/>
          <w:sz w:val="20"/>
          <w:szCs w:val="20"/>
        </w:rPr>
        <w:t xml:space="preserve">The </w:t>
      </w:r>
      <w:r w:rsidRPr="0064536F">
        <w:rPr>
          <w:rFonts w:ascii="Times New Roman" w:hAnsi="Times New Roman" w:cs="Times New Roman"/>
          <w:sz w:val="20"/>
          <w:szCs w:val="20"/>
        </w:rPr>
        <w:lastRenderedPageBreak/>
        <w:t xml:space="preserve">findings showed that using this combination in an NSG mouse model was more eﬀective in reducing tumor size and prolong survival of mice with prostate cancer </w:t>
      </w:r>
      <w:r w:rsidR="004B06EC" w:rsidRPr="0064536F">
        <w:rPr>
          <w:rFonts w:ascii="Times New Roman" w:hAnsi="Times New Roman" w:cs="Times New Roman"/>
          <w:sz w:val="20"/>
          <w:szCs w:val="20"/>
        </w:rPr>
        <w:t xml:space="preserve">[95]. </w:t>
      </w:r>
    </w:p>
    <w:p w14:paraId="1910474C"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The Suzuki group further modified the CAd-VECPDL1 vector by incorporating IL-12 (CAdVECIL12_PDL1) and tested it in a head and neck squamous cell carcinoma (HNSCC) model </w:t>
      </w:r>
      <w:r w:rsidR="00D073B4" w:rsidRPr="0064536F">
        <w:rPr>
          <w:rFonts w:ascii="Times New Roman" w:hAnsi="Times New Roman" w:cs="Times New Roman"/>
          <w:sz w:val="20"/>
          <w:szCs w:val="20"/>
        </w:rPr>
        <w:t xml:space="preserve">[96, 97]. </w:t>
      </w:r>
      <w:r w:rsidRPr="0064536F">
        <w:rPr>
          <w:rFonts w:ascii="Times New Roman" w:hAnsi="Times New Roman" w:cs="Times New Roman"/>
          <w:sz w:val="20"/>
          <w:szCs w:val="20"/>
        </w:rPr>
        <w:t xml:space="preserve">In a xenograft model of NSG mice (NOD </w:t>
      </w:r>
      <w:proofErr w:type="spellStart"/>
      <w:r w:rsidRPr="0064536F">
        <w:rPr>
          <w:rFonts w:ascii="Times New Roman" w:hAnsi="Times New Roman" w:cs="Times New Roman"/>
          <w:sz w:val="20"/>
          <w:szCs w:val="20"/>
        </w:rPr>
        <w:t>scid</w:t>
      </w:r>
      <w:proofErr w:type="spellEnd"/>
      <w:r w:rsidRPr="0064536F">
        <w:rPr>
          <w:rFonts w:ascii="Times New Roman" w:hAnsi="Times New Roman" w:cs="Times New Roman"/>
          <w:sz w:val="20"/>
          <w:szCs w:val="20"/>
        </w:rPr>
        <w:t xml:space="preserve"> gamma mouse), the combination of HER2-CAR-T cells and CAdVECIL12_PDL1 virus significantly prolonged survival of treated animals to more than 100 days as compared to 21–24 days in the control groups, and HER2-CAR-T cells were detected in the tumors of surviving mice over 100 days after initial therapy </w:t>
      </w:r>
      <w:r w:rsidR="004226BE" w:rsidRPr="0064536F">
        <w:rPr>
          <w:rFonts w:ascii="Times New Roman" w:hAnsi="Times New Roman" w:cs="Times New Roman"/>
          <w:sz w:val="20"/>
          <w:szCs w:val="20"/>
        </w:rPr>
        <w:t xml:space="preserve">[97]. </w:t>
      </w:r>
      <w:r w:rsidRPr="0064536F">
        <w:rPr>
          <w:rFonts w:ascii="Times New Roman" w:hAnsi="Times New Roman" w:cs="Times New Roman"/>
          <w:sz w:val="20"/>
          <w:szCs w:val="20"/>
        </w:rPr>
        <w:t xml:space="preserve">The research group also used an orthotopic HNSCC model, establishing both primary tumors and lymphatic metastases, to test the aforementioned combination therapy. Mice that received both HER2-CAR-T cells and CAdVECIL12_PDL1 had improved tumor growth control at both primary and metastatic sites, maintained body weight, and had prolonged survival when compared to untreated and monotherapy groups </w:t>
      </w:r>
      <w:r w:rsidR="0051657E" w:rsidRPr="0064536F">
        <w:rPr>
          <w:rFonts w:ascii="Times New Roman" w:hAnsi="Times New Roman" w:cs="Times New Roman"/>
          <w:sz w:val="20"/>
          <w:szCs w:val="20"/>
        </w:rPr>
        <w:t xml:space="preserve">[97]. </w:t>
      </w:r>
      <w:r w:rsidRPr="0064536F">
        <w:rPr>
          <w:rFonts w:ascii="Times New Roman" w:hAnsi="Times New Roman" w:cs="Times New Roman"/>
          <w:sz w:val="20"/>
          <w:szCs w:val="20"/>
        </w:rPr>
        <w:t xml:space="preserve">Taken together, combination therapy with oncolytic viruses provides one potential strategy for improvement of CAR-T therapy in solid tumors. </w:t>
      </w:r>
    </w:p>
    <w:p w14:paraId="208BF7BE" w14:textId="31FEA7EA" w:rsidR="008238A8" w:rsidRPr="00566023" w:rsidRDefault="008238A8"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sz w:val="20"/>
          <w:szCs w:val="20"/>
        </w:rPr>
        <w:t>Combination therapy using adenoviruses and antibodies against Immune checkpoint proteins</w:t>
      </w:r>
    </w:p>
    <w:p w14:paraId="34ABF24A" w14:textId="77777777" w:rsidR="00515F90" w:rsidRPr="0064536F" w:rsidRDefault="00515F90"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Immune checkpoint inhibitors therapy</w:t>
      </w:r>
      <w:r w:rsidRPr="0064536F">
        <w:rPr>
          <w:rFonts w:ascii="Times New Roman" w:hAnsi="Times New Roman" w:cs="Times New Roman"/>
          <w:b/>
          <w:sz w:val="20"/>
          <w:szCs w:val="20"/>
        </w:rPr>
        <w:t xml:space="preserve"> </w:t>
      </w:r>
      <w:r w:rsidRPr="0064536F">
        <w:rPr>
          <w:rFonts w:ascii="Times New Roman" w:hAnsi="Times New Roman" w:cs="Times New Roman"/>
          <w:sz w:val="20"/>
          <w:szCs w:val="20"/>
        </w:rPr>
        <w:t xml:space="preserve">is a kind of immunotherapy that work by blocking the binding of checkpoint proteins (PD-1, PD-L and CTLA-4) with partner proteins so that T-cell became free and active to attack cancer cells. Ipilimumab is an anti-CTLA-4 antibody (that blocks CTLA-4 ligand and prevents inhibition T-cells) that was approved by the United States food and drug administrations (U.S. FDA) in 2010 for the treatment of advanced melanoma </w:t>
      </w:r>
      <w:r w:rsidR="00E32149" w:rsidRPr="0064536F">
        <w:rPr>
          <w:rFonts w:ascii="Times New Roman" w:hAnsi="Times New Roman" w:cs="Times New Roman"/>
          <w:sz w:val="20"/>
          <w:szCs w:val="20"/>
        </w:rPr>
        <w:t>[98]</w:t>
      </w:r>
      <w:r w:rsidRPr="0064536F">
        <w:rPr>
          <w:rFonts w:ascii="Times New Roman" w:hAnsi="Times New Roman" w:cs="Times New Roman"/>
          <w:sz w:val="20"/>
          <w:szCs w:val="20"/>
        </w:rPr>
        <w:t xml:space="preserve">. However, the systemic administrations of immune checkpoint inhibitors have been shown to cause severe immune-related adverse events </w:t>
      </w:r>
      <w:r w:rsidR="00BC319A" w:rsidRPr="0064536F">
        <w:rPr>
          <w:rFonts w:ascii="Times New Roman" w:hAnsi="Times New Roman" w:cs="Times New Roman"/>
          <w:sz w:val="20"/>
          <w:szCs w:val="20"/>
        </w:rPr>
        <w:t xml:space="preserve">[99, 100]. </w:t>
      </w:r>
      <w:r w:rsidRPr="0064536F">
        <w:rPr>
          <w:rFonts w:ascii="Times New Roman" w:hAnsi="Times New Roman" w:cs="Times New Roman"/>
          <w:sz w:val="20"/>
          <w:szCs w:val="20"/>
        </w:rPr>
        <w:t xml:space="preserve">One of the strategies that can be employed to overcome these obstacles of using immune checkpoint inhibitors </w:t>
      </w:r>
      <w:r w:rsidRPr="0064536F">
        <w:rPr>
          <w:rFonts w:ascii="Times New Roman" w:eastAsia="Verdana" w:hAnsi="Times New Roman" w:cs="Times New Roman"/>
          <w:sz w:val="20"/>
          <w:szCs w:val="20"/>
        </w:rPr>
        <w:t xml:space="preserve">(such as anti-PD-L1, anti-PD-1 and anti-CTLA-4) </w:t>
      </w:r>
      <w:r w:rsidRPr="0064536F">
        <w:rPr>
          <w:rFonts w:ascii="Times New Roman" w:hAnsi="Times New Roman" w:cs="Times New Roman"/>
          <w:sz w:val="20"/>
          <w:szCs w:val="20"/>
        </w:rPr>
        <w:t xml:space="preserve">in cancer therapy is to utilize immune checkpoint inhibitors in combination with oncolytic adenoviruses. </w:t>
      </w:r>
    </w:p>
    <w:p w14:paraId="437AD88D" w14:textId="77777777" w:rsidR="00515F90" w:rsidRPr="00566023" w:rsidRDefault="00515F90" w:rsidP="00566023">
      <w:pPr>
        <w:spacing w:before="100" w:beforeAutospacing="1" w:after="100" w:afterAutospacing="1" w:line="360" w:lineRule="auto"/>
        <w:contextualSpacing/>
        <w:jc w:val="both"/>
        <w:rPr>
          <w:rFonts w:ascii="Times New Roman" w:hAnsi="Times New Roman" w:cs="Times New Roman"/>
          <w:b/>
          <w:iCs/>
          <w:sz w:val="20"/>
          <w:szCs w:val="20"/>
        </w:rPr>
      </w:pPr>
      <w:r w:rsidRPr="00566023">
        <w:rPr>
          <w:rFonts w:ascii="Times New Roman" w:hAnsi="Times New Roman" w:cs="Times New Roman"/>
          <w:b/>
          <w:iCs/>
          <w:sz w:val="20"/>
          <w:szCs w:val="20"/>
        </w:rPr>
        <w:t>Ad5/3-∆24: adenovirus expressing anti-CTLA-4 antibodies</w:t>
      </w:r>
    </w:p>
    <w:p w14:paraId="5AD260A1" w14:textId="77777777" w:rsidR="00515F90" w:rsidRPr="0064536F" w:rsidRDefault="00515F90"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Ad5/3-∆24 is an oncolytic adenovirus that was engineered to code for anti-CTLA4 antibody </w:t>
      </w:r>
      <w:r w:rsidR="00BC319A" w:rsidRPr="0064536F">
        <w:rPr>
          <w:rFonts w:ascii="Times New Roman" w:hAnsi="Times New Roman" w:cs="Times New Roman"/>
          <w:sz w:val="20"/>
          <w:szCs w:val="20"/>
        </w:rPr>
        <w:t xml:space="preserve">[101]. </w:t>
      </w:r>
      <w:r w:rsidRPr="0064536F">
        <w:rPr>
          <w:rFonts w:ascii="Times New Roman" w:hAnsi="Times New Roman" w:cs="Times New Roman"/>
          <w:sz w:val="20"/>
          <w:szCs w:val="20"/>
        </w:rPr>
        <w:t xml:space="preserve">Promising results have been achieved with the oncolytic adenovirus armed with anti-CTLA-4 antibodies (Ad5/3-∆24) in mouse model. The local expression of anti-CTLA-4 antibody following administration of Ad5/3-∆24-CTLA4 resulted in activation of T cells </w:t>
      </w:r>
      <w:r w:rsidR="00AF51CE" w:rsidRPr="0064536F">
        <w:rPr>
          <w:rFonts w:ascii="Times New Roman" w:hAnsi="Times New Roman" w:cs="Times New Roman"/>
          <w:sz w:val="20"/>
          <w:szCs w:val="20"/>
        </w:rPr>
        <w:t>[101]</w:t>
      </w:r>
      <w:r w:rsidRPr="0064536F">
        <w:rPr>
          <w:rFonts w:ascii="Times New Roman" w:hAnsi="Times New Roman" w:cs="Times New Roman"/>
          <w:sz w:val="20"/>
          <w:szCs w:val="20"/>
        </w:rPr>
        <w:t>. In addition, a significantly higher concentration of antitumor antibody was produced, while plasma levels r</w:t>
      </w:r>
      <w:r w:rsidR="00202261" w:rsidRPr="0064536F">
        <w:rPr>
          <w:rFonts w:ascii="Times New Roman" w:hAnsi="Times New Roman" w:cs="Times New Roman"/>
          <w:sz w:val="20"/>
          <w:szCs w:val="20"/>
        </w:rPr>
        <w:t xml:space="preserve">emained at safe concentrations. </w:t>
      </w:r>
      <w:r w:rsidRPr="0064536F">
        <w:rPr>
          <w:rFonts w:ascii="Times New Roman" w:hAnsi="Times New Roman" w:cs="Times New Roman"/>
          <w:sz w:val="20"/>
          <w:szCs w:val="20"/>
        </w:rPr>
        <w:t xml:space="preserve">The anti-CTLA-4 antibodies also showed direct </w:t>
      </w:r>
      <w:proofErr w:type="spellStart"/>
      <w:r w:rsidRPr="0064536F">
        <w:rPr>
          <w:rFonts w:ascii="Times New Roman" w:hAnsi="Times New Roman" w:cs="Times New Roman"/>
          <w:sz w:val="20"/>
          <w:szCs w:val="20"/>
        </w:rPr>
        <w:t>proapoptic</w:t>
      </w:r>
      <w:proofErr w:type="spellEnd"/>
      <w:r w:rsidRPr="0064536F">
        <w:rPr>
          <w:rFonts w:ascii="Times New Roman" w:hAnsi="Times New Roman" w:cs="Times New Roman"/>
          <w:sz w:val="20"/>
          <w:szCs w:val="20"/>
        </w:rPr>
        <w:t xml:space="preserve"> effect both in vivo an</w:t>
      </w:r>
      <w:r w:rsidR="00F13B9E" w:rsidRPr="0064536F">
        <w:rPr>
          <w:rFonts w:ascii="Times New Roman" w:hAnsi="Times New Roman" w:cs="Times New Roman"/>
          <w:sz w:val="20"/>
          <w:szCs w:val="20"/>
        </w:rPr>
        <w:t>d in vitro</w:t>
      </w:r>
      <w:r w:rsidR="00AF51CE" w:rsidRPr="0064536F">
        <w:rPr>
          <w:rFonts w:ascii="Times New Roman" w:hAnsi="Times New Roman" w:cs="Times New Roman"/>
          <w:sz w:val="20"/>
          <w:szCs w:val="20"/>
        </w:rPr>
        <w:t xml:space="preserve"> [101]</w:t>
      </w:r>
      <w:r w:rsidR="00B04478" w:rsidRPr="0064536F">
        <w:rPr>
          <w:rFonts w:ascii="Times New Roman" w:hAnsi="Times New Roman" w:cs="Times New Roman"/>
          <w:sz w:val="20"/>
          <w:szCs w:val="20"/>
        </w:rPr>
        <w:t xml:space="preserve">. </w:t>
      </w:r>
    </w:p>
    <w:p w14:paraId="53D1DE4C" w14:textId="77777777" w:rsidR="00515F90" w:rsidRPr="00566023" w:rsidRDefault="00515F90" w:rsidP="00566023">
      <w:pPr>
        <w:spacing w:before="100" w:beforeAutospacing="1" w:after="100" w:afterAutospacing="1" w:line="360" w:lineRule="auto"/>
        <w:contextualSpacing/>
        <w:jc w:val="both"/>
        <w:rPr>
          <w:rFonts w:ascii="Times New Roman" w:hAnsi="Times New Roman" w:cs="Times New Roman"/>
          <w:b/>
          <w:iCs/>
          <w:sz w:val="20"/>
          <w:szCs w:val="20"/>
        </w:rPr>
      </w:pPr>
      <w:r w:rsidRPr="00566023">
        <w:rPr>
          <w:rFonts w:ascii="Times New Roman" w:hAnsi="Times New Roman" w:cs="Times New Roman"/>
          <w:b/>
          <w:iCs/>
          <w:sz w:val="20"/>
          <w:szCs w:val="20"/>
        </w:rPr>
        <w:t xml:space="preserve"> Ad5-CMV-mIL2 </w:t>
      </w:r>
      <w:r w:rsidR="00470393" w:rsidRPr="00566023">
        <w:rPr>
          <w:rFonts w:ascii="Times New Roman" w:hAnsi="Times New Roman" w:cs="Times New Roman"/>
          <w:b/>
          <w:iCs/>
          <w:sz w:val="20"/>
          <w:szCs w:val="20"/>
        </w:rPr>
        <w:t xml:space="preserve">and Ad5-CMV-mTNF- α </w:t>
      </w:r>
      <w:r w:rsidRPr="00566023">
        <w:rPr>
          <w:rFonts w:ascii="Times New Roman" w:hAnsi="Times New Roman" w:cs="Times New Roman"/>
          <w:b/>
          <w:iCs/>
          <w:sz w:val="20"/>
          <w:szCs w:val="20"/>
        </w:rPr>
        <w:t>in combination with anti-PD-1 antibodies</w:t>
      </w:r>
    </w:p>
    <w:p w14:paraId="3549F356" w14:textId="77777777" w:rsidR="00A205F5" w:rsidRPr="0064536F" w:rsidRDefault="00A205F5" w:rsidP="0064536F">
      <w:pPr>
        <w:widowControl w:val="0"/>
        <w:autoSpaceDE w:val="0"/>
        <w:autoSpaceDN w:val="0"/>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Cervera-Carrascon</w:t>
      </w:r>
      <w:proofErr w:type="spellEnd"/>
      <w:r w:rsidRPr="0064536F">
        <w:rPr>
          <w:rFonts w:ascii="Times New Roman" w:hAnsi="Times New Roman" w:cs="Times New Roman"/>
          <w:sz w:val="20"/>
          <w:szCs w:val="20"/>
        </w:rPr>
        <w:t xml:space="preserve"> and his colleagues that tested nonreplicating vectors expressing IL-2 (Ad5-CMV-mIL2) and TNF-α (Ad5-CMV-mTNF- α) in combination with programmed cell-death protein 1 (PD-1) blocking antibodies in a mouse model demonstrated complete regression of murine melanoma tumors, and prolonged survival of mice </w:t>
      </w:r>
      <w:r w:rsidR="00F22CF7" w:rsidRPr="0064536F">
        <w:rPr>
          <w:rFonts w:ascii="Times New Roman" w:hAnsi="Times New Roman" w:cs="Times New Roman"/>
          <w:sz w:val="20"/>
          <w:szCs w:val="20"/>
        </w:rPr>
        <w:t>[102]</w:t>
      </w:r>
      <w:r w:rsidRPr="0064536F">
        <w:rPr>
          <w:rFonts w:ascii="Times New Roman" w:hAnsi="Times New Roman" w:cs="Times New Roman"/>
          <w:sz w:val="20"/>
          <w:szCs w:val="20"/>
        </w:rPr>
        <w:t>. Furthermore, they showed that the viral infection shifted the cytokine profile of the tumor microenvironme</w:t>
      </w:r>
      <w:r w:rsidR="00A3645D" w:rsidRPr="0064536F">
        <w:rPr>
          <w:rFonts w:ascii="Times New Roman" w:hAnsi="Times New Roman" w:cs="Times New Roman"/>
          <w:sz w:val="20"/>
          <w:szCs w:val="20"/>
        </w:rPr>
        <w:t xml:space="preserve">nt towards </w:t>
      </w:r>
      <w:r w:rsidR="00A3645D" w:rsidRPr="0064536F">
        <w:rPr>
          <w:rFonts w:ascii="Times New Roman" w:hAnsi="Times New Roman" w:cs="Times New Roman"/>
          <w:sz w:val="20"/>
          <w:szCs w:val="20"/>
        </w:rPr>
        <w:lastRenderedPageBreak/>
        <w:t>T-helper type 1</w:t>
      </w:r>
      <w:r w:rsidRPr="0064536F">
        <w:rPr>
          <w:rFonts w:ascii="Times New Roman" w:hAnsi="Times New Roman" w:cs="Times New Roman"/>
          <w:sz w:val="20"/>
          <w:szCs w:val="20"/>
        </w:rPr>
        <w:t xml:space="preserve">, indicating that nonreplicating adenoviral vectors significantly improve antitumor immunity </w:t>
      </w:r>
      <w:r w:rsidR="00202261" w:rsidRPr="0064536F">
        <w:rPr>
          <w:rFonts w:ascii="Times New Roman" w:hAnsi="Times New Roman" w:cs="Times New Roman"/>
          <w:sz w:val="20"/>
          <w:szCs w:val="20"/>
        </w:rPr>
        <w:t xml:space="preserve">[102]. </w:t>
      </w:r>
    </w:p>
    <w:p w14:paraId="7108E908" w14:textId="77777777" w:rsidR="00515F90" w:rsidRPr="00566023" w:rsidRDefault="00515F90"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DNX-2401 (</w:t>
      </w:r>
      <w:proofErr w:type="spellStart"/>
      <w:r w:rsidRPr="00566023">
        <w:rPr>
          <w:rFonts w:ascii="Times New Roman" w:hAnsi="Times New Roman" w:cs="Times New Roman"/>
          <w:b/>
          <w:iCs/>
          <w:sz w:val="20"/>
          <w:szCs w:val="20"/>
        </w:rPr>
        <w:t>Tasadenoturev</w:t>
      </w:r>
      <w:proofErr w:type="spellEnd"/>
      <w:r w:rsidRPr="00566023">
        <w:rPr>
          <w:rFonts w:ascii="Times New Roman" w:hAnsi="Times New Roman" w:cs="Times New Roman"/>
          <w:b/>
          <w:iCs/>
          <w:sz w:val="20"/>
          <w:szCs w:val="20"/>
        </w:rPr>
        <w:t>) in combination with pembrolizumab</w:t>
      </w:r>
    </w:p>
    <w:p w14:paraId="7DE0B9FC" w14:textId="77777777" w:rsidR="00515F90" w:rsidRPr="0064536F" w:rsidRDefault="00515F90"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DNX-2401 is a replication-competent oncolytic adenovirus that selectively infects cancer cells lacking the normal retinoblastoma protein signaling pathway</w:t>
      </w:r>
      <w:r w:rsidR="00D365E4" w:rsidRPr="0064536F">
        <w:rPr>
          <w:rFonts w:ascii="Times New Roman" w:hAnsi="Times New Roman" w:cs="Times New Roman"/>
          <w:sz w:val="20"/>
          <w:szCs w:val="20"/>
        </w:rPr>
        <w:t xml:space="preserve"> [103]. </w:t>
      </w:r>
      <w:r w:rsidR="00D81D64" w:rsidRPr="0064536F">
        <w:rPr>
          <w:rFonts w:ascii="Times New Roman" w:hAnsi="Times New Roman" w:cs="Times New Roman"/>
          <w:sz w:val="20"/>
          <w:szCs w:val="20"/>
        </w:rPr>
        <w:t xml:space="preserve">Aiken et al tested </w:t>
      </w:r>
      <w:r w:rsidRPr="0064536F">
        <w:rPr>
          <w:rFonts w:ascii="Times New Roman" w:hAnsi="Times New Roman" w:cs="Times New Roman"/>
          <w:sz w:val="20"/>
          <w:szCs w:val="20"/>
        </w:rPr>
        <w:t xml:space="preserve">DNX-2401 in combination with intravenous pembrolizumab (PD-1 immune checkpoint inhibitor) in patients with recurrent glioma and the findings showed that treatment of glioma with combination of DNX-2401 and pembrolizumab significantly improves </w:t>
      </w:r>
      <w:r w:rsidR="00D81D64" w:rsidRPr="0064536F">
        <w:rPr>
          <w:rFonts w:ascii="Times New Roman" w:hAnsi="Times New Roman" w:cs="Times New Roman"/>
          <w:sz w:val="20"/>
          <w:szCs w:val="20"/>
        </w:rPr>
        <w:t xml:space="preserve">the </w:t>
      </w:r>
      <w:r w:rsidRPr="0064536F">
        <w:rPr>
          <w:rFonts w:ascii="Times New Roman" w:hAnsi="Times New Roman" w:cs="Times New Roman"/>
          <w:sz w:val="20"/>
          <w:szCs w:val="20"/>
        </w:rPr>
        <w:t xml:space="preserve">disease burden </w:t>
      </w:r>
      <w:r w:rsidR="00D365E4" w:rsidRPr="0064536F">
        <w:rPr>
          <w:rFonts w:ascii="Times New Roman" w:hAnsi="Times New Roman" w:cs="Times New Roman"/>
          <w:sz w:val="20"/>
          <w:szCs w:val="20"/>
        </w:rPr>
        <w:t xml:space="preserve">[104]. </w:t>
      </w:r>
    </w:p>
    <w:p w14:paraId="314BEFE9" w14:textId="77777777" w:rsidR="00EA3DB7" w:rsidRPr="00566023" w:rsidRDefault="00EA3DB7" w:rsidP="00566023">
      <w:pPr>
        <w:spacing w:before="100" w:beforeAutospacing="1" w:after="100" w:afterAutospacing="1" w:line="360" w:lineRule="auto"/>
        <w:contextualSpacing/>
        <w:jc w:val="both"/>
        <w:rPr>
          <w:rFonts w:ascii="Times New Roman" w:hAnsi="Times New Roman" w:cs="Times New Roman"/>
          <w:b/>
          <w:iCs/>
          <w:sz w:val="20"/>
          <w:szCs w:val="20"/>
        </w:rPr>
      </w:pPr>
      <w:r w:rsidRPr="00566023">
        <w:rPr>
          <w:rFonts w:ascii="Times New Roman" w:hAnsi="Times New Roman" w:cs="Times New Roman"/>
          <w:b/>
          <w:iCs/>
          <w:sz w:val="20"/>
          <w:szCs w:val="20"/>
        </w:rPr>
        <w:t>ONCOS102 in combination with pembrolizumab</w:t>
      </w:r>
    </w:p>
    <w:p w14:paraId="493F7EC2" w14:textId="77777777" w:rsidR="00EA3DB7" w:rsidRPr="0064536F" w:rsidRDefault="005008A5"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eastAsia="Calibri" w:hAnsi="Times New Roman" w:cs="Times New Roman"/>
          <w:sz w:val="20"/>
          <w:szCs w:val="20"/>
        </w:rPr>
        <w:t>Ternyila</w:t>
      </w:r>
      <w:proofErr w:type="spellEnd"/>
      <w:r w:rsidRPr="0064536F">
        <w:rPr>
          <w:rFonts w:ascii="Times New Roman" w:hAnsi="Times New Roman" w:cs="Times New Roman"/>
          <w:sz w:val="20"/>
          <w:szCs w:val="20"/>
        </w:rPr>
        <w:t xml:space="preserve"> (2020) </w:t>
      </w:r>
      <w:r w:rsidR="00EA3DB7" w:rsidRPr="0064536F">
        <w:rPr>
          <w:rFonts w:ascii="Times New Roman" w:hAnsi="Times New Roman" w:cs="Times New Roman"/>
          <w:sz w:val="20"/>
          <w:szCs w:val="20"/>
        </w:rPr>
        <w:t xml:space="preserve">investigated the recombinant oncolytic adenovirus ONCOS-102 in combination with the antibody pembrolizumab </w:t>
      </w:r>
      <w:r w:rsidR="0035319E" w:rsidRPr="0064536F">
        <w:rPr>
          <w:rFonts w:ascii="Times New Roman" w:hAnsi="Times New Roman" w:cs="Times New Roman"/>
          <w:sz w:val="20"/>
          <w:szCs w:val="20"/>
        </w:rPr>
        <w:t xml:space="preserve">(PD-1 immune checkpoint inhibitor) </w:t>
      </w:r>
      <w:r w:rsidR="00EA3DB7" w:rsidRPr="0064536F">
        <w:rPr>
          <w:rFonts w:ascii="Times New Roman" w:hAnsi="Times New Roman" w:cs="Times New Roman"/>
          <w:sz w:val="20"/>
          <w:szCs w:val="20"/>
        </w:rPr>
        <w:t>in</w:t>
      </w:r>
      <w:r w:rsidR="00EA3DB7" w:rsidRPr="0064536F">
        <w:rPr>
          <w:rFonts w:ascii="Times New Roman" w:hAnsi="Times New Roman" w:cs="Times New Roman"/>
          <w:b/>
          <w:sz w:val="20"/>
          <w:szCs w:val="20"/>
        </w:rPr>
        <w:t xml:space="preserve"> </w:t>
      </w:r>
      <w:r w:rsidR="00EA3DB7" w:rsidRPr="0064536F">
        <w:rPr>
          <w:rFonts w:ascii="Times New Roman" w:hAnsi="Times New Roman" w:cs="Times New Roman"/>
          <w:sz w:val="20"/>
          <w:szCs w:val="20"/>
        </w:rPr>
        <w:t xml:space="preserve">patients with </w:t>
      </w:r>
      <w:r w:rsidR="00D928D7" w:rsidRPr="0064536F">
        <w:rPr>
          <w:rFonts w:ascii="Times New Roman" w:hAnsi="Times New Roman" w:cs="Times New Roman"/>
          <w:sz w:val="20"/>
          <w:szCs w:val="20"/>
        </w:rPr>
        <w:t>malignant melanoma</w:t>
      </w:r>
      <w:r w:rsidR="00EA3DB7" w:rsidRPr="0064536F">
        <w:rPr>
          <w:rFonts w:ascii="Times New Roman" w:hAnsi="Times New Roman" w:cs="Times New Roman"/>
          <w:sz w:val="20"/>
          <w:szCs w:val="20"/>
        </w:rPr>
        <w:t xml:space="preserve"> </w:t>
      </w:r>
      <w:r w:rsidRPr="0064536F">
        <w:rPr>
          <w:rFonts w:ascii="Times New Roman" w:hAnsi="Times New Roman" w:cs="Times New Roman"/>
          <w:sz w:val="20"/>
          <w:szCs w:val="20"/>
        </w:rPr>
        <w:t>[105]</w:t>
      </w:r>
      <w:r w:rsidR="00D928D7" w:rsidRPr="0064536F">
        <w:rPr>
          <w:rFonts w:ascii="Times New Roman" w:eastAsia="Calibri" w:hAnsi="Times New Roman" w:cs="Times New Roman"/>
          <w:sz w:val="20"/>
          <w:szCs w:val="20"/>
        </w:rPr>
        <w:t>.</w:t>
      </w:r>
      <w:r w:rsidR="00D928D7" w:rsidRPr="0064536F">
        <w:rPr>
          <w:rFonts w:ascii="Times New Roman" w:hAnsi="Times New Roman" w:cs="Times New Roman"/>
          <w:sz w:val="20"/>
          <w:szCs w:val="20"/>
        </w:rPr>
        <w:t xml:space="preserve"> </w:t>
      </w:r>
      <w:r w:rsidR="00EA3DB7" w:rsidRPr="0064536F">
        <w:rPr>
          <w:rFonts w:ascii="Times New Roman" w:hAnsi="Times New Roman" w:cs="Times New Roman"/>
          <w:sz w:val="20"/>
          <w:szCs w:val="20"/>
        </w:rPr>
        <w:t>They reported that combination therapy with ONCOS-102 and pembrolizumab resulted in regression of the disease and increases in circulating proinflammatory cytokines, and tumor specific T cells without dose limiting toxicities</w:t>
      </w:r>
      <w:r w:rsidRPr="0064536F">
        <w:rPr>
          <w:rFonts w:ascii="Times New Roman" w:hAnsi="Times New Roman" w:cs="Times New Roman"/>
          <w:sz w:val="20"/>
          <w:szCs w:val="20"/>
        </w:rPr>
        <w:t xml:space="preserve"> [105]. </w:t>
      </w:r>
    </w:p>
    <w:p w14:paraId="23EEAC66" w14:textId="77777777" w:rsidR="008238A8" w:rsidRPr="00566023" w:rsidRDefault="008238A8"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sz w:val="20"/>
          <w:szCs w:val="20"/>
        </w:rPr>
        <w:t xml:space="preserve">Adenoviral vectors as </w:t>
      </w:r>
      <w:r w:rsidR="001D4868" w:rsidRPr="00566023">
        <w:rPr>
          <w:rFonts w:ascii="Times New Roman" w:hAnsi="Times New Roman" w:cs="Times New Roman"/>
          <w:b/>
          <w:sz w:val="20"/>
          <w:szCs w:val="20"/>
        </w:rPr>
        <w:t xml:space="preserve">recombinant </w:t>
      </w:r>
      <w:r w:rsidRPr="00566023">
        <w:rPr>
          <w:rFonts w:ascii="Times New Roman" w:hAnsi="Times New Roman" w:cs="Times New Roman"/>
          <w:b/>
          <w:sz w:val="20"/>
          <w:szCs w:val="20"/>
        </w:rPr>
        <w:t>anticancer vaccine</w:t>
      </w:r>
      <w:r w:rsidR="001D4868" w:rsidRPr="00566023">
        <w:rPr>
          <w:rFonts w:ascii="Times New Roman" w:hAnsi="Times New Roman" w:cs="Times New Roman"/>
          <w:b/>
          <w:sz w:val="20"/>
          <w:szCs w:val="20"/>
        </w:rPr>
        <w:t>s</w:t>
      </w:r>
    </w:p>
    <w:p w14:paraId="16588951" w14:textId="77777777" w:rsidR="003E7E8B"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Genetic vaccine is a third-generation vaccine platform that is designed to induce an immune response against an antigen that is encoded by a gene delivered into a vector or nucleic acid instead of the antigen itself. There are three main classes of genetic vaccines, which </w:t>
      </w:r>
      <w:r w:rsidR="006F6C36" w:rsidRPr="0064536F">
        <w:rPr>
          <w:rFonts w:ascii="Times New Roman" w:hAnsi="Times New Roman" w:cs="Times New Roman"/>
          <w:sz w:val="20"/>
          <w:szCs w:val="20"/>
        </w:rPr>
        <w:t>include</w:t>
      </w:r>
      <w:r w:rsidRPr="0064536F">
        <w:rPr>
          <w:rFonts w:ascii="Times New Roman" w:hAnsi="Times New Roman" w:cs="Times New Roman"/>
          <w:sz w:val="20"/>
          <w:szCs w:val="20"/>
        </w:rPr>
        <w:t xml:space="preserve"> viral or bacterial vectored vaccines, ribonucleic acid (RNA) vaccines, and DNA vaccine. The most important advantage of genetic vaccine over the traditional vaccine strategies like killed or inactivated microorganisms and subunit vaccines is the fact that genetic vaccines have capacity to induce T-cell </w:t>
      </w:r>
      <w:r w:rsidR="009D7240" w:rsidRPr="0064536F">
        <w:rPr>
          <w:rFonts w:ascii="Times New Roman" w:hAnsi="Times New Roman" w:cs="Times New Roman"/>
          <w:sz w:val="20"/>
          <w:szCs w:val="20"/>
        </w:rPr>
        <w:t>responses;</w:t>
      </w:r>
      <w:r w:rsidRPr="0064536F">
        <w:rPr>
          <w:rFonts w:ascii="Times New Roman" w:hAnsi="Times New Roman" w:cs="Times New Roman"/>
          <w:sz w:val="20"/>
          <w:szCs w:val="20"/>
        </w:rPr>
        <w:t xml:space="preserve"> especially cytotoxic CD8 T cells responses, in add</w:t>
      </w:r>
      <w:r w:rsidR="006F6C36" w:rsidRPr="0064536F">
        <w:rPr>
          <w:rFonts w:ascii="Times New Roman" w:hAnsi="Times New Roman" w:cs="Times New Roman"/>
          <w:sz w:val="20"/>
          <w:szCs w:val="20"/>
        </w:rPr>
        <w:t>ition to the humoral responses</w:t>
      </w:r>
      <w:r w:rsidR="00866589" w:rsidRPr="0064536F">
        <w:rPr>
          <w:rFonts w:ascii="Times New Roman" w:hAnsi="Times New Roman" w:cs="Times New Roman"/>
          <w:sz w:val="20"/>
          <w:szCs w:val="20"/>
        </w:rPr>
        <w:t xml:space="preserve"> [</w:t>
      </w:r>
      <w:r w:rsidR="00CF3ADC" w:rsidRPr="0064536F">
        <w:rPr>
          <w:rFonts w:ascii="Times New Roman" w:hAnsi="Times New Roman" w:cs="Times New Roman"/>
          <w:sz w:val="20"/>
          <w:szCs w:val="20"/>
        </w:rPr>
        <w:t>3</w:t>
      </w:r>
      <w:r w:rsidR="00866589" w:rsidRPr="0064536F">
        <w:rPr>
          <w:rFonts w:ascii="Times New Roman" w:hAnsi="Times New Roman" w:cs="Times New Roman"/>
          <w:sz w:val="20"/>
          <w:szCs w:val="20"/>
        </w:rPr>
        <w:t>]</w:t>
      </w:r>
      <w:r w:rsidR="00CF3ADC"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Viral vectored vaccines are one of the important forms of genetic vaccines that have been shown to induce robust cell mediated immunity (transgene-specific T cell) and humoral (antibody) response </w:t>
      </w:r>
      <w:r w:rsidR="00866589" w:rsidRPr="0064536F">
        <w:rPr>
          <w:rFonts w:ascii="Times New Roman" w:hAnsi="Times New Roman" w:cs="Times New Roman"/>
          <w:sz w:val="20"/>
          <w:szCs w:val="20"/>
        </w:rPr>
        <w:t>[</w:t>
      </w:r>
      <w:r w:rsidR="00CF3ADC" w:rsidRPr="0064536F">
        <w:rPr>
          <w:rFonts w:ascii="Times New Roman" w:hAnsi="Times New Roman" w:cs="Times New Roman"/>
          <w:sz w:val="20"/>
          <w:szCs w:val="20"/>
        </w:rPr>
        <w:t xml:space="preserve">3]. </w:t>
      </w:r>
      <w:r w:rsidRPr="0064536F">
        <w:rPr>
          <w:rFonts w:ascii="Times New Roman" w:hAnsi="Times New Roman" w:cs="Times New Roman"/>
          <w:sz w:val="20"/>
          <w:szCs w:val="20"/>
        </w:rPr>
        <w:t xml:space="preserve">Adenoviral vectors are one of the most extensively investigated vaccine vectors. Since the 1980s, adenoviral vectors have shown great promise as vaccine vectors </w:t>
      </w:r>
      <w:r w:rsidR="00D8678D" w:rsidRPr="0064536F">
        <w:rPr>
          <w:rFonts w:ascii="Times New Roman" w:hAnsi="Times New Roman" w:cs="Times New Roman"/>
          <w:sz w:val="20"/>
          <w:szCs w:val="20"/>
        </w:rPr>
        <w:t>[106</w:t>
      </w:r>
      <w:r w:rsidR="00866589" w:rsidRPr="0064536F">
        <w:rPr>
          <w:rFonts w:ascii="Times New Roman" w:hAnsi="Times New Roman" w:cs="Times New Roman"/>
          <w:sz w:val="20"/>
          <w:szCs w:val="20"/>
        </w:rPr>
        <w:t>-10</w:t>
      </w:r>
      <w:r w:rsidR="00D8678D" w:rsidRPr="0064536F">
        <w:rPr>
          <w:rFonts w:ascii="Times New Roman" w:hAnsi="Times New Roman" w:cs="Times New Roman"/>
          <w:sz w:val="20"/>
          <w:szCs w:val="20"/>
        </w:rPr>
        <w:t>8</w:t>
      </w:r>
      <w:r w:rsidR="003E7E8B" w:rsidRPr="0064536F">
        <w:rPr>
          <w:rFonts w:ascii="Times New Roman" w:hAnsi="Times New Roman" w:cs="Times New Roman"/>
          <w:sz w:val="20"/>
          <w:szCs w:val="20"/>
        </w:rPr>
        <w:t>].</w:t>
      </w:r>
    </w:p>
    <w:p w14:paraId="5D98AE1C"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Adenoviral vectors can also be used as a platform for anticancer vaccine development. This is based on the fact that </w:t>
      </w:r>
      <w:r w:rsidR="006F6C36" w:rsidRPr="0064536F">
        <w:rPr>
          <w:rFonts w:ascii="Times New Roman" w:hAnsi="Times New Roman" w:cs="Times New Roman"/>
          <w:sz w:val="20"/>
          <w:szCs w:val="20"/>
        </w:rPr>
        <w:t>a</w:t>
      </w:r>
      <w:r w:rsidRPr="0064536F">
        <w:rPr>
          <w:rFonts w:ascii="Times New Roman" w:hAnsi="Times New Roman" w:cs="Times New Roman"/>
          <w:sz w:val="20"/>
          <w:szCs w:val="20"/>
        </w:rPr>
        <w:t xml:space="preserve">denoviral vectors can be engineered to stimulate antitumor immune response by expressing tumor-antigens. Replication-deficient adenoviral vectors are one of the viral vectors that have been extensively used as recombinant cancer vaccines as they cause potent cell mediated and humoral immune response against transgenes expressed by the adenoviral vectors </w:t>
      </w:r>
      <w:r w:rsidR="003E7E8B" w:rsidRPr="0064536F">
        <w:rPr>
          <w:rFonts w:ascii="Times New Roman" w:hAnsi="Times New Roman" w:cs="Times New Roman"/>
          <w:sz w:val="20"/>
          <w:szCs w:val="20"/>
        </w:rPr>
        <w:t xml:space="preserve">[25]. </w:t>
      </w:r>
    </w:p>
    <w:p w14:paraId="455C3F2A" w14:textId="77777777" w:rsidR="00B23D62" w:rsidRPr="00566023" w:rsidRDefault="00B23D62"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ETBX-011(Ad5-CEA)</w:t>
      </w:r>
    </w:p>
    <w:p w14:paraId="7EF003AC" w14:textId="77777777" w:rsidR="008238A8" w:rsidRPr="0064536F" w:rsidRDefault="00FE3484"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ETBX-011(</w:t>
      </w:r>
      <w:r w:rsidR="004679C9" w:rsidRPr="0064536F">
        <w:rPr>
          <w:rFonts w:ascii="Times New Roman" w:hAnsi="Times New Roman" w:cs="Times New Roman"/>
          <w:sz w:val="20"/>
          <w:szCs w:val="20"/>
        </w:rPr>
        <w:t xml:space="preserve">also </w:t>
      </w:r>
      <w:r w:rsidR="008238A8" w:rsidRPr="0064536F">
        <w:rPr>
          <w:rFonts w:ascii="Times New Roman" w:hAnsi="Times New Roman" w:cs="Times New Roman"/>
          <w:sz w:val="20"/>
          <w:szCs w:val="20"/>
        </w:rPr>
        <w:t xml:space="preserve">called Ad5-CEA) is an adenoviral vector-based cancer vaccine </w:t>
      </w:r>
      <w:r w:rsidR="0047459C" w:rsidRPr="0064536F">
        <w:rPr>
          <w:rFonts w:ascii="Times New Roman" w:hAnsi="Times New Roman" w:cs="Times New Roman"/>
          <w:sz w:val="20"/>
          <w:szCs w:val="20"/>
        </w:rPr>
        <w:t>that is engineered to express</w:t>
      </w:r>
      <w:r w:rsidR="008238A8" w:rsidRPr="0064536F">
        <w:rPr>
          <w:rFonts w:ascii="Times New Roman" w:hAnsi="Times New Roman" w:cs="Times New Roman"/>
          <w:sz w:val="20"/>
          <w:szCs w:val="20"/>
        </w:rPr>
        <w:t xml:space="preserve"> a modified carcinoembryonic antigen</w:t>
      </w:r>
      <w:r w:rsidR="0047459C" w:rsidRPr="0064536F">
        <w:rPr>
          <w:rFonts w:ascii="Times New Roman" w:hAnsi="Times New Roman" w:cs="Times New Roman"/>
          <w:sz w:val="20"/>
          <w:szCs w:val="20"/>
        </w:rPr>
        <w:t xml:space="preserve"> (CEA) which contains the highly immunogenic epitope CAP1-6D. </w:t>
      </w:r>
      <w:r w:rsidR="00E9343F" w:rsidRPr="0064536F">
        <w:rPr>
          <w:rFonts w:ascii="Times New Roman" w:hAnsi="Times New Roman" w:cs="Times New Roman"/>
          <w:sz w:val="20"/>
          <w:szCs w:val="20"/>
        </w:rPr>
        <w:t xml:space="preserve">CEA is found </w:t>
      </w:r>
      <w:r w:rsidR="00E9343F" w:rsidRPr="0064536F">
        <w:rPr>
          <w:rFonts w:ascii="Times New Roman" w:hAnsi="Times New Roman" w:cs="Times New Roman"/>
          <w:sz w:val="20"/>
          <w:szCs w:val="20"/>
        </w:rPr>
        <w:lastRenderedPageBreak/>
        <w:t xml:space="preserve">in different kinds of cancer cells. </w:t>
      </w:r>
      <w:r w:rsidR="008238A8" w:rsidRPr="0064536F">
        <w:rPr>
          <w:rFonts w:ascii="Times New Roman" w:hAnsi="Times New Roman" w:cs="Times New Roman"/>
          <w:sz w:val="20"/>
          <w:szCs w:val="20"/>
        </w:rPr>
        <w:t xml:space="preserve"> ETBX-011 induces potent </w:t>
      </w:r>
      <w:r w:rsidR="00E9343F" w:rsidRPr="0064536F">
        <w:rPr>
          <w:rFonts w:ascii="Times New Roman" w:hAnsi="Times New Roman" w:cs="Times New Roman"/>
          <w:sz w:val="20"/>
          <w:szCs w:val="20"/>
        </w:rPr>
        <w:t>CEA</w:t>
      </w:r>
      <w:r w:rsidR="008238A8" w:rsidRPr="0064536F">
        <w:rPr>
          <w:rFonts w:ascii="Times New Roman" w:hAnsi="Times New Roman" w:cs="Times New Roman"/>
          <w:sz w:val="20"/>
          <w:szCs w:val="20"/>
        </w:rPr>
        <w:t>-specific cell-mediated immune responses with antitumor act</w:t>
      </w:r>
      <w:r w:rsidR="004679C9" w:rsidRPr="0064536F">
        <w:rPr>
          <w:rFonts w:ascii="Times New Roman" w:hAnsi="Times New Roman" w:cs="Times New Roman"/>
          <w:sz w:val="20"/>
          <w:szCs w:val="20"/>
        </w:rPr>
        <w:t>ivity</w:t>
      </w:r>
      <w:r w:rsidR="00D67460" w:rsidRPr="0064536F">
        <w:rPr>
          <w:rFonts w:ascii="Times New Roman" w:hAnsi="Times New Roman" w:cs="Times New Roman"/>
          <w:sz w:val="20"/>
          <w:szCs w:val="20"/>
        </w:rPr>
        <w:t xml:space="preserve"> [1</w:t>
      </w:r>
      <w:r w:rsidR="00D8678D" w:rsidRPr="0064536F">
        <w:rPr>
          <w:rFonts w:ascii="Times New Roman" w:hAnsi="Times New Roman" w:cs="Times New Roman"/>
          <w:sz w:val="20"/>
          <w:szCs w:val="20"/>
        </w:rPr>
        <w:t>09</w:t>
      </w:r>
      <w:r w:rsidR="00D67460" w:rsidRPr="0064536F">
        <w:rPr>
          <w:rFonts w:ascii="Times New Roman" w:hAnsi="Times New Roman" w:cs="Times New Roman"/>
          <w:sz w:val="20"/>
          <w:szCs w:val="20"/>
        </w:rPr>
        <w:t>]</w:t>
      </w:r>
      <w:r w:rsidR="004679C9" w:rsidRPr="0064536F">
        <w:rPr>
          <w:rFonts w:ascii="Times New Roman" w:hAnsi="Times New Roman" w:cs="Times New Roman"/>
          <w:sz w:val="20"/>
          <w:szCs w:val="20"/>
        </w:rPr>
        <w:t xml:space="preserve">. </w:t>
      </w:r>
      <w:r w:rsidR="008238A8" w:rsidRPr="0064536F">
        <w:rPr>
          <w:rFonts w:ascii="Times New Roman" w:hAnsi="Times New Roman" w:cs="Times New Roman"/>
          <w:sz w:val="20"/>
          <w:szCs w:val="20"/>
        </w:rPr>
        <w:t xml:space="preserve">ETBX-011 is well-tolerated in metastatic colorectal cancer patients </w:t>
      </w:r>
      <w:r w:rsidR="004679C9" w:rsidRPr="0064536F">
        <w:rPr>
          <w:rFonts w:ascii="Times New Roman" w:hAnsi="Times New Roman" w:cs="Times New Roman"/>
          <w:sz w:val="20"/>
          <w:szCs w:val="20"/>
        </w:rPr>
        <w:t xml:space="preserve">and </w:t>
      </w:r>
      <w:r w:rsidR="005C6235" w:rsidRPr="0064536F">
        <w:rPr>
          <w:rFonts w:ascii="Times New Roman" w:hAnsi="Times New Roman" w:cs="Times New Roman"/>
          <w:sz w:val="20"/>
          <w:szCs w:val="20"/>
        </w:rPr>
        <w:t xml:space="preserve">has </w:t>
      </w:r>
      <w:r w:rsidR="004679C9" w:rsidRPr="0064536F">
        <w:rPr>
          <w:rFonts w:ascii="Times New Roman" w:hAnsi="Times New Roman" w:cs="Times New Roman"/>
          <w:sz w:val="20"/>
          <w:szCs w:val="20"/>
        </w:rPr>
        <w:t xml:space="preserve">potential survival benefit </w:t>
      </w:r>
      <w:r w:rsidR="00EC1F04" w:rsidRPr="0064536F">
        <w:rPr>
          <w:rFonts w:ascii="Times New Roman" w:hAnsi="Times New Roman" w:cs="Times New Roman"/>
          <w:sz w:val="20"/>
          <w:szCs w:val="20"/>
        </w:rPr>
        <w:t>[11</w:t>
      </w:r>
      <w:r w:rsidR="0064553B" w:rsidRPr="0064536F">
        <w:rPr>
          <w:rFonts w:ascii="Times New Roman" w:hAnsi="Times New Roman" w:cs="Times New Roman"/>
          <w:sz w:val="20"/>
          <w:szCs w:val="20"/>
        </w:rPr>
        <w:t>0</w:t>
      </w:r>
      <w:r w:rsidR="0047232F" w:rsidRPr="0064536F">
        <w:rPr>
          <w:rFonts w:ascii="Times New Roman" w:hAnsi="Times New Roman" w:cs="Times New Roman"/>
          <w:sz w:val="20"/>
          <w:szCs w:val="20"/>
        </w:rPr>
        <w:t xml:space="preserve">]. </w:t>
      </w:r>
    </w:p>
    <w:p w14:paraId="58C9E062" w14:textId="77777777" w:rsidR="00877198" w:rsidRPr="0064536F" w:rsidRDefault="006C3F4A"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In order to overcome the challenge posed by</w:t>
      </w:r>
      <w:r w:rsidR="00877198" w:rsidRPr="0064536F">
        <w:rPr>
          <w:rFonts w:ascii="Times New Roman" w:hAnsi="Times New Roman" w:cs="Times New Roman"/>
          <w:sz w:val="20"/>
          <w:szCs w:val="20"/>
        </w:rPr>
        <w:t xml:space="preserve"> tumor heterogeneity, such as the diversity of tumor associated antigens (TAA), a </w:t>
      </w:r>
      <w:r w:rsidR="00877198" w:rsidRPr="0064536F">
        <w:rPr>
          <w:rFonts w:ascii="Times New Roman" w:hAnsi="Times New Roman" w:cs="Times New Roman"/>
          <w:spacing w:val="-4"/>
          <w:sz w:val="20"/>
          <w:szCs w:val="20"/>
        </w:rPr>
        <w:t xml:space="preserve">Tri-Ad </w:t>
      </w:r>
      <w:proofErr w:type="gramStart"/>
      <w:r w:rsidR="00877198" w:rsidRPr="0064536F">
        <w:rPr>
          <w:rFonts w:ascii="Times New Roman" w:hAnsi="Times New Roman" w:cs="Times New Roman"/>
          <w:spacing w:val="-4"/>
          <w:sz w:val="20"/>
          <w:szCs w:val="20"/>
        </w:rPr>
        <w:t>vaccine</w:t>
      </w:r>
      <w:r w:rsidR="00877198" w:rsidRPr="0064536F">
        <w:rPr>
          <w:rFonts w:ascii="Times New Roman" w:hAnsi="Times New Roman" w:cs="Times New Roman"/>
          <w:sz w:val="20"/>
          <w:szCs w:val="20"/>
        </w:rPr>
        <w:t xml:space="preserve">  (</w:t>
      </w:r>
      <w:proofErr w:type="gramEnd"/>
      <w:r w:rsidR="00877198" w:rsidRPr="0064536F">
        <w:rPr>
          <w:rFonts w:ascii="Times New Roman" w:hAnsi="Times New Roman" w:cs="Times New Roman"/>
          <w:sz w:val="20"/>
          <w:szCs w:val="20"/>
        </w:rPr>
        <w:t>a combination of ETBX-011 with three different</w:t>
      </w:r>
      <w:r w:rsidR="00877198" w:rsidRPr="0064536F">
        <w:rPr>
          <w:rFonts w:ascii="Times New Roman" w:hAnsi="Times New Roman" w:cs="Times New Roman"/>
          <w:spacing w:val="-6"/>
          <w:sz w:val="20"/>
          <w:szCs w:val="20"/>
        </w:rPr>
        <w:t xml:space="preserve"> </w:t>
      </w:r>
      <w:r w:rsidR="00877198" w:rsidRPr="0064536F">
        <w:rPr>
          <w:rFonts w:ascii="Times New Roman" w:hAnsi="Times New Roman" w:cs="Times New Roman"/>
          <w:sz w:val="20"/>
          <w:szCs w:val="20"/>
        </w:rPr>
        <w:t>human</w:t>
      </w:r>
      <w:r w:rsidR="00877198" w:rsidRPr="0064536F">
        <w:rPr>
          <w:rFonts w:ascii="Times New Roman" w:hAnsi="Times New Roman" w:cs="Times New Roman"/>
          <w:spacing w:val="-6"/>
          <w:sz w:val="20"/>
          <w:szCs w:val="20"/>
        </w:rPr>
        <w:t xml:space="preserve"> </w:t>
      </w:r>
      <w:r w:rsidR="00877198" w:rsidRPr="0064536F">
        <w:rPr>
          <w:rFonts w:ascii="Times New Roman" w:hAnsi="Times New Roman" w:cs="Times New Roman"/>
          <w:sz w:val="20"/>
          <w:szCs w:val="20"/>
        </w:rPr>
        <w:t>TAA-expressing</w:t>
      </w:r>
      <w:r w:rsidR="00877198" w:rsidRPr="0064536F">
        <w:rPr>
          <w:rFonts w:ascii="Times New Roman" w:hAnsi="Times New Roman" w:cs="Times New Roman"/>
          <w:spacing w:val="-6"/>
          <w:sz w:val="20"/>
          <w:szCs w:val="20"/>
        </w:rPr>
        <w:t xml:space="preserve"> </w:t>
      </w:r>
      <w:r w:rsidR="00877198" w:rsidRPr="0064536F">
        <w:rPr>
          <w:rFonts w:ascii="Times New Roman" w:hAnsi="Times New Roman" w:cs="Times New Roman"/>
          <w:sz w:val="20"/>
          <w:szCs w:val="20"/>
        </w:rPr>
        <w:t>Ad vector vaccines (ETBX-011,</w:t>
      </w:r>
      <w:r w:rsidR="00877198" w:rsidRPr="0064536F">
        <w:rPr>
          <w:rFonts w:ascii="Times New Roman" w:hAnsi="Times New Roman" w:cs="Times New Roman"/>
          <w:spacing w:val="-30"/>
          <w:sz w:val="20"/>
          <w:szCs w:val="20"/>
        </w:rPr>
        <w:t xml:space="preserve"> </w:t>
      </w:r>
      <w:r w:rsidR="00877198" w:rsidRPr="0064536F">
        <w:rPr>
          <w:rFonts w:ascii="Times New Roman" w:hAnsi="Times New Roman" w:cs="Times New Roman"/>
          <w:sz w:val="20"/>
          <w:szCs w:val="20"/>
        </w:rPr>
        <w:t>ETBX-061,</w:t>
      </w:r>
      <w:r w:rsidR="00877198" w:rsidRPr="0064536F">
        <w:rPr>
          <w:rFonts w:ascii="Times New Roman" w:hAnsi="Times New Roman" w:cs="Times New Roman"/>
          <w:spacing w:val="-30"/>
          <w:sz w:val="20"/>
          <w:szCs w:val="20"/>
        </w:rPr>
        <w:t xml:space="preserve"> </w:t>
      </w:r>
      <w:r w:rsidR="00877198" w:rsidRPr="0064536F">
        <w:rPr>
          <w:rFonts w:ascii="Times New Roman" w:hAnsi="Times New Roman" w:cs="Times New Roman"/>
          <w:sz w:val="20"/>
          <w:szCs w:val="20"/>
        </w:rPr>
        <w:t>and</w:t>
      </w:r>
      <w:r w:rsidR="00877198" w:rsidRPr="0064536F">
        <w:rPr>
          <w:rFonts w:ascii="Times New Roman" w:hAnsi="Times New Roman" w:cs="Times New Roman"/>
          <w:spacing w:val="-31"/>
          <w:sz w:val="20"/>
          <w:szCs w:val="20"/>
        </w:rPr>
        <w:t xml:space="preserve"> </w:t>
      </w:r>
      <w:r w:rsidR="00877198" w:rsidRPr="0064536F">
        <w:rPr>
          <w:rFonts w:ascii="Times New Roman" w:hAnsi="Times New Roman" w:cs="Times New Roman"/>
          <w:sz w:val="20"/>
          <w:szCs w:val="20"/>
        </w:rPr>
        <w:t>ETBX-051</w:t>
      </w:r>
      <w:r w:rsidR="00877198" w:rsidRPr="0064536F">
        <w:rPr>
          <w:rFonts w:ascii="Times New Roman" w:hAnsi="Times New Roman" w:cs="Times New Roman"/>
          <w:spacing w:val="-4"/>
          <w:sz w:val="20"/>
          <w:szCs w:val="20"/>
        </w:rPr>
        <w:t>)</w:t>
      </w:r>
      <w:r w:rsidR="00877198" w:rsidRPr="0064536F">
        <w:rPr>
          <w:rFonts w:ascii="Times New Roman" w:hAnsi="Times New Roman" w:cs="Times New Roman"/>
          <w:sz w:val="20"/>
          <w:szCs w:val="20"/>
        </w:rPr>
        <w:t xml:space="preserve"> have been developed and tested in phase I clinical trial. The </w:t>
      </w:r>
      <w:r w:rsidR="00877198" w:rsidRPr="0064536F">
        <w:rPr>
          <w:rFonts w:ascii="Times New Roman" w:hAnsi="Times New Roman" w:cs="Times New Roman"/>
          <w:spacing w:val="-8"/>
          <w:sz w:val="20"/>
          <w:szCs w:val="20"/>
        </w:rPr>
        <w:t>Tri</w:t>
      </w:r>
      <w:r w:rsidR="00877198" w:rsidRPr="0064536F">
        <w:rPr>
          <w:rFonts w:ascii="Times New Roman" w:hAnsi="Times New Roman" w:cs="Times New Roman"/>
          <w:spacing w:val="-4"/>
          <w:sz w:val="20"/>
          <w:szCs w:val="20"/>
        </w:rPr>
        <w:t>-Ad</w:t>
      </w:r>
      <w:r w:rsidR="00877198" w:rsidRPr="0064536F">
        <w:rPr>
          <w:rFonts w:ascii="Times New Roman" w:hAnsi="Times New Roman" w:cs="Times New Roman"/>
          <w:spacing w:val="-8"/>
          <w:sz w:val="20"/>
          <w:szCs w:val="20"/>
        </w:rPr>
        <w:t xml:space="preserve"> </w:t>
      </w:r>
      <w:r w:rsidR="00877198" w:rsidRPr="0064536F">
        <w:rPr>
          <w:rFonts w:ascii="Times New Roman" w:hAnsi="Times New Roman" w:cs="Times New Roman"/>
          <w:sz w:val="20"/>
          <w:szCs w:val="20"/>
        </w:rPr>
        <w:t>vaccine</w:t>
      </w:r>
      <w:r w:rsidR="00877198" w:rsidRPr="0064536F">
        <w:rPr>
          <w:rFonts w:ascii="Times New Roman" w:hAnsi="Times New Roman" w:cs="Times New Roman"/>
          <w:spacing w:val="-8"/>
          <w:sz w:val="20"/>
          <w:szCs w:val="20"/>
        </w:rPr>
        <w:t xml:space="preserve"> </w:t>
      </w:r>
      <w:r w:rsidR="0056148B" w:rsidRPr="0064536F">
        <w:rPr>
          <w:rFonts w:ascii="Times New Roman" w:hAnsi="Times New Roman" w:cs="Times New Roman"/>
          <w:sz w:val="20"/>
          <w:szCs w:val="20"/>
        </w:rPr>
        <w:t>regimen</w:t>
      </w:r>
      <w:r w:rsidR="0056148B" w:rsidRPr="0064536F">
        <w:rPr>
          <w:rFonts w:ascii="Times New Roman" w:eastAsia="Book Antiqua" w:hAnsi="Times New Roman" w:cs="Times New Roman"/>
          <w:sz w:val="20"/>
          <w:szCs w:val="20"/>
        </w:rPr>
        <w:t xml:space="preserve"> induces</w:t>
      </w:r>
      <w:r w:rsidR="00877198" w:rsidRPr="0064536F">
        <w:rPr>
          <w:rFonts w:ascii="Times New Roman" w:eastAsia="Book Antiqua" w:hAnsi="Times New Roman" w:cs="Times New Roman"/>
          <w:sz w:val="20"/>
          <w:szCs w:val="20"/>
        </w:rPr>
        <w:t xml:space="preserve"> antitumor cytotoxic T </w:t>
      </w:r>
      <w:proofErr w:type="gramStart"/>
      <w:r w:rsidR="00877198" w:rsidRPr="0064536F">
        <w:rPr>
          <w:rFonts w:ascii="Times New Roman" w:eastAsia="Book Antiqua" w:hAnsi="Times New Roman" w:cs="Times New Roman"/>
          <w:sz w:val="20"/>
          <w:szCs w:val="20"/>
        </w:rPr>
        <w:t>cell  responses</w:t>
      </w:r>
      <w:proofErr w:type="gramEnd"/>
      <w:r w:rsidR="00877198" w:rsidRPr="0064536F">
        <w:rPr>
          <w:rFonts w:ascii="Times New Roman" w:hAnsi="Times New Roman" w:cs="Times New Roman"/>
          <w:spacing w:val="-8"/>
          <w:sz w:val="20"/>
          <w:szCs w:val="20"/>
        </w:rPr>
        <w:t xml:space="preserve"> and </w:t>
      </w:r>
      <w:r w:rsidR="00877198" w:rsidRPr="0064536F">
        <w:rPr>
          <w:rFonts w:ascii="Times New Roman" w:hAnsi="Times New Roman" w:cs="Times New Roman"/>
          <w:sz w:val="20"/>
          <w:szCs w:val="20"/>
        </w:rPr>
        <w:t>was proven</w:t>
      </w:r>
      <w:r w:rsidR="00877198" w:rsidRPr="0064536F">
        <w:rPr>
          <w:rFonts w:ascii="Times New Roman" w:hAnsi="Times New Roman" w:cs="Times New Roman"/>
          <w:spacing w:val="-8"/>
          <w:sz w:val="20"/>
          <w:szCs w:val="20"/>
        </w:rPr>
        <w:t xml:space="preserve"> </w:t>
      </w:r>
      <w:r w:rsidR="00877198" w:rsidRPr="0064536F">
        <w:rPr>
          <w:rFonts w:ascii="Times New Roman" w:hAnsi="Times New Roman" w:cs="Times New Roman"/>
          <w:sz w:val="20"/>
          <w:szCs w:val="20"/>
        </w:rPr>
        <w:t>safe</w:t>
      </w:r>
      <w:r w:rsidR="00877198" w:rsidRPr="0064536F">
        <w:rPr>
          <w:rFonts w:ascii="Times New Roman" w:hAnsi="Times New Roman" w:cs="Times New Roman"/>
          <w:spacing w:val="-8"/>
          <w:sz w:val="20"/>
          <w:szCs w:val="20"/>
        </w:rPr>
        <w:t xml:space="preserve"> </w:t>
      </w:r>
      <w:r w:rsidR="00877198" w:rsidRPr="0064536F">
        <w:rPr>
          <w:rFonts w:ascii="Times New Roman" w:hAnsi="Times New Roman" w:cs="Times New Roman"/>
          <w:sz w:val="20"/>
          <w:szCs w:val="20"/>
        </w:rPr>
        <w:t>and</w:t>
      </w:r>
      <w:r w:rsidR="00877198" w:rsidRPr="0064536F">
        <w:rPr>
          <w:rFonts w:ascii="Times New Roman" w:hAnsi="Times New Roman" w:cs="Times New Roman"/>
          <w:spacing w:val="-8"/>
          <w:sz w:val="20"/>
          <w:szCs w:val="20"/>
        </w:rPr>
        <w:t xml:space="preserve"> </w:t>
      </w:r>
      <w:r w:rsidR="00877198" w:rsidRPr="0064536F">
        <w:rPr>
          <w:rFonts w:ascii="Times New Roman" w:hAnsi="Times New Roman" w:cs="Times New Roman"/>
          <w:sz w:val="20"/>
          <w:szCs w:val="20"/>
        </w:rPr>
        <w:t>well</w:t>
      </w:r>
      <w:r w:rsidR="00877198" w:rsidRPr="0064536F">
        <w:rPr>
          <w:rFonts w:ascii="Times New Roman" w:hAnsi="Times New Roman" w:cs="Times New Roman"/>
          <w:spacing w:val="-8"/>
          <w:sz w:val="20"/>
          <w:szCs w:val="20"/>
        </w:rPr>
        <w:t xml:space="preserve"> </w:t>
      </w:r>
      <w:r w:rsidR="00877198" w:rsidRPr="0064536F">
        <w:rPr>
          <w:rFonts w:ascii="Times New Roman" w:hAnsi="Times New Roman" w:cs="Times New Roman"/>
          <w:sz w:val="20"/>
          <w:szCs w:val="20"/>
        </w:rPr>
        <w:t>tolerated in treatment of advanced c</w:t>
      </w:r>
      <w:r w:rsidR="00D44515" w:rsidRPr="0064536F">
        <w:rPr>
          <w:rFonts w:ascii="Times New Roman" w:hAnsi="Times New Roman" w:cs="Times New Roman"/>
          <w:sz w:val="20"/>
          <w:szCs w:val="20"/>
        </w:rPr>
        <w:t>ancer</w:t>
      </w:r>
      <w:r w:rsidR="0064553B" w:rsidRPr="0064536F">
        <w:rPr>
          <w:rFonts w:ascii="Times New Roman" w:hAnsi="Times New Roman" w:cs="Times New Roman"/>
          <w:sz w:val="20"/>
          <w:szCs w:val="20"/>
        </w:rPr>
        <w:t xml:space="preserve"> [111</w:t>
      </w:r>
      <w:r w:rsidR="000E6C2F" w:rsidRPr="0064536F">
        <w:rPr>
          <w:rFonts w:ascii="Times New Roman" w:hAnsi="Times New Roman" w:cs="Times New Roman"/>
          <w:sz w:val="20"/>
          <w:szCs w:val="20"/>
        </w:rPr>
        <w:t xml:space="preserve">]. </w:t>
      </w:r>
    </w:p>
    <w:p w14:paraId="53B1F607" w14:textId="77777777" w:rsidR="00AC559F" w:rsidRPr="00566023" w:rsidRDefault="00AC559F"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Ad5-PSA</w:t>
      </w:r>
    </w:p>
    <w:p w14:paraId="6D384FFE" w14:textId="77777777" w:rsidR="00DC557F"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Ad5-PSA is </w:t>
      </w:r>
      <w:r w:rsidR="008A1BD8" w:rsidRPr="0064536F">
        <w:rPr>
          <w:rFonts w:ascii="Times New Roman" w:hAnsi="Times New Roman" w:cs="Times New Roman"/>
          <w:sz w:val="20"/>
          <w:szCs w:val="20"/>
        </w:rPr>
        <w:t>replication-deficient adenoviral vector</w:t>
      </w:r>
      <w:r w:rsidRPr="0064536F">
        <w:rPr>
          <w:rFonts w:ascii="Times New Roman" w:hAnsi="Times New Roman" w:cs="Times New Roman"/>
          <w:sz w:val="20"/>
          <w:szCs w:val="20"/>
        </w:rPr>
        <w:t xml:space="preserve"> that </w:t>
      </w:r>
      <w:r w:rsidR="007F5AC9" w:rsidRPr="0064536F">
        <w:rPr>
          <w:rFonts w:ascii="Times New Roman" w:hAnsi="Times New Roman" w:cs="Times New Roman"/>
          <w:sz w:val="20"/>
          <w:szCs w:val="20"/>
        </w:rPr>
        <w:t>is engineered to express</w:t>
      </w:r>
      <w:r w:rsidR="00256FCD" w:rsidRPr="0064536F">
        <w:rPr>
          <w:rFonts w:ascii="Times New Roman" w:hAnsi="Times New Roman" w:cs="Times New Roman"/>
          <w:sz w:val="20"/>
          <w:szCs w:val="20"/>
        </w:rPr>
        <w:t xml:space="preserve"> human prostate </w:t>
      </w:r>
      <w:r w:rsidR="00EF105B" w:rsidRPr="0064536F">
        <w:rPr>
          <w:rFonts w:ascii="Times New Roman" w:hAnsi="Times New Roman" w:cs="Times New Roman"/>
          <w:sz w:val="20"/>
          <w:szCs w:val="20"/>
        </w:rPr>
        <w:t>specific</w:t>
      </w:r>
      <w:r w:rsidR="00E43A0D" w:rsidRPr="0064536F">
        <w:rPr>
          <w:rFonts w:ascii="Times New Roman" w:hAnsi="Times New Roman" w:cs="Times New Roman"/>
          <w:sz w:val="20"/>
          <w:szCs w:val="20"/>
        </w:rPr>
        <w:t xml:space="preserve"> antigen </w:t>
      </w:r>
      <w:r w:rsidRPr="0064536F">
        <w:rPr>
          <w:rFonts w:ascii="Times New Roman" w:hAnsi="Times New Roman" w:cs="Times New Roman"/>
          <w:sz w:val="20"/>
          <w:szCs w:val="20"/>
        </w:rPr>
        <w:t>(PSA</w:t>
      </w:r>
      <w:r w:rsidR="00E43A0D" w:rsidRPr="0064536F">
        <w:rPr>
          <w:rFonts w:ascii="Times New Roman" w:hAnsi="Times New Roman" w:cs="Times New Roman"/>
          <w:sz w:val="20"/>
          <w:szCs w:val="20"/>
        </w:rPr>
        <w:t xml:space="preserve">). Ad5-PSA </w:t>
      </w:r>
      <w:r w:rsidRPr="0064536F">
        <w:rPr>
          <w:rFonts w:ascii="Times New Roman" w:hAnsi="Times New Roman" w:cs="Times New Roman"/>
          <w:sz w:val="20"/>
          <w:szCs w:val="20"/>
        </w:rPr>
        <w:t>stimulates potent anti-PSA T cell responses and causes the destruction of PSA-</w:t>
      </w:r>
      <w:r w:rsidR="0084515D" w:rsidRPr="0064536F">
        <w:rPr>
          <w:rFonts w:ascii="Times New Roman" w:hAnsi="Times New Roman" w:cs="Times New Roman"/>
          <w:sz w:val="20"/>
          <w:szCs w:val="20"/>
        </w:rPr>
        <w:t>secreting</w:t>
      </w:r>
      <w:r w:rsidRPr="0064536F">
        <w:rPr>
          <w:rFonts w:ascii="Times New Roman" w:hAnsi="Times New Roman" w:cs="Times New Roman"/>
          <w:sz w:val="20"/>
          <w:szCs w:val="20"/>
        </w:rPr>
        <w:t xml:space="preserve"> tumor cells</w:t>
      </w:r>
      <w:r w:rsidR="004D338C" w:rsidRPr="0064536F">
        <w:rPr>
          <w:rFonts w:ascii="Times New Roman" w:hAnsi="Times New Roman" w:cs="Times New Roman"/>
          <w:sz w:val="20"/>
          <w:szCs w:val="20"/>
        </w:rPr>
        <w:t xml:space="preserve"> both</w:t>
      </w:r>
      <w:r w:rsidRPr="0064536F">
        <w:rPr>
          <w:rFonts w:ascii="Times New Roman" w:hAnsi="Times New Roman" w:cs="Times New Roman"/>
          <w:sz w:val="20"/>
          <w:szCs w:val="20"/>
        </w:rPr>
        <w:t xml:space="preserve"> in preclinical</w:t>
      </w:r>
      <w:r w:rsidR="00256FCD" w:rsidRPr="0064536F">
        <w:rPr>
          <w:rFonts w:ascii="Times New Roman" w:hAnsi="Times New Roman" w:cs="Times New Roman"/>
          <w:sz w:val="20"/>
          <w:szCs w:val="20"/>
        </w:rPr>
        <w:t xml:space="preserve"> </w:t>
      </w:r>
      <w:r w:rsidR="0064553B" w:rsidRPr="0064536F">
        <w:rPr>
          <w:rFonts w:ascii="Times New Roman" w:hAnsi="Times New Roman" w:cs="Times New Roman"/>
          <w:sz w:val="20"/>
          <w:szCs w:val="20"/>
        </w:rPr>
        <w:t>[112</w:t>
      </w:r>
      <w:r w:rsidR="00455558" w:rsidRPr="0064536F">
        <w:rPr>
          <w:rFonts w:ascii="Times New Roman" w:hAnsi="Times New Roman" w:cs="Times New Roman"/>
          <w:sz w:val="20"/>
          <w:szCs w:val="20"/>
        </w:rPr>
        <w:t xml:space="preserve">] </w:t>
      </w:r>
      <w:r w:rsidR="004D338C" w:rsidRPr="0064536F">
        <w:rPr>
          <w:rFonts w:ascii="Times New Roman" w:hAnsi="Times New Roman" w:cs="Times New Roman"/>
          <w:sz w:val="20"/>
          <w:szCs w:val="20"/>
        </w:rPr>
        <w:t xml:space="preserve">and clinical </w:t>
      </w:r>
      <w:r w:rsidR="00455558" w:rsidRPr="0064536F">
        <w:rPr>
          <w:rFonts w:ascii="Times New Roman" w:hAnsi="Times New Roman" w:cs="Times New Roman"/>
          <w:sz w:val="20"/>
          <w:szCs w:val="20"/>
        </w:rPr>
        <w:t xml:space="preserve">trials </w:t>
      </w:r>
      <w:r w:rsidR="0064553B" w:rsidRPr="0064536F">
        <w:rPr>
          <w:rFonts w:ascii="Times New Roman" w:hAnsi="Times New Roman" w:cs="Times New Roman"/>
          <w:sz w:val="20"/>
          <w:szCs w:val="20"/>
        </w:rPr>
        <w:t>[113, 114</w:t>
      </w:r>
      <w:r w:rsidR="00EF5C2A" w:rsidRPr="0064536F">
        <w:rPr>
          <w:rFonts w:ascii="Times New Roman" w:hAnsi="Times New Roman" w:cs="Times New Roman"/>
          <w:sz w:val="20"/>
          <w:szCs w:val="20"/>
        </w:rPr>
        <w:t xml:space="preserve">]. </w:t>
      </w:r>
      <w:r w:rsidR="00DC557F" w:rsidRPr="0064536F">
        <w:rPr>
          <w:rFonts w:ascii="Times New Roman" w:hAnsi="Times New Roman" w:cs="Times New Roman"/>
          <w:sz w:val="20"/>
          <w:szCs w:val="20"/>
        </w:rPr>
        <w:t xml:space="preserve">Furthermore, Ad5-PSA </w:t>
      </w:r>
      <w:r w:rsidR="002A7101" w:rsidRPr="0064536F">
        <w:rPr>
          <w:rFonts w:ascii="Times New Roman" w:hAnsi="Times New Roman" w:cs="Times New Roman"/>
          <w:sz w:val="20"/>
          <w:szCs w:val="20"/>
        </w:rPr>
        <w:t xml:space="preserve">prolongs survival and </w:t>
      </w:r>
      <w:r w:rsidR="004D338C" w:rsidRPr="0064536F">
        <w:rPr>
          <w:rFonts w:ascii="Times New Roman" w:hAnsi="Times New Roman" w:cs="Times New Roman"/>
          <w:sz w:val="20"/>
          <w:szCs w:val="20"/>
        </w:rPr>
        <w:t xml:space="preserve">was </w:t>
      </w:r>
      <w:r w:rsidR="00145174" w:rsidRPr="0064536F">
        <w:rPr>
          <w:rFonts w:ascii="Times New Roman" w:hAnsi="Times New Roman" w:cs="Times New Roman"/>
          <w:sz w:val="20"/>
          <w:szCs w:val="20"/>
        </w:rPr>
        <w:t xml:space="preserve">demonstrated </w:t>
      </w:r>
      <w:r w:rsidR="004D338C" w:rsidRPr="0064536F">
        <w:rPr>
          <w:rFonts w:ascii="Times New Roman" w:hAnsi="Times New Roman" w:cs="Times New Roman"/>
          <w:sz w:val="20"/>
          <w:szCs w:val="20"/>
        </w:rPr>
        <w:t xml:space="preserve">safe </w:t>
      </w:r>
      <w:r w:rsidR="00D700D7" w:rsidRPr="0064536F">
        <w:rPr>
          <w:rFonts w:ascii="Times New Roman" w:hAnsi="Times New Roman" w:cs="Times New Roman"/>
          <w:sz w:val="20"/>
          <w:szCs w:val="20"/>
        </w:rPr>
        <w:t>in patients with recurrent and hormone</w:t>
      </w:r>
      <w:r w:rsidR="00D700D7" w:rsidRPr="0064536F">
        <w:rPr>
          <w:rFonts w:ascii="Times New Roman" w:hAnsi="Times New Roman" w:cs="Times New Roman"/>
          <w:spacing w:val="-9"/>
          <w:sz w:val="20"/>
          <w:szCs w:val="20"/>
        </w:rPr>
        <w:t xml:space="preserve"> </w:t>
      </w:r>
      <w:r w:rsidR="00D700D7" w:rsidRPr="0064536F">
        <w:rPr>
          <w:rFonts w:ascii="Times New Roman" w:hAnsi="Times New Roman" w:cs="Times New Roman"/>
          <w:sz w:val="20"/>
          <w:szCs w:val="20"/>
        </w:rPr>
        <w:t>refractory</w:t>
      </w:r>
      <w:r w:rsidR="00D700D7" w:rsidRPr="0064536F">
        <w:rPr>
          <w:rFonts w:ascii="Times New Roman" w:hAnsi="Times New Roman" w:cs="Times New Roman"/>
          <w:spacing w:val="-9"/>
          <w:sz w:val="20"/>
          <w:szCs w:val="20"/>
        </w:rPr>
        <w:t xml:space="preserve"> </w:t>
      </w:r>
      <w:r w:rsidR="00D700D7" w:rsidRPr="0064536F">
        <w:rPr>
          <w:rFonts w:ascii="Times New Roman" w:hAnsi="Times New Roman" w:cs="Times New Roman"/>
          <w:sz w:val="20"/>
          <w:szCs w:val="20"/>
        </w:rPr>
        <w:t>prostate</w:t>
      </w:r>
      <w:r w:rsidR="00D700D7" w:rsidRPr="0064536F">
        <w:rPr>
          <w:rFonts w:ascii="Times New Roman" w:hAnsi="Times New Roman" w:cs="Times New Roman"/>
          <w:spacing w:val="-9"/>
          <w:sz w:val="20"/>
          <w:szCs w:val="20"/>
        </w:rPr>
        <w:t xml:space="preserve"> </w:t>
      </w:r>
      <w:r w:rsidR="00D700D7" w:rsidRPr="0064536F">
        <w:rPr>
          <w:rFonts w:ascii="Times New Roman" w:hAnsi="Times New Roman" w:cs="Times New Roman"/>
          <w:sz w:val="20"/>
          <w:szCs w:val="20"/>
        </w:rPr>
        <w:t>cancer</w:t>
      </w:r>
      <w:r w:rsidR="00455558" w:rsidRPr="0064536F">
        <w:rPr>
          <w:rFonts w:ascii="Times New Roman" w:hAnsi="Times New Roman" w:cs="Times New Roman"/>
          <w:sz w:val="20"/>
          <w:szCs w:val="20"/>
        </w:rPr>
        <w:t xml:space="preserve"> [11</w:t>
      </w:r>
      <w:r w:rsidR="0064553B" w:rsidRPr="0064536F">
        <w:rPr>
          <w:rFonts w:ascii="Times New Roman" w:hAnsi="Times New Roman" w:cs="Times New Roman"/>
          <w:sz w:val="20"/>
          <w:szCs w:val="20"/>
        </w:rPr>
        <w:t>3, 114</w:t>
      </w:r>
      <w:r w:rsidR="00EF5C2A" w:rsidRPr="0064536F">
        <w:rPr>
          <w:rFonts w:ascii="Times New Roman" w:hAnsi="Times New Roman" w:cs="Times New Roman"/>
          <w:sz w:val="20"/>
          <w:szCs w:val="20"/>
        </w:rPr>
        <w:t xml:space="preserve">]. </w:t>
      </w:r>
    </w:p>
    <w:p w14:paraId="2461C13B" w14:textId="77777777" w:rsidR="0084515D" w:rsidRPr="00566023" w:rsidRDefault="008238A8"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Ad-E6E7</w:t>
      </w:r>
      <w:r w:rsidR="00071C97" w:rsidRPr="00566023">
        <w:rPr>
          <w:rFonts w:ascii="Times New Roman" w:hAnsi="Times New Roman" w:cs="Times New Roman"/>
          <w:b/>
          <w:iCs/>
          <w:sz w:val="20"/>
          <w:szCs w:val="20"/>
        </w:rPr>
        <w:t xml:space="preserve"> in combination with and Ad-MAGEA3</w:t>
      </w:r>
    </w:p>
    <w:p w14:paraId="553EB4F2" w14:textId="77777777" w:rsidR="00B9608F" w:rsidRPr="0064536F" w:rsidRDefault="0084515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Ad-E6E7</w:t>
      </w:r>
      <w:r w:rsidR="008238A8" w:rsidRPr="0064536F">
        <w:rPr>
          <w:rFonts w:ascii="Times New Roman" w:hAnsi="Times New Roman" w:cs="Times New Roman"/>
          <w:sz w:val="20"/>
          <w:szCs w:val="20"/>
        </w:rPr>
        <w:t xml:space="preserve"> is another replication-deficient adenovirus-based anti-cancer vaccine, which expresses</w:t>
      </w:r>
      <w:r w:rsidR="008238A8" w:rsidRPr="0064536F">
        <w:rPr>
          <w:rFonts w:ascii="Times New Roman" w:hAnsi="Times New Roman" w:cs="Times New Roman"/>
          <w:bCs/>
          <w:sz w:val="20"/>
          <w:szCs w:val="20"/>
        </w:rPr>
        <w:t xml:space="preserve"> </w:t>
      </w:r>
      <w:r w:rsidR="008238A8" w:rsidRPr="0064536F">
        <w:rPr>
          <w:rFonts w:ascii="Times New Roman" w:hAnsi="Times New Roman" w:cs="Times New Roman"/>
          <w:sz w:val="20"/>
          <w:szCs w:val="20"/>
        </w:rPr>
        <w:t>human</w:t>
      </w:r>
      <w:r w:rsidR="008238A8" w:rsidRPr="0064536F">
        <w:rPr>
          <w:rFonts w:ascii="Times New Roman" w:hAnsi="Times New Roman" w:cs="Times New Roman"/>
          <w:spacing w:val="-5"/>
          <w:sz w:val="20"/>
          <w:szCs w:val="20"/>
        </w:rPr>
        <w:t xml:space="preserve"> </w:t>
      </w:r>
      <w:r w:rsidR="008238A8" w:rsidRPr="0064536F">
        <w:rPr>
          <w:rFonts w:ascii="Times New Roman" w:hAnsi="Times New Roman" w:cs="Times New Roman"/>
          <w:sz w:val="20"/>
          <w:szCs w:val="20"/>
        </w:rPr>
        <w:t>papillomavirus</w:t>
      </w:r>
      <w:r w:rsidR="008238A8" w:rsidRPr="0064536F">
        <w:rPr>
          <w:rFonts w:ascii="Times New Roman" w:hAnsi="Times New Roman" w:cs="Times New Roman"/>
          <w:spacing w:val="-3"/>
          <w:sz w:val="20"/>
          <w:szCs w:val="20"/>
        </w:rPr>
        <w:t xml:space="preserve"> </w:t>
      </w:r>
      <w:r w:rsidR="008238A8" w:rsidRPr="0064536F">
        <w:rPr>
          <w:rFonts w:ascii="Times New Roman" w:hAnsi="Times New Roman" w:cs="Times New Roman"/>
          <w:sz w:val="20"/>
          <w:szCs w:val="20"/>
        </w:rPr>
        <w:t>(HPV)</w:t>
      </w:r>
      <w:r w:rsidR="008238A8" w:rsidRPr="0064536F">
        <w:rPr>
          <w:rFonts w:ascii="Times New Roman" w:hAnsi="Times New Roman" w:cs="Times New Roman"/>
          <w:spacing w:val="-6"/>
          <w:sz w:val="20"/>
          <w:szCs w:val="20"/>
        </w:rPr>
        <w:t xml:space="preserve"> </w:t>
      </w:r>
      <w:r w:rsidR="008238A8" w:rsidRPr="0064536F">
        <w:rPr>
          <w:rFonts w:ascii="Times New Roman" w:hAnsi="Times New Roman" w:cs="Times New Roman"/>
          <w:sz w:val="20"/>
          <w:szCs w:val="20"/>
        </w:rPr>
        <w:t>genes</w:t>
      </w:r>
      <w:r w:rsidR="008238A8" w:rsidRPr="0064536F">
        <w:rPr>
          <w:rFonts w:ascii="Times New Roman" w:hAnsi="Times New Roman" w:cs="Times New Roman"/>
          <w:spacing w:val="-3"/>
          <w:sz w:val="20"/>
          <w:szCs w:val="20"/>
        </w:rPr>
        <w:t xml:space="preserve"> </w:t>
      </w:r>
      <w:r w:rsidR="008238A8" w:rsidRPr="0064536F">
        <w:rPr>
          <w:rFonts w:ascii="Times New Roman" w:hAnsi="Times New Roman" w:cs="Times New Roman"/>
          <w:sz w:val="20"/>
          <w:szCs w:val="20"/>
        </w:rPr>
        <w:t>E6</w:t>
      </w:r>
      <w:r w:rsidR="008238A8" w:rsidRPr="0064536F">
        <w:rPr>
          <w:rFonts w:ascii="Times New Roman" w:hAnsi="Times New Roman" w:cs="Times New Roman"/>
          <w:spacing w:val="-5"/>
          <w:sz w:val="20"/>
          <w:szCs w:val="20"/>
        </w:rPr>
        <w:t xml:space="preserve"> </w:t>
      </w:r>
      <w:r w:rsidR="008238A8" w:rsidRPr="0064536F">
        <w:rPr>
          <w:rFonts w:ascii="Times New Roman" w:hAnsi="Times New Roman" w:cs="Times New Roman"/>
          <w:sz w:val="20"/>
          <w:szCs w:val="20"/>
        </w:rPr>
        <w:t>and</w:t>
      </w:r>
      <w:r w:rsidR="008238A8" w:rsidRPr="0064536F">
        <w:rPr>
          <w:rFonts w:ascii="Times New Roman" w:hAnsi="Times New Roman" w:cs="Times New Roman"/>
          <w:spacing w:val="-3"/>
          <w:sz w:val="20"/>
          <w:szCs w:val="20"/>
        </w:rPr>
        <w:t xml:space="preserve"> </w:t>
      </w:r>
      <w:r w:rsidR="008238A8" w:rsidRPr="0064536F">
        <w:rPr>
          <w:rFonts w:ascii="Times New Roman" w:hAnsi="Times New Roman" w:cs="Times New Roman"/>
          <w:sz w:val="20"/>
          <w:szCs w:val="20"/>
        </w:rPr>
        <w:t xml:space="preserve">E7 </w:t>
      </w:r>
      <w:r w:rsidR="00455558" w:rsidRPr="0064536F">
        <w:rPr>
          <w:rFonts w:ascii="Times New Roman" w:hAnsi="Times New Roman" w:cs="Times New Roman"/>
          <w:sz w:val="20"/>
          <w:szCs w:val="20"/>
        </w:rPr>
        <w:t>[11</w:t>
      </w:r>
      <w:r w:rsidR="0064553B" w:rsidRPr="0064536F">
        <w:rPr>
          <w:rFonts w:ascii="Times New Roman" w:hAnsi="Times New Roman" w:cs="Times New Roman"/>
          <w:sz w:val="20"/>
          <w:szCs w:val="20"/>
        </w:rPr>
        <w:t>5</w:t>
      </w:r>
      <w:r w:rsidR="00455558" w:rsidRPr="0064536F">
        <w:rPr>
          <w:rFonts w:ascii="Times New Roman" w:hAnsi="Times New Roman" w:cs="Times New Roman"/>
          <w:sz w:val="20"/>
          <w:szCs w:val="20"/>
        </w:rPr>
        <w:t>, 11</w:t>
      </w:r>
      <w:r w:rsidR="0064553B" w:rsidRPr="0064536F">
        <w:rPr>
          <w:rFonts w:ascii="Times New Roman" w:hAnsi="Times New Roman" w:cs="Times New Roman"/>
          <w:sz w:val="20"/>
          <w:szCs w:val="20"/>
        </w:rPr>
        <w:t>6</w:t>
      </w:r>
      <w:r w:rsidR="00455558" w:rsidRPr="0064536F">
        <w:rPr>
          <w:rFonts w:ascii="Times New Roman" w:hAnsi="Times New Roman" w:cs="Times New Roman"/>
          <w:sz w:val="20"/>
          <w:szCs w:val="20"/>
        </w:rPr>
        <w:t>]</w:t>
      </w:r>
      <w:r w:rsidR="008238A8" w:rsidRPr="0064536F">
        <w:rPr>
          <w:rFonts w:ascii="Times New Roman" w:hAnsi="Times New Roman" w:cs="Times New Roman"/>
          <w:sz w:val="20"/>
          <w:szCs w:val="20"/>
        </w:rPr>
        <w:t>.</w:t>
      </w:r>
      <w:r w:rsidR="00B50CE2" w:rsidRPr="0064536F">
        <w:rPr>
          <w:rFonts w:ascii="Times New Roman" w:hAnsi="Times New Roman" w:cs="Times New Roman"/>
          <w:sz w:val="20"/>
          <w:szCs w:val="20"/>
        </w:rPr>
        <w:t xml:space="preserve"> MG1-E6E7 is an oncolytic </w:t>
      </w:r>
      <w:proofErr w:type="spellStart"/>
      <w:r w:rsidR="00B50CE2" w:rsidRPr="0064536F">
        <w:rPr>
          <w:rFonts w:ascii="Times New Roman" w:hAnsi="Times New Roman" w:cs="Times New Roman"/>
          <w:sz w:val="20"/>
          <w:szCs w:val="20"/>
        </w:rPr>
        <w:t>maraba</w:t>
      </w:r>
      <w:proofErr w:type="spellEnd"/>
      <w:r w:rsidR="00B50CE2" w:rsidRPr="0064536F">
        <w:rPr>
          <w:rFonts w:ascii="Times New Roman" w:hAnsi="Times New Roman" w:cs="Times New Roman"/>
          <w:sz w:val="20"/>
          <w:szCs w:val="20"/>
        </w:rPr>
        <w:t xml:space="preserve"> virus strain which also expresses the HPV genes E6 and E7. The combination of </w:t>
      </w:r>
      <w:r w:rsidR="008238A8" w:rsidRPr="0064536F">
        <w:rPr>
          <w:rFonts w:ascii="Times New Roman" w:hAnsi="Times New Roman" w:cs="Times New Roman"/>
          <w:sz w:val="20"/>
          <w:szCs w:val="20"/>
        </w:rPr>
        <w:t>Ad-E6E7</w:t>
      </w:r>
      <w:r w:rsidR="008238A8" w:rsidRPr="0064536F">
        <w:rPr>
          <w:rFonts w:ascii="Times New Roman" w:hAnsi="Times New Roman" w:cs="Times New Roman"/>
          <w:bCs/>
          <w:sz w:val="20"/>
          <w:szCs w:val="20"/>
        </w:rPr>
        <w:t xml:space="preserve"> </w:t>
      </w:r>
      <w:r w:rsidR="00B50CE2" w:rsidRPr="0064536F">
        <w:rPr>
          <w:rFonts w:ascii="Times New Roman" w:hAnsi="Times New Roman" w:cs="Times New Roman"/>
          <w:bCs/>
          <w:sz w:val="20"/>
          <w:szCs w:val="20"/>
        </w:rPr>
        <w:t xml:space="preserve">and </w:t>
      </w:r>
      <w:r w:rsidR="00B50CE2" w:rsidRPr="0064536F">
        <w:rPr>
          <w:rFonts w:ascii="Times New Roman" w:hAnsi="Times New Roman" w:cs="Times New Roman"/>
          <w:sz w:val="20"/>
          <w:szCs w:val="20"/>
        </w:rPr>
        <w:t xml:space="preserve">MG1-E6E7 </w:t>
      </w:r>
      <w:r w:rsidR="008238A8" w:rsidRPr="0064536F">
        <w:rPr>
          <w:rFonts w:ascii="Times New Roman" w:hAnsi="Times New Roman" w:cs="Times New Roman"/>
          <w:sz w:val="20"/>
          <w:szCs w:val="20"/>
        </w:rPr>
        <w:t>induced potent tumor-specific responses in</w:t>
      </w:r>
      <w:r w:rsidR="008238A8" w:rsidRPr="0064536F">
        <w:rPr>
          <w:rFonts w:ascii="Times New Roman" w:hAnsi="Times New Roman" w:cs="Times New Roman"/>
          <w:spacing w:val="45"/>
          <w:sz w:val="20"/>
          <w:szCs w:val="20"/>
        </w:rPr>
        <w:t xml:space="preserve"> </w:t>
      </w:r>
      <w:r w:rsidR="008238A8" w:rsidRPr="0064536F">
        <w:rPr>
          <w:rFonts w:ascii="Times New Roman" w:hAnsi="Times New Roman" w:cs="Times New Roman"/>
          <w:sz w:val="20"/>
          <w:szCs w:val="20"/>
        </w:rPr>
        <w:t>various</w:t>
      </w:r>
      <w:r w:rsidR="008238A8" w:rsidRPr="0064536F">
        <w:rPr>
          <w:rFonts w:ascii="Times New Roman" w:hAnsi="Times New Roman" w:cs="Times New Roman"/>
          <w:spacing w:val="5"/>
          <w:sz w:val="20"/>
          <w:szCs w:val="20"/>
        </w:rPr>
        <w:t xml:space="preserve"> </w:t>
      </w:r>
      <w:r w:rsidR="008238A8" w:rsidRPr="0064536F">
        <w:rPr>
          <w:rFonts w:ascii="Times New Roman" w:hAnsi="Times New Roman" w:cs="Times New Roman"/>
          <w:sz w:val="20"/>
          <w:szCs w:val="20"/>
        </w:rPr>
        <w:t xml:space="preserve">mouse cancer models </w:t>
      </w:r>
      <w:r w:rsidR="00214770" w:rsidRPr="0064536F">
        <w:rPr>
          <w:rFonts w:ascii="Times New Roman" w:hAnsi="Times New Roman" w:cs="Times New Roman"/>
          <w:sz w:val="20"/>
          <w:szCs w:val="20"/>
        </w:rPr>
        <w:t>[11</w:t>
      </w:r>
      <w:r w:rsidR="0064553B" w:rsidRPr="0064536F">
        <w:rPr>
          <w:rFonts w:ascii="Times New Roman" w:hAnsi="Times New Roman" w:cs="Times New Roman"/>
          <w:sz w:val="20"/>
          <w:szCs w:val="20"/>
        </w:rPr>
        <w:t>7</w:t>
      </w:r>
      <w:r w:rsidR="00214770" w:rsidRPr="0064536F">
        <w:rPr>
          <w:rFonts w:ascii="Times New Roman" w:hAnsi="Times New Roman" w:cs="Times New Roman"/>
          <w:sz w:val="20"/>
          <w:szCs w:val="20"/>
        </w:rPr>
        <w:t>]</w:t>
      </w:r>
      <w:r w:rsidR="008238A8" w:rsidRPr="0064536F">
        <w:rPr>
          <w:rFonts w:ascii="Times New Roman" w:hAnsi="Times New Roman" w:cs="Times New Roman"/>
          <w:sz w:val="20"/>
          <w:szCs w:val="20"/>
        </w:rPr>
        <w:t>.</w:t>
      </w:r>
      <w:r w:rsidR="005254D5" w:rsidRPr="0064536F">
        <w:rPr>
          <w:rFonts w:ascii="Times New Roman" w:hAnsi="Times New Roman" w:cs="Times New Roman"/>
          <w:sz w:val="20"/>
          <w:szCs w:val="20"/>
        </w:rPr>
        <w:t xml:space="preserve"> In addition, the combination of Ad-E6E7 with MG1-E6E7 was proven to significantly prolong survival </w:t>
      </w:r>
      <w:r w:rsidR="0037539D" w:rsidRPr="0064536F">
        <w:rPr>
          <w:rFonts w:ascii="Times New Roman" w:hAnsi="Times New Roman" w:cs="Times New Roman"/>
          <w:sz w:val="20"/>
          <w:szCs w:val="20"/>
        </w:rPr>
        <w:t xml:space="preserve">of mice with HPV-associated cancer </w:t>
      </w:r>
      <w:r w:rsidR="0064553B" w:rsidRPr="0064536F">
        <w:rPr>
          <w:rFonts w:ascii="Times New Roman" w:hAnsi="Times New Roman" w:cs="Times New Roman"/>
          <w:sz w:val="20"/>
          <w:szCs w:val="20"/>
        </w:rPr>
        <w:t>[117</w:t>
      </w:r>
      <w:r w:rsidR="00123377" w:rsidRPr="0064536F">
        <w:rPr>
          <w:rFonts w:ascii="Times New Roman" w:hAnsi="Times New Roman" w:cs="Times New Roman"/>
          <w:sz w:val="20"/>
          <w:szCs w:val="20"/>
        </w:rPr>
        <w:t xml:space="preserve">]. </w:t>
      </w:r>
    </w:p>
    <w:p w14:paraId="61B090D0" w14:textId="4A078E26" w:rsidR="00761C92" w:rsidRPr="00566023" w:rsidRDefault="00761C92" w:rsidP="0064536F">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 xml:space="preserve">ChAdOx1–MVA </w:t>
      </w:r>
    </w:p>
    <w:p w14:paraId="4DB060CA" w14:textId="77777777" w:rsidR="00761C92" w:rsidRPr="0064536F" w:rsidRDefault="00761C92"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Cappuccini</w:t>
      </w:r>
      <w:proofErr w:type="spellEnd"/>
      <w:r w:rsidRPr="0064536F">
        <w:rPr>
          <w:rFonts w:ascii="Times New Roman" w:hAnsi="Times New Roman" w:cs="Times New Roman"/>
          <w:sz w:val="20"/>
          <w:szCs w:val="20"/>
        </w:rPr>
        <w:t xml:space="preserve"> </w:t>
      </w:r>
      <w:r w:rsidRPr="0064536F">
        <w:rPr>
          <w:rFonts w:ascii="Times New Roman" w:hAnsi="Times New Roman" w:cs="Times New Roman"/>
          <w:i/>
          <w:sz w:val="20"/>
          <w:szCs w:val="20"/>
        </w:rPr>
        <w:t>et al</w:t>
      </w:r>
      <w:r w:rsidRPr="0064536F">
        <w:rPr>
          <w:rFonts w:ascii="Times New Roman" w:hAnsi="Times New Roman" w:cs="Times New Roman"/>
          <w:sz w:val="20"/>
          <w:szCs w:val="20"/>
        </w:rPr>
        <w:t xml:space="preserve"> investigated the immunogenicity and efficacy of ChAdOx1–MVA against prostate cancer in mouse model </w:t>
      </w:r>
      <w:r w:rsidR="000212BE" w:rsidRPr="0064536F">
        <w:rPr>
          <w:rFonts w:ascii="Times New Roman" w:hAnsi="Times New Roman" w:cs="Times New Roman"/>
          <w:sz w:val="20"/>
          <w:szCs w:val="20"/>
        </w:rPr>
        <w:t>[11</w:t>
      </w:r>
      <w:r w:rsidR="002132DC" w:rsidRPr="0064536F">
        <w:rPr>
          <w:rFonts w:ascii="Times New Roman" w:hAnsi="Times New Roman" w:cs="Times New Roman"/>
          <w:sz w:val="20"/>
          <w:szCs w:val="20"/>
        </w:rPr>
        <w:t>8</w:t>
      </w:r>
      <w:r w:rsidR="00136157"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They reported that the ChAdOx1–MVA induced tumor specific cell mediated immune response. Furthermore, the ChAdOx1–MVA was proven to prolong the survival of the mice when used in combination with anti-PD-1 antibody </w:t>
      </w:r>
      <w:r w:rsidR="002132DC" w:rsidRPr="0064536F">
        <w:rPr>
          <w:rFonts w:ascii="Times New Roman" w:hAnsi="Times New Roman" w:cs="Times New Roman"/>
          <w:sz w:val="20"/>
          <w:szCs w:val="20"/>
        </w:rPr>
        <w:t>[118</w:t>
      </w:r>
      <w:r w:rsidR="00060E77" w:rsidRPr="0064536F">
        <w:rPr>
          <w:rFonts w:ascii="Times New Roman" w:hAnsi="Times New Roman" w:cs="Times New Roman"/>
          <w:sz w:val="20"/>
          <w:szCs w:val="20"/>
        </w:rPr>
        <w:t xml:space="preserve">]. </w:t>
      </w:r>
    </w:p>
    <w:p w14:paraId="027E0E70" w14:textId="77777777" w:rsidR="00761C92" w:rsidRPr="00566023" w:rsidRDefault="000E7FE3" w:rsidP="00566023">
      <w:pPr>
        <w:spacing w:before="100" w:beforeAutospacing="1" w:after="100" w:afterAutospacing="1" w:line="360" w:lineRule="auto"/>
        <w:jc w:val="both"/>
        <w:rPr>
          <w:rFonts w:ascii="Times New Roman" w:hAnsi="Times New Roman" w:cs="Times New Roman"/>
          <w:b/>
          <w:iCs/>
          <w:sz w:val="20"/>
          <w:szCs w:val="20"/>
        </w:rPr>
      </w:pPr>
      <w:r w:rsidRPr="00566023">
        <w:rPr>
          <w:rFonts w:ascii="Times New Roman" w:hAnsi="Times New Roman" w:cs="Times New Roman"/>
          <w:b/>
          <w:iCs/>
          <w:sz w:val="20"/>
          <w:szCs w:val="20"/>
        </w:rPr>
        <w:t>A</w:t>
      </w:r>
      <w:r w:rsidR="00BC4ACC" w:rsidRPr="00566023">
        <w:rPr>
          <w:rFonts w:ascii="Times New Roman" w:hAnsi="Times New Roman" w:cs="Times New Roman"/>
          <w:b/>
          <w:iCs/>
          <w:sz w:val="20"/>
          <w:szCs w:val="20"/>
        </w:rPr>
        <w:t>denovirus</w:t>
      </w:r>
      <w:r w:rsidRPr="00566023">
        <w:rPr>
          <w:rFonts w:ascii="Times New Roman" w:hAnsi="Times New Roman" w:cs="Times New Roman"/>
          <w:b/>
          <w:iCs/>
          <w:sz w:val="20"/>
          <w:szCs w:val="20"/>
        </w:rPr>
        <w:t xml:space="preserve">-transduced Dendritic cells </w:t>
      </w:r>
    </w:p>
    <w:p w14:paraId="38FC8520" w14:textId="77777777" w:rsidR="00B7580D" w:rsidRPr="0064536F" w:rsidRDefault="00B7580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The other approach to use adenoviral vectors for anticancer vaccine is the use Dendritic cells (DC) -based adenoviral vaccines. In this </w:t>
      </w:r>
      <w:r w:rsidR="000B428F" w:rsidRPr="0064536F">
        <w:rPr>
          <w:rFonts w:ascii="Times New Roman" w:hAnsi="Times New Roman" w:cs="Times New Roman"/>
          <w:sz w:val="20"/>
          <w:szCs w:val="20"/>
        </w:rPr>
        <w:t>approach</w:t>
      </w:r>
      <w:r w:rsidRPr="0064536F">
        <w:rPr>
          <w:rFonts w:ascii="Times New Roman" w:hAnsi="Times New Roman" w:cs="Times New Roman"/>
          <w:sz w:val="20"/>
          <w:szCs w:val="20"/>
        </w:rPr>
        <w:t xml:space="preserve">, DCs are transduced ex vivo with Ads encoding cancer specific antigens. The advantageous of transducing DC ex vivo instead of injecting Ads in vivo include: 1. Ex vivo transduction of DC overcomes pre-existing anti-viral immunity and induce effective anti-tumor responses </w:t>
      </w:r>
      <w:r w:rsidR="002132DC" w:rsidRPr="0064536F">
        <w:rPr>
          <w:rFonts w:ascii="Times New Roman" w:hAnsi="Times New Roman" w:cs="Times New Roman"/>
          <w:sz w:val="20"/>
          <w:szCs w:val="20"/>
        </w:rPr>
        <w:t>[119, 120</w:t>
      </w:r>
      <w:r w:rsidR="003F0BA2"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and 2. Ex vivo transduced DC induces lower anti-viral antibody responses than that of Ads injected in vivo </w:t>
      </w:r>
      <w:r w:rsidR="002132DC" w:rsidRPr="0064536F">
        <w:rPr>
          <w:rFonts w:ascii="Times New Roman" w:hAnsi="Times New Roman" w:cs="Times New Roman"/>
          <w:sz w:val="20"/>
          <w:szCs w:val="20"/>
        </w:rPr>
        <w:t>[119</w:t>
      </w:r>
      <w:r w:rsidR="00574F53" w:rsidRPr="0064536F">
        <w:rPr>
          <w:rFonts w:ascii="Times New Roman" w:hAnsi="Times New Roman" w:cs="Times New Roman"/>
          <w:sz w:val="20"/>
          <w:szCs w:val="20"/>
        </w:rPr>
        <w:t xml:space="preserve">]. </w:t>
      </w:r>
    </w:p>
    <w:p w14:paraId="45DF7D84" w14:textId="3E23FCBE" w:rsidR="000438A2" w:rsidRPr="0064536F" w:rsidRDefault="00B7580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 xml:space="preserve">Ad-transduced DCs have shown positive outcomes against both solid tumor and hematologic cancers </w:t>
      </w:r>
      <w:r w:rsidR="004F69D2" w:rsidRPr="0064536F">
        <w:rPr>
          <w:rFonts w:ascii="Times New Roman" w:hAnsi="Times New Roman" w:cs="Times New Roman"/>
          <w:sz w:val="20"/>
          <w:szCs w:val="20"/>
        </w:rPr>
        <w:t>[121</w:t>
      </w:r>
      <w:r w:rsidR="00A473C0" w:rsidRPr="0064536F">
        <w:rPr>
          <w:rFonts w:ascii="Times New Roman" w:hAnsi="Times New Roman" w:cs="Times New Roman"/>
          <w:sz w:val="20"/>
          <w:szCs w:val="20"/>
        </w:rPr>
        <w:t xml:space="preserve">, </w:t>
      </w:r>
      <w:r w:rsidR="002132DC" w:rsidRPr="0064536F">
        <w:rPr>
          <w:rFonts w:ascii="Times New Roman" w:hAnsi="Times New Roman" w:cs="Times New Roman"/>
          <w:sz w:val="20"/>
          <w:szCs w:val="20"/>
        </w:rPr>
        <w:t>12</w:t>
      </w:r>
      <w:r w:rsidR="004F69D2" w:rsidRPr="0064536F">
        <w:rPr>
          <w:rFonts w:ascii="Times New Roman" w:hAnsi="Times New Roman" w:cs="Times New Roman"/>
          <w:sz w:val="20"/>
          <w:szCs w:val="20"/>
        </w:rPr>
        <w:t>2</w:t>
      </w:r>
      <w:r w:rsidR="00D4572E"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Butterfield </w:t>
      </w:r>
      <w:r w:rsidRPr="0064536F">
        <w:rPr>
          <w:rFonts w:ascii="Times New Roman" w:hAnsi="Times New Roman" w:cs="Times New Roman"/>
          <w:i/>
          <w:sz w:val="20"/>
          <w:szCs w:val="20"/>
        </w:rPr>
        <w:t>et al</w:t>
      </w:r>
      <w:r w:rsidR="00586557" w:rsidRPr="0064536F">
        <w:rPr>
          <w:rFonts w:ascii="Times New Roman" w:hAnsi="Times New Roman" w:cs="Times New Roman"/>
          <w:i/>
          <w:sz w:val="20"/>
          <w:szCs w:val="20"/>
        </w:rPr>
        <w:t xml:space="preserve">. </w:t>
      </w:r>
      <w:r w:rsidR="00586557" w:rsidRPr="0064536F">
        <w:rPr>
          <w:rFonts w:ascii="Times New Roman" w:hAnsi="Times New Roman" w:cs="Times New Roman"/>
          <w:sz w:val="20"/>
          <w:szCs w:val="20"/>
        </w:rPr>
        <w:t>(2008)</w:t>
      </w:r>
      <w:r w:rsidRPr="0064536F">
        <w:rPr>
          <w:rFonts w:ascii="Times New Roman" w:hAnsi="Times New Roman" w:cs="Times New Roman"/>
          <w:sz w:val="20"/>
          <w:szCs w:val="20"/>
        </w:rPr>
        <w:t xml:space="preserve"> tested an autologous DCs transduced ex vivo with Ads encoding the full-length melanoma antigen MART-1/Melan-A. They reported that the autologous DC-based adenoviral vaccine significantly induced cell mediated immune response (CD+8-T cells response) in metastatic melanoma patients </w:t>
      </w:r>
      <w:r w:rsidR="004F69D2" w:rsidRPr="0064536F">
        <w:rPr>
          <w:rFonts w:ascii="Times New Roman" w:hAnsi="Times New Roman" w:cs="Times New Roman"/>
          <w:sz w:val="20"/>
          <w:szCs w:val="20"/>
        </w:rPr>
        <w:t>[121</w:t>
      </w:r>
      <w:r w:rsidR="00BC064B" w:rsidRPr="0064536F">
        <w:rPr>
          <w:rFonts w:ascii="Times New Roman" w:hAnsi="Times New Roman" w:cs="Times New Roman"/>
          <w:sz w:val="20"/>
          <w:szCs w:val="20"/>
        </w:rPr>
        <w:t>]</w:t>
      </w:r>
      <w:r w:rsidR="00D4572E" w:rsidRPr="0064536F">
        <w:rPr>
          <w:rFonts w:ascii="Times New Roman" w:hAnsi="Times New Roman" w:cs="Times New Roman"/>
          <w:sz w:val="20"/>
          <w:szCs w:val="20"/>
        </w:rPr>
        <w:t xml:space="preserve">. </w:t>
      </w:r>
      <w:r w:rsidRPr="0064536F">
        <w:rPr>
          <w:rFonts w:ascii="Times New Roman" w:hAnsi="Times New Roman" w:cs="Times New Roman"/>
          <w:sz w:val="20"/>
          <w:szCs w:val="20"/>
        </w:rPr>
        <w:t>Similarly, in patients with advanced NSCLC, injections of autologous DCs resulted in induction of systemic tumor antigen-specific immune responses with enhanced CD8+T-cell infiltration</w:t>
      </w:r>
      <w:r w:rsidR="00006F21" w:rsidRPr="0064536F">
        <w:rPr>
          <w:rFonts w:ascii="Times New Roman" w:hAnsi="Times New Roman" w:cs="Times New Roman"/>
          <w:sz w:val="20"/>
          <w:szCs w:val="20"/>
        </w:rPr>
        <w:t xml:space="preserve"> [</w:t>
      </w:r>
      <w:r w:rsidR="00D8678D" w:rsidRPr="0064536F">
        <w:rPr>
          <w:rFonts w:ascii="Times New Roman" w:hAnsi="Times New Roman" w:cs="Times New Roman"/>
          <w:sz w:val="20"/>
          <w:szCs w:val="20"/>
        </w:rPr>
        <w:t>4</w:t>
      </w:r>
      <w:r w:rsidR="00951F91" w:rsidRPr="0064536F">
        <w:rPr>
          <w:rFonts w:ascii="Times New Roman" w:hAnsi="Times New Roman" w:cs="Times New Roman"/>
          <w:sz w:val="20"/>
          <w:szCs w:val="20"/>
        </w:rPr>
        <w:t xml:space="preserve">]. </w:t>
      </w:r>
    </w:p>
    <w:p w14:paraId="29DF0F97" w14:textId="77777777" w:rsidR="00696A88" w:rsidRPr="0064536F" w:rsidRDefault="00140222" w:rsidP="0064536F">
      <w:pPr>
        <w:spacing w:before="100" w:beforeAutospacing="1" w:after="100" w:afterAutospacing="1" w:line="360" w:lineRule="auto"/>
        <w:jc w:val="both"/>
        <w:rPr>
          <w:rFonts w:ascii="Times New Roman" w:hAnsi="Times New Roman" w:cs="Times New Roman"/>
          <w:sz w:val="20"/>
          <w:szCs w:val="20"/>
        </w:rPr>
      </w:pPr>
      <w:r w:rsidRPr="00566023">
        <w:rPr>
          <w:rFonts w:ascii="Times New Roman" w:hAnsi="Times New Roman" w:cs="Times New Roman"/>
          <w:b/>
          <w:bCs/>
          <w:sz w:val="20"/>
          <w:szCs w:val="20"/>
        </w:rPr>
        <w:t>Table</w:t>
      </w:r>
      <w:r w:rsidR="0092727F" w:rsidRPr="00566023">
        <w:rPr>
          <w:rFonts w:ascii="Times New Roman" w:hAnsi="Times New Roman" w:cs="Times New Roman"/>
          <w:b/>
          <w:bCs/>
          <w:sz w:val="20"/>
          <w:szCs w:val="20"/>
        </w:rPr>
        <w:t>1</w:t>
      </w:r>
      <w:r w:rsidRPr="00566023">
        <w:rPr>
          <w:rFonts w:ascii="Times New Roman" w:hAnsi="Times New Roman" w:cs="Times New Roman"/>
          <w:b/>
          <w:bCs/>
          <w:sz w:val="20"/>
          <w:szCs w:val="20"/>
        </w:rPr>
        <w:t>:</w:t>
      </w:r>
      <w:r w:rsidRPr="0064536F">
        <w:rPr>
          <w:rFonts w:ascii="Times New Roman" w:hAnsi="Times New Roman" w:cs="Times New Roman"/>
          <w:sz w:val="20"/>
          <w:szCs w:val="20"/>
        </w:rPr>
        <w:t xml:space="preserve"> Clinical trials using r</w:t>
      </w:r>
      <w:r w:rsidR="0037539D" w:rsidRPr="0064536F">
        <w:rPr>
          <w:rFonts w:ascii="Times New Roman" w:hAnsi="Times New Roman" w:cs="Times New Roman"/>
          <w:sz w:val="20"/>
          <w:szCs w:val="20"/>
        </w:rPr>
        <w:t>eplicating</w:t>
      </w:r>
      <w:r w:rsidR="00696A88" w:rsidRPr="0064536F">
        <w:rPr>
          <w:rFonts w:ascii="Times New Roman" w:hAnsi="Times New Roman" w:cs="Times New Roman"/>
          <w:sz w:val="20"/>
          <w:szCs w:val="20"/>
        </w:rPr>
        <w:t xml:space="preserve"> </w:t>
      </w:r>
      <w:r w:rsidR="0092727F" w:rsidRPr="0064536F">
        <w:rPr>
          <w:rFonts w:ascii="Times New Roman" w:hAnsi="Times New Roman" w:cs="Times New Roman"/>
          <w:sz w:val="20"/>
          <w:szCs w:val="20"/>
        </w:rPr>
        <w:t>and non-replicating adenoviral vectors</w:t>
      </w:r>
      <w:r w:rsidR="00696A88"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for </w:t>
      </w:r>
      <w:r w:rsidR="00696A88" w:rsidRPr="0064536F">
        <w:rPr>
          <w:rFonts w:ascii="Times New Roman" w:hAnsi="Times New Roman" w:cs="Times New Roman"/>
          <w:sz w:val="20"/>
          <w:szCs w:val="20"/>
        </w:rPr>
        <w:t>cancer therapy</w:t>
      </w:r>
    </w:p>
    <w:tbl>
      <w:tblPr>
        <w:tblStyle w:val="TableGrid"/>
        <w:tblW w:w="9581" w:type="dxa"/>
        <w:tblLayout w:type="fixed"/>
        <w:tblLook w:val="04A0" w:firstRow="1" w:lastRow="0" w:firstColumn="1" w:lastColumn="0" w:noHBand="0" w:noVBand="1"/>
      </w:tblPr>
      <w:tblGrid>
        <w:gridCol w:w="538"/>
        <w:gridCol w:w="17"/>
        <w:gridCol w:w="1260"/>
        <w:gridCol w:w="87"/>
        <w:gridCol w:w="273"/>
        <w:gridCol w:w="904"/>
        <w:gridCol w:w="448"/>
        <w:gridCol w:w="2965"/>
        <w:gridCol w:w="90"/>
        <w:gridCol w:w="189"/>
        <w:gridCol w:w="623"/>
        <w:gridCol w:w="178"/>
        <w:gridCol w:w="71"/>
        <w:gridCol w:w="120"/>
        <w:gridCol w:w="1818"/>
      </w:tblGrid>
      <w:tr w:rsidR="00014DA5" w:rsidRPr="0064536F" w14:paraId="53E917B5" w14:textId="77777777" w:rsidTr="001923AE">
        <w:tc>
          <w:tcPr>
            <w:tcW w:w="555" w:type="dxa"/>
            <w:gridSpan w:val="2"/>
          </w:tcPr>
          <w:p w14:paraId="6D65D723"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No</w:t>
            </w:r>
          </w:p>
        </w:tc>
        <w:tc>
          <w:tcPr>
            <w:tcW w:w="1347" w:type="dxa"/>
            <w:gridSpan w:val="2"/>
          </w:tcPr>
          <w:p w14:paraId="76FB5E43"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 vector</w:t>
            </w:r>
          </w:p>
        </w:tc>
        <w:tc>
          <w:tcPr>
            <w:tcW w:w="1625" w:type="dxa"/>
            <w:gridSpan w:val="3"/>
          </w:tcPr>
          <w:p w14:paraId="245C169E"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Transgene</w:t>
            </w:r>
          </w:p>
        </w:tc>
        <w:tc>
          <w:tcPr>
            <w:tcW w:w="3244" w:type="dxa"/>
            <w:gridSpan w:val="3"/>
          </w:tcPr>
          <w:p w14:paraId="7BDC82FC"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Cancer</w:t>
            </w:r>
          </w:p>
        </w:tc>
        <w:tc>
          <w:tcPr>
            <w:tcW w:w="992" w:type="dxa"/>
            <w:gridSpan w:val="4"/>
          </w:tcPr>
          <w:p w14:paraId="559A0AB6"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Phase </w:t>
            </w:r>
          </w:p>
        </w:tc>
        <w:tc>
          <w:tcPr>
            <w:tcW w:w="1818" w:type="dxa"/>
          </w:tcPr>
          <w:p w14:paraId="1199CA0D" w14:textId="77777777" w:rsidR="00696A88" w:rsidRPr="0064536F" w:rsidRDefault="0084520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Reference </w:t>
            </w:r>
          </w:p>
        </w:tc>
      </w:tr>
      <w:tr w:rsidR="00014DA5" w:rsidRPr="0064536F" w14:paraId="1BC269AD" w14:textId="77777777" w:rsidTr="001923AE">
        <w:tc>
          <w:tcPr>
            <w:tcW w:w="555" w:type="dxa"/>
            <w:gridSpan w:val="2"/>
          </w:tcPr>
          <w:p w14:paraId="303F636E"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w:t>
            </w:r>
          </w:p>
        </w:tc>
        <w:tc>
          <w:tcPr>
            <w:tcW w:w="1347" w:type="dxa"/>
            <w:gridSpan w:val="2"/>
          </w:tcPr>
          <w:p w14:paraId="0AD6434A" w14:textId="77777777" w:rsidR="00696A88" w:rsidRPr="0064536F" w:rsidRDefault="008C5DE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Ad5-SGE </w:t>
            </w:r>
            <w:r w:rsidR="00696A88" w:rsidRPr="0064536F">
              <w:rPr>
                <w:rFonts w:ascii="Times New Roman" w:hAnsi="Times New Roman" w:cs="Times New Roman"/>
                <w:sz w:val="20"/>
                <w:szCs w:val="20"/>
              </w:rPr>
              <w:t>REIC/Dkk3</w:t>
            </w:r>
          </w:p>
        </w:tc>
        <w:tc>
          <w:tcPr>
            <w:tcW w:w="1625" w:type="dxa"/>
            <w:gridSpan w:val="3"/>
          </w:tcPr>
          <w:p w14:paraId="58E01691"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REIC/</w:t>
            </w:r>
            <w:proofErr w:type="spellStart"/>
            <w:r w:rsidRPr="0064536F">
              <w:rPr>
                <w:rFonts w:ascii="Times New Roman" w:hAnsi="Times New Roman" w:cs="Times New Roman"/>
                <w:sz w:val="20"/>
                <w:szCs w:val="20"/>
              </w:rPr>
              <w:t>Dkks</w:t>
            </w:r>
            <w:proofErr w:type="spellEnd"/>
          </w:p>
        </w:tc>
        <w:tc>
          <w:tcPr>
            <w:tcW w:w="3244" w:type="dxa"/>
            <w:gridSpan w:val="3"/>
          </w:tcPr>
          <w:p w14:paraId="27CEAAB8"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Localized Prostate cancer</w:t>
            </w:r>
          </w:p>
        </w:tc>
        <w:tc>
          <w:tcPr>
            <w:tcW w:w="992" w:type="dxa"/>
            <w:gridSpan w:val="4"/>
          </w:tcPr>
          <w:p w14:paraId="3E7819DA"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818" w:type="dxa"/>
          </w:tcPr>
          <w:p w14:paraId="2084A533" w14:textId="77777777" w:rsidR="00696A88" w:rsidRPr="0064536F" w:rsidRDefault="008D0CE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w:t>
            </w:r>
            <w:r w:rsidR="00C04ED6" w:rsidRPr="0064536F">
              <w:rPr>
                <w:rFonts w:ascii="Times New Roman" w:hAnsi="Times New Roman" w:cs="Times New Roman"/>
                <w:sz w:val="20"/>
                <w:szCs w:val="20"/>
              </w:rPr>
              <w:t>3</w:t>
            </w:r>
          </w:p>
        </w:tc>
      </w:tr>
      <w:tr w:rsidR="00014DA5" w:rsidRPr="0064536F" w14:paraId="03E345CD" w14:textId="77777777" w:rsidTr="001923AE">
        <w:trPr>
          <w:trHeight w:val="1295"/>
        </w:trPr>
        <w:tc>
          <w:tcPr>
            <w:tcW w:w="555" w:type="dxa"/>
            <w:gridSpan w:val="2"/>
          </w:tcPr>
          <w:p w14:paraId="0C5CC4A7"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w:t>
            </w:r>
          </w:p>
        </w:tc>
        <w:tc>
          <w:tcPr>
            <w:tcW w:w="1347" w:type="dxa"/>
            <w:gridSpan w:val="2"/>
          </w:tcPr>
          <w:p w14:paraId="5DF0F3FD"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Ad5-PSA</w:t>
            </w:r>
          </w:p>
        </w:tc>
        <w:tc>
          <w:tcPr>
            <w:tcW w:w="1625" w:type="dxa"/>
            <w:gridSpan w:val="3"/>
          </w:tcPr>
          <w:p w14:paraId="7FCD0906"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PSA</w:t>
            </w:r>
          </w:p>
        </w:tc>
        <w:tc>
          <w:tcPr>
            <w:tcW w:w="3244" w:type="dxa"/>
            <w:gridSpan w:val="3"/>
          </w:tcPr>
          <w:p w14:paraId="77E01C65" w14:textId="77777777" w:rsidR="00696A88" w:rsidRPr="0064536F" w:rsidRDefault="00136B4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Prostate cancer; recurrent/</w:t>
            </w:r>
            <w:r w:rsidR="00696A88" w:rsidRPr="0064536F">
              <w:rPr>
                <w:rFonts w:ascii="Times New Roman" w:hAnsi="Times New Roman" w:cs="Times New Roman"/>
                <w:sz w:val="20"/>
                <w:szCs w:val="20"/>
              </w:rPr>
              <w:t>hormone refractory prostate cancer</w:t>
            </w:r>
          </w:p>
        </w:tc>
        <w:tc>
          <w:tcPr>
            <w:tcW w:w="992" w:type="dxa"/>
            <w:gridSpan w:val="4"/>
          </w:tcPr>
          <w:p w14:paraId="6BAE3A36"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I/II </w:t>
            </w:r>
          </w:p>
        </w:tc>
        <w:tc>
          <w:tcPr>
            <w:tcW w:w="1818" w:type="dxa"/>
          </w:tcPr>
          <w:p w14:paraId="15FC1CA3" w14:textId="77777777" w:rsidR="00696A88" w:rsidRPr="0064536F" w:rsidRDefault="002A7B4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113, 114</w:t>
            </w:r>
          </w:p>
        </w:tc>
      </w:tr>
      <w:tr w:rsidR="00014DA5" w:rsidRPr="0064536F" w14:paraId="081DF214" w14:textId="77777777" w:rsidTr="001923AE">
        <w:trPr>
          <w:trHeight w:val="2105"/>
        </w:trPr>
        <w:tc>
          <w:tcPr>
            <w:tcW w:w="555" w:type="dxa"/>
            <w:gridSpan w:val="2"/>
          </w:tcPr>
          <w:p w14:paraId="40F97FDF"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w:t>
            </w:r>
          </w:p>
        </w:tc>
        <w:tc>
          <w:tcPr>
            <w:tcW w:w="1347" w:type="dxa"/>
            <w:gridSpan w:val="2"/>
          </w:tcPr>
          <w:p w14:paraId="3EAB62E8"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A</w:t>
            </w:r>
            <w:r w:rsidR="00D043AC" w:rsidRPr="0064536F">
              <w:rPr>
                <w:rFonts w:ascii="Times New Roman" w:hAnsi="Times New Roman" w:cs="Times New Roman"/>
                <w:sz w:val="20"/>
                <w:szCs w:val="20"/>
              </w:rPr>
              <w:t>dvexin</w:t>
            </w:r>
            <w:proofErr w:type="spellEnd"/>
            <w:r w:rsidR="00DE02F5" w:rsidRPr="0064536F">
              <w:rPr>
                <w:rFonts w:ascii="Times New Roman" w:hAnsi="Times New Roman" w:cs="Times New Roman"/>
                <w:sz w:val="20"/>
                <w:szCs w:val="20"/>
              </w:rPr>
              <w:t xml:space="preserve"> </w:t>
            </w:r>
            <w:r w:rsidR="007602E6" w:rsidRPr="0064536F">
              <w:rPr>
                <w:rFonts w:ascii="Times New Roman" w:hAnsi="Times New Roman" w:cs="Times New Roman"/>
                <w:sz w:val="20"/>
                <w:szCs w:val="20"/>
              </w:rPr>
              <w:t>(</w:t>
            </w:r>
            <w:r w:rsidR="00AB4B6A" w:rsidRPr="0064536F">
              <w:rPr>
                <w:rFonts w:ascii="Times New Roman" w:hAnsi="Times New Roman" w:cs="Times New Roman"/>
                <w:sz w:val="20"/>
                <w:szCs w:val="20"/>
              </w:rPr>
              <w:t>r</w:t>
            </w:r>
            <w:r w:rsidR="007602E6" w:rsidRPr="0064536F">
              <w:rPr>
                <w:rFonts w:ascii="Times New Roman" w:hAnsi="Times New Roman" w:cs="Times New Roman"/>
                <w:sz w:val="20"/>
                <w:szCs w:val="20"/>
              </w:rPr>
              <w:t>Ad-p53)</w:t>
            </w:r>
          </w:p>
        </w:tc>
        <w:tc>
          <w:tcPr>
            <w:tcW w:w="1625" w:type="dxa"/>
            <w:gridSpan w:val="3"/>
          </w:tcPr>
          <w:p w14:paraId="4FFE3067"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P53</w:t>
            </w:r>
          </w:p>
        </w:tc>
        <w:tc>
          <w:tcPr>
            <w:tcW w:w="3244" w:type="dxa"/>
            <w:gridSpan w:val="3"/>
          </w:tcPr>
          <w:p w14:paraId="6593BC41" w14:textId="77777777" w:rsidR="00AB6905"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squamous cell carcinoma of the oral cavity, orop</w:t>
            </w:r>
            <w:r w:rsidR="00AB6905" w:rsidRPr="0064536F">
              <w:rPr>
                <w:rFonts w:ascii="Times New Roman" w:hAnsi="Times New Roman" w:cs="Times New Roman"/>
                <w:sz w:val="20"/>
                <w:szCs w:val="20"/>
              </w:rPr>
              <w:t>harynx, hypopharynx, and larynx</w:t>
            </w:r>
            <w:r w:rsidR="008241CA" w:rsidRPr="0064536F">
              <w:rPr>
                <w:rFonts w:ascii="Times New Roman" w:hAnsi="Times New Roman" w:cs="Times New Roman"/>
                <w:sz w:val="20"/>
                <w:szCs w:val="20"/>
              </w:rPr>
              <w:t xml:space="preserve">; </w:t>
            </w:r>
            <w:r w:rsidR="00AB6905" w:rsidRPr="0064536F">
              <w:rPr>
                <w:rFonts w:ascii="Times New Roman" w:hAnsi="Times New Roman" w:cs="Times New Roman"/>
                <w:sz w:val="20"/>
                <w:szCs w:val="20"/>
              </w:rPr>
              <w:t xml:space="preserve">colorectal cancer, </w:t>
            </w:r>
            <w:r w:rsidR="008241CA" w:rsidRPr="0064536F">
              <w:rPr>
                <w:rFonts w:ascii="Times New Roman" w:hAnsi="Times New Roman" w:cs="Times New Roman"/>
                <w:sz w:val="20"/>
                <w:szCs w:val="20"/>
              </w:rPr>
              <w:t>HCC</w:t>
            </w:r>
            <w:r w:rsidR="00AB6905" w:rsidRPr="0064536F">
              <w:rPr>
                <w:rFonts w:ascii="Times New Roman" w:hAnsi="Times New Roman" w:cs="Times New Roman"/>
                <w:sz w:val="20"/>
                <w:szCs w:val="20"/>
              </w:rPr>
              <w:t xml:space="preserve">, </w:t>
            </w:r>
            <w:r w:rsidR="008241CA" w:rsidRPr="0064536F">
              <w:rPr>
                <w:rFonts w:ascii="Times New Roman" w:hAnsi="Times New Roman" w:cs="Times New Roman"/>
                <w:sz w:val="20"/>
                <w:szCs w:val="20"/>
              </w:rPr>
              <w:t>NSCLC</w:t>
            </w:r>
            <w:r w:rsidR="00AB6905" w:rsidRPr="0064536F">
              <w:rPr>
                <w:rFonts w:ascii="Times New Roman" w:hAnsi="Times New Roman" w:cs="Times New Roman"/>
                <w:sz w:val="20"/>
                <w:szCs w:val="20"/>
              </w:rPr>
              <w:t>, prostate cancer, breast cancer, ovarian cancer, bladder cancer, glioma, and squamous cell carcinoma of the head and neck</w:t>
            </w:r>
          </w:p>
        </w:tc>
        <w:tc>
          <w:tcPr>
            <w:tcW w:w="992" w:type="dxa"/>
            <w:gridSpan w:val="4"/>
          </w:tcPr>
          <w:p w14:paraId="6FA9E579"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818" w:type="dxa"/>
          </w:tcPr>
          <w:p w14:paraId="63D54752" w14:textId="77777777" w:rsidR="00696A88" w:rsidRPr="0064536F" w:rsidRDefault="00E52A10"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39, 1</w:t>
            </w:r>
            <w:r w:rsidR="002A7B4F" w:rsidRPr="0064536F">
              <w:rPr>
                <w:rFonts w:ascii="Times New Roman" w:hAnsi="Times New Roman" w:cs="Times New Roman"/>
                <w:sz w:val="20"/>
                <w:szCs w:val="20"/>
              </w:rPr>
              <w:t>08</w:t>
            </w:r>
          </w:p>
        </w:tc>
      </w:tr>
      <w:tr w:rsidR="00014DA5" w:rsidRPr="0064536F" w14:paraId="5DFA5971" w14:textId="77777777" w:rsidTr="001923AE">
        <w:tc>
          <w:tcPr>
            <w:tcW w:w="555" w:type="dxa"/>
            <w:gridSpan w:val="2"/>
          </w:tcPr>
          <w:p w14:paraId="7FDCA235"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4.</w:t>
            </w:r>
          </w:p>
        </w:tc>
        <w:tc>
          <w:tcPr>
            <w:tcW w:w="1347" w:type="dxa"/>
            <w:gridSpan w:val="2"/>
          </w:tcPr>
          <w:p w14:paraId="4E47CD41"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xml:space="preserve"> (GMCI)</w:t>
            </w:r>
          </w:p>
        </w:tc>
        <w:tc>
          <w:tcPr>
            <w:tcW w:w="1625" w:type="dxa"/>
            <w:gridSpan w:val="3"/>
          </w:tcPr>
          <w:p w14:paraId="339A1626"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HSV-</w:t>
            </w:r>
            <w:proofErr w:type="spellStart"/>
            <w:r w:rsidRPr="0064536F">
              <w:rPr>
                <w:rFonts w:ascii="Times New Roman" w:hAnsi="Times New Roman" w:cs="Times New Roman"/>
                <w:sz w:val="20"/>
                <w:szCs w:val="20"/>
              </w:rPr>
              <w:t>tk</w:t>
            </w:r>
            <w:proofErr w:type="spellEnd"/>
          </w:p>
        </w:tc>
        <w:tc>
          <w:tcPr>
            <w:tcW w:w="3244" w:type="dxa"/>
            <w:gridSpan w:val="3"/>
          </w:tcPr>
          <w:p w14:paraId="395079FC" w14:textId="77777777" w:rsidR="00696A88" w:rsidRPr="0064536F" w:rsidRDefault="004C5B7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Advanced </w:t>
            </w:r>
            <w:r w:rsidR="00696A88" w:rsidRPr="0064536F">
              <w:rPr>
                <w:rFonts w:ascii="Times New Roman" w:hAnsi="Times New Roman" w:cs="Times New Roman"/>
                <w:sz w:val="20"/>
                <w:szCs w:val="20"/>
              </w:rPr>
              <w:t>non-metastatic pancreatic adenocarcinoma II</w:t>
            </w:r>
          </w:p>
        </w:tc>
        <w:tc>
          <w:tcPr>
            <w:tcW w:w="992" w:type="dxa"/>
            <w:gridSpan w:val="4"/>
          </w:tcPr>
          <w:p w14:paraId="5F648BA4"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w:t>
            </w:r>
          </w:p>
        </w:tc>
        <w:tc>
          <w:tcPr>
            <w:tcW w:w="1818" w:type="dxa"/>
          </w:tcPr>
          <w:p w14:paraId="2F4DFD47"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NCT02446093</w:t>
            </w:r>
          </w:p>
        </w:tc>
      </w:tr>
      <w:tr w:rsidR="00014DA5" w:rsidRPr="0064536F" w14:paraId="7D5FB43A" w14:textId="77777777" w:rsidTr="001923AE">
        <w:trPr>
          <w:trHeight w:val="2447"/>
        </w:trPr>
        <w:tc>
          <w:tcPr>
            <w:tcW w:w="555" w:type="dxa"/>
            <w:gridSpan w:val="2"/>
          </w:tcPr>
          <w:p w14:paraId="68463D48"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5.</w:t>
            </w:r>
          </w:p>
        </w:tc>
        <w:tc>
          <w:tcPr>
            <w:tcW w:w="1347" w:type="dxa"/>
            <w:gridSpan w:val="2"/>
          </w:tcPr>
          <w:p w14:paraId="69A9EF4F"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Ad5-yCD/ mutTKSR39rep-hIL-12</w:t>
            </w:r>
          </w:p>
        </w:tc>
        <w:tc>
          <w:tcPr>
            <w:tcW w:w="1625" w:type="dxa"/>
            <w:gridSpan w:val="3"/>
          </w:tcPr>
          <w:p w14:paraId="374EA914"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Cytosine deaminase, HSV-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hIL-12</w:t>
            </w:r>
          </w:p>
        </w:tc>
        <w:tc>
          <w:tcPr>
            <w:tcW w:w="3244" w:type="dxa"/>
            <w:gridSpan w:val="3"/>
          </w:tcPr>
          <w:p w14:paraId="5FB93603"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metastatic Prostate cancer</w:t>
            </w:r>
          </w:p>
        </w:tc>
        <w:tc>
          <w:tcPr>
            <w:tcW w:w="992" w:type="dxa"/>
            <w:gridSpan w:val="4"/>
          </w:tcPr>
          <w:p w14:paraId="5F59F172"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1818" w:type="dxa"/>
          </w:tcPr>
          <w:p w14:paraId="189092E2" w14:textId="77777777" w:rsidR="00696A88" w:rsidRPr="0064536F" w:rsidRDefault="00E97C8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NCT03281382</w:t>
            </w:r>
          </w:p>
        </w:tc>
      </w:tr>
      <w:tr w:rsidR="00014DA5" w:rsidRPr="0064536F" w14:paraId="42CEAC77" w14:textId="77777777" w:rsidTr="001923AE">
        <w:trPr>
          <w:trHeight w:val="1430"/>
        </w:trPr>
        <w:tc>
          <w:tcPr>
            <w:tcW w:w="555" w:type="dxa"/>
            <w:gridSpan w:val="2"/>
          </w:tcPr>
          <w:p w14:paraId="5B9203E3"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6.</w:t>
            </w:r>
          </w:p>
        </w:tc>
        <w:tc>
          <w:tcPr>
            <w:tcW w:w="1347" w:type="dxa"/>
            <w:gridSpan w:val="2"/>
          </w:tcPr>
          <w:p w14:paraId="0BAC0E2F"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62A8D812" w14:textId="77777777" w:rsidR="00696A88" w:rsidRPr="0064536F" w:rsidRDefault="0084520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Ad5-SGE REIC/Dk</w:t>
            </w:r>
            <w:r w:rsidR="00696A88" w:rsidRPr="0064536F">
              <w:rPr>
                <w:rFonts w:ascii="Times New Roman" w:hAnsi="Times New Roman" w:cs="Times New Roman"/>
                <w:sz w:val="20"/>
                <w:szCs w:val="20"/>
              </w:rPr>
              <w:t>3 (MTG201)</w:t>
            </w:r>
          </w:p>
        </w:tc>
        <w:tc>
          <w:tcPr>
            <w:tcW w:w="1625" w:type="dxa"/>
            <w:gridSpan w:val="3"/>
          </w:tcPr>
          <w:p w14:paraId="027610D2"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REIC/Dkk3</w:t>
            </w:r>
          </w:p>
        </w:tc>
        <w:tc>
          <w:tcPr>
            <w:tcW w:w="3244" w:type="dxa"/>
            <w:gridSpan w:val="3"/>
          </w:tcPr>
          <w:p w14:paraId="066FF972"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Relapsed malignant pleural mesothelioma</w:t>
            </w:r>
          </w:p>
        </w:tc>
        <w:tc>
          <w:tcPr>
            <w:tcW w:w="992" w:type="dxa"/>
            <w:gridSpan w:val="4"/>
          </w:tcPr>
          <w:p w14:paraId="10C143E4" w14:textId="77777777" w:rsidR="00696A88" w:rsidRPr="0064536F" w:rsidRDefault="00696A8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II </w:t>
            </w:r>
          </w:p>
        </w:tc>
        <w:tc>
          <w:tcPr>
            <w:tcW w:w="1818" w:type="dxa"/>
          </w:tcPr>
          <w:p w14:paraId="61563225" w14:textId="77777777" w:rsidR="00696A88" w:rsidRPr="0064536F" w:rsidRDefault="00F95F8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w:t>
            </w:r>
            <w:r w:rsidR="002A7B4F" w:rsidRPr="0064536F">
              <w:rPr>
                <w:rFonts w:ascii="Times New Roman" w:hAnsi="Times New Roman" w:cs="Times New Roman"/>
                <w:sz w:val="20"/>
                <w:szCs w:val="20"/>
              </w:rPr>
              <w:t>4</w:t>
            </w:r>
          </w:p>
        </w:tc>
      </w:tr>
      <w:tr w:rsidR="0084520D" w:rsidRPr="0064536F" w14:paraId="783D83ED" w14:textId="77777777" w:rsidTr="0084520D">
        <w:trPr>
          <w:trHeight w:val="516"/>
        </w:trPr>
        <w:tc>
          <w:tcPr>
            <w:tcW w:w="9581" w:type="dxa"/>
            <w:gridSpan w:val="15"/>
          </w:tcPr>
          <w:p w14:paraId="0DBB2C7F" w14:textId="77777777" w:rsidR="000438A2" w:rsidRPr="0064536F" w:rsidRDefault="000438A2" w:rsidP="0064536F">
            <w:pPr>
              <w:spacing w:before="100" w:beforeAutospacing="1" w:after="100" w:afterAutospacing="1" w:line="360" w:lineRule="auto"/>
              <w:jc w:val="both"/>
              <w:rPr>
                <w:rFonts w:ascii="Times New Roman" w:hAnsi="Times New Roman" w:cs="Times New Roman"/>
                <w:i/>
                <w:sz w:val="20"/>
                <w:szCs w:val="20"/>
              </w:rPr>
            </w:pPr>
          </w:p>
          <w:p w14:paraId="60A6C0C1" w14:textId="05A3E130" w:rsidR="0084520D" w:rsidRPr="0064536F" w:rsidRDefault="0084520D" w:rsidP="0064536F">
            <w:pPr>
              <w:spacing w:before="100" w:beforeAutospacing="1" w:after="100" w:afterAutospacing="1" w:line="360" w:lineRule="auto"/>
              <w:jc w:val="both"/>
              <w:rPr>
                <w:rFonts w:ascii="Times New Roman" w:hAnsi="Times New Roman" w:cs="Times New Roman"/>
                <w:sz w:val="20"/>
                <w:szCs w:val="20"/>
              </w:rPr>
            </w:pPr>
          </w:p>
        </w:tc>
      </w:tr>
      <w:tr w:rsidR="001C29F6" w:rsidRPr="0064536F" w14:paraId="25B253C6" w14:textId="77777777" w:rsidTr="001923AE">
        <w:trPr>
          <w:trHeight w:val="380"/>
        </w:trPr>
        <w:tc>
          <w:tcPr>
            <w:tcW w:w="555" w:type="dxa"/>
            <w:gridSpan w:val="2"/>
          </w:tcPr>
          <w:p w14:paraId="6AFB16C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No</w:t>
            </w:r>
          </w:p>
        </w:tc>
        <w:tc>
          <w:tcPr>
            <w:tcW w:w="1347" w:type="dxa"/>
            <w:gridSpan w:val="2"/>
          </w:tcPr>
          <w:p w14:paraId="3DA6B27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 vector</w:t>
            </w:r>
          </w:p>
        </w:tc>
        <w:tc>
          <w:tcPr>
            <w:tcW w:w="1177" w:type="dxa"/>
            <w:gridSpan w:val="2"/>
          </w:tcPr>
          <w:p w14:paraId="3F19E3D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Transgene</w:t>
            </w:r>
          </w:p>
        </w:tc>
        <w:tc>
          <w:tcPr>
            <w:tcW w:w="3692" w:type="dxa"/>
            <w:gridSpan w:val="4"/>
          </w:tcPr>
          <w:p w14:paraId="5F4669B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Cancer</w:t>
            </w:r>
          </w:p>
        </w:tc>
        <w:tc>
          <w:tcPr>
            <w:tcW w:w="992" w:type="dxa"/>
            <w:gridSpan w:val="4"/>
          </w:tcPr>
          <w:p w14:paraId="2B51D384"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Phase </w:t>
            </w:r>
          </w:p>
        </w:tc>
        <w:tc>
          <w:tcPr>
            <w:tcW w:w="1818" w:type="dxa"/>
          </w:tcPr>
          <w:p w14:paraId="7D2C407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Reference </w:t>
            </w:r>
          </w:p>
        </w:tc>
      </w:tr>
      <w:tr w:rsidR="001C29F6" w:rsidRPr="0064536F" w14:paraId="55FC40E4" w14:textId="77777777" w:rsidTr="001923AE">
        <w:trPr>
          <w:trHeight w:val="734"/>
        </w:trPr>
        <w:tc>
          <w:tcPr>
            <w:tcW w:w="555" w:type="dxa"/>
            <w:gridSpan w:val="2"/>
          </w:tcPr>
          <w:p w14:paraId="4544A97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7</w:t>
            </w:r>
          </w:p>
        </w:tc>
        <w:tc>
          <w:tcPr>
            <w:tcW w:w="1347" w:type="dxa"/>
            <w:gridSpan w:val="2"/>
          </w:tcPr>
          <w:p w14:paraId="762658E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AdHSV-tk</w:t>
            </w:r>
            <w:proofErr w:type="spellEnd"/>
            <w:r w:rsidRPr="0064536F">
              <w:rPr>
                <w:rFonts w:ascii="Times New Roman" w:hAnsi="Times New Roman" w:cs="Times New Roman"/>
                <w:sz w:val="20"/>
                <w:szCs w:val="20"/>
              </w:rPr>
              <w:t xml:space="preserve"> /GCV</w:t>
            </w:r>
          </w:p>
        </w:tc>
        <w:tc>
          <w:tcPr>
            <w:tcW w:w="1177" w:type="dxa"/>
            <w:gridSpan w:val="2"/>
          </w:tcPr>
          <w:p w14:paraId="382E715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HSV-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xml:space="preserve"> Ad- </w:t>
            </w:r>
            <w:proofErr w:type="spellStart"/>
            <w:r w:rsidRPr="0064536F">
              <w:rPr>
                <w:rFonts w:ascii="Times New Roman" w:hAnsi="Times New Roman" w:cs="Times New Roman"/>
                <w:sz w:val="20"/>
                <w:szCs w:val="20"/>
              </w:rPr>
              <w:t>hCMV</w:t>
            </w:r>
            <w:proofErr w:type="spellEnd"/>
            <w:r w:rsidRPr="0064536F">
              <w:rPr>
                <w:rFonts w:ascii="Times New Roman" w:hAnsi="Times New Roman" w:cs="Times New Roman"/>
                <w:sz w:val="20"/>
                <w:szCs w:val="20"/>
              </w:rPr>
              <w:t>- Flt3L</w:t>
            </w:r>
          </w:p>
        </w:tc>
        <w:tc>
          <w:tcPr>
            <w:tcW w:w="3692" w:type="dxa"/>
            <w:gridSpan w:val="4"/>
          </w:tcPr>
          <w:p w14:paraId="68BFBA9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High-grade malignant gliomas</w:t>
            </w:r>
          </w:p>
        </w:tc>
        <w:tc>
          <w:tcPr>
            <w:tcW w:w="992" w:type="dxa"/>
            <w:gridSpan w:val="4"/>
          </w:tcPr>
          <w:p w14:paraId="1E667A2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818" w:type="dxa"/>
          </w:tcPr>
          <w:p w14:paraId="5C697D64" w14:textId="77777777" w:rsidR="001C29F6" w:rsidRPr="0064536F" w:rsidRDefault="002A7B4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125</w:t>
            </w:r>
          </w:p>
        </w:tc>
      </w:tr>
      <w:tr w:rsidR="001C29F6" w:rsidRPr="0064536F" w14:paraId="2A79FD48" w14:textId="77777777" w:rsidTr="001923AE">
        <w:trPr>
          <w:trHeight w:val="2006"/>
        </w:trPr>
        <w:tc>
          <w:tcPr>
            <w:tcW w:w="555" w:type="dxa"/>
            <w:gridSpan w:val="2"/>
          </w:tcPr>
          <w:p w14:paraId="49524351"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8</w:t>
            </w:r>
          </w:p>
        </w:tc>
        <w:tc>
          <w:tcPr>
            <w:tcW w:w="1347" w:type="dxa"/>
            <w:gridSpan w:val="2"/>
          </w:tcPr>
          <w:p w14:paraId="73ED681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ETBX-011</w:t>
            </w:r>
          </w:p>
        </w:tc>
        <w:tc>
          <w:tcPr>
            <w:tcW w:w="1177" w:type="dxa"/>
            <w:gridSpan w:val="2"/>
          </w:tcPr>
          <w:p w14:paraId="75C0441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CEA</w:t>
            </w:r>
          </w:p>
        </w:tc>
        <w:tc>
          <w:tcPr>
            <w:tcW w:w="3692" w:type="dxa"/>
            <w:gridSpan w:val="4"/>
          </w:tcPr>
          <w:p w14:paraId="6C01875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Metastatic colorectal cancer </w:t>
            </w:r>
          </w:p>
        </w:tc>
        <w:tc>
          <w:tcPr>
            <w:tcW w:w="992" w:type="dxa"/>
            <w:gridSpan w:val="4"/>
          </w:tcPr>
          <w:p w14:paraId="11B2E69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818" w:type="dxa"/>
          </w:tcPr>
          <w:p w14:paraId="1745B0D6" w14:textId="77777777" w:rsidR="001C29F6" w:rsidRPr="0064536F" w:rsidRDefault="0045449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109, 110</w:t>
            </w:r>
            <w:r w:rsidR="002A7B4F" w:rsidRPr="0064536F">
              <w:rPr>
                <w:rFonts w:ascii="Times New Roman" w:hAnsi="Times New Roman" w:cs="Times New Roman"/>
                <w:sz w:val="20"/>
                <w:szCs w:val="20"/>
              </w:rPr>
              <w:t>, 126</w:t>
            </w:r>
          </w:p>
          <w:p w14:paraId="679DC420"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
        </w:tc>
      </w:tr>
      <w:tr w:rsidR="001C29F6" w:rsidRPr="0064536F" w14:paraId="61CF9E69" w14:textId="77777777" w:rsidTr="001923AE">
        <w:tc>
          <w:tcPr>
            <w:tcW w:w="555" w:type="dxa"/>
            <w:gridSpan w:val="2"/>
          </w:tcPr>
          <w:p w14:paraId="24F67E1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9</w:t>
            </w:r>
          </w:p>
        </w:tc>
        <w:tc>
          <w:tcPr>
            <w:tcW w:w="1347" w:type="dxa"/>
            <w:gridSpan w:val="2"/>
          </w:tcPr>
          <w:p w14:paraId="1F4FDE0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w:t>
            </w:r>
            <w:proofErr w:type="spellStart"/>
            <w:r w:rsidRPr="0064536F">
              <w:rPr>
                <w:rFonts w:ascii="Times New Roman" w:hAnsi="Times New Roman" w:cs="Times New Roman"/>
                <w:sz w:val="20"/>
                <w:szCs w:val="20"/>
              </w:rPr>
              <w:t>tk</w:t>
            </w:r>
            <w:proofErr w:type="spellEnd"/>
          </w:p>
        </w:tc>
        <w:tc>
          <w:tcPr>
            <w:tcW w:w="1177" w:type="dxa"/>
            <w:gridSpan w:val="2"/>
          </w:tcPr>
          <w:p w14:paraId="560633D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HSV-</w:t>
            </w:r>
            <w:proofErr w:type="spellStart"/>
            <w:r w:rsidRPr="0064536F">
              <w:rPr>
                <w:rFonts w:ascii="Times New Roman" w:hAnsi="Times New Roman" w:cs="Times New Roman"/>
                <w:sz w:val="20"/>
                <w:szCs w:val="20"/>
              </w:rPr>
              <w:t>tk</w:t>
            </w:r>
            <w:proofErr w:type="spellEnd"/>
          </w:p>
        </w:tc>
        <w:tc>
          <w:tcPr>
            <w:tcW w:w="3692" w:type="dxa"/>
            <w:gridSpan w:val="4"/>
          </w:tcPr>
          <w:p w14:paraId="46FFDC3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Advanced hepatocellular carcinoma</w:t>
            </w:r>
          </w:p>
        </w:tc>
        <w:tc>
          <w:tcPr>
            <w:tcW w:w="992" w:type="dxa"/>
            <w:gridSpan w:val="4"/>
          </w:tcPr>
          <w:p w14:paraId="60B0997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818" w:type="dxa"/>
          </w:tcPr>
          <w:p w14:paraId="71FBBEB2" w14:textId="77777777" w:rsidR="001C29F6" w:rsidRPr="0064536F" w:rsidRDefault="0045449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w:t>
            </w:r>
            <w:r w:rsidR="002A7B4F" w:rsidRPr="0064536F">
              <w:rPr>
                <w:rFonts w:ascii="Times New Roman" w:hAnsi="Times New Roman" w:cs="Times New Roman"/>
                <w:sz w:val="20"/>
                <w:szCs w:val="20"/>
              </w:rPr>
              <w:t>7</w:t>
            </w:r>
          </w:p>
        </w:tc>
      </w:tr>
      <w:tr w:rsidR="001C29F6" w:rsidRPr="0064536F" w14:paraId="6CE022A7" w14:textId="77777777" w:rsidTr="001923AE">
        <w:tc>
          <w:tcPr>
            <w:tcW w:w="538" w:type="dxa"/>
          </w:tcPr>
          <w:p w14:paraId="74FD03C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10</w:t>
            </w:r>
          </w:p>
        </w:tc>
        <w:tc>
          <w:tcPr>
            <w:tcW w:w="1364" w:type="dxa"/>
            <w:gridSpan w:val="3"/>
          </w:tcPr>
          <w:p w14:paraId="2986B6C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SCH-58500</w:t>
            </w:r>
          </w:p>
        </w:tc>
        <w:tc>
          <w:tcPr>
            <w:tcW w:w="1177" w:type="dxa"/>
            <w:gridSpan w:val="2"/>
          </w:tcPr>
          <w:p w14:paraId="301E768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P53</w:t>
            </w:r>
          </w:p>
        </w:tc>
        <w:tc>
          <w:tcPr>
            <w:tcW w:w="3692" w:type="dxa"/>
            <w:gridSpan w:val="4"/>
          </w:tcPr>
          <w:p w14:paraId="1BB55C5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Primary ovarian cancer, fallopian cancer and peritoneal cancer</w:t>
            </w:r>
          </w:p>
        </w:tc>
        <w:tc>
          <w:tcPr>
            <w:tcW w:w="872" w:type="dxa"/>
            <w:gridSpan w:val="3"/>
          </w:tcPr>
          <w:p w14:paraId="17A4BD9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1938" w:type="dxa"/>
            <w:gridSpan w:val="2"/>
          </w:tcPr>
          <w:p w14:paraId="260A1BFB" w14:textId="77777777" w:rsidR="001C29F6" w:rsidRPr="0064536F" w:rsidRDefault="002A7B4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128</w:t>
            </w:r>
          </w:p>
        </w:tc>
      </w:tr>
      <w:tr w:rsidR="001C29F6" w:rsidRPr="0064536F" w14:paraId="2CC49FA8" w14:textId="77777777" w:rsidTr="001923AE">
        <w:tc>
          <w:tcPr>
            <w:tcW w:w="538" w:type="dxa"/>
          </w:tcPr>
          <w:p w14:paraId="6D9E62E4"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11</w:t>
            </w:r>
          </w:p>
        </w:tc>
        <w:tc>
          <w:tcPr>
            <w:tcW w:w="1364" w:type="dxa"/>
            <w:gridSpan w:val="3"/>
          </w:tcPr>
          <w:p w14:paraId="7044B957"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ONCOS-102</w:t>
            </w:r>
          </w:p>
        </w:tc>
        <w:tc>
          <w:tcPr>
            <w:tcW w:w="1177" w:type="dxa"/>
            <w:gridSpan w:val="2"/>
          </w:tcPr>
          <w:p w14:paraId="178729D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GM-CSF</w:t>
            </w:r>
          </w:p>
        </w:tc>
        <w:tc>
          <w:tcPr>
            <w:tcW w:w="3692" w:type="dxa"/>
            <w:gridSpan w:val="4"/>
          </w:tcPr>
          <w:p w14:paraId="375C812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Melanoma</w:t>
            </w:r>
          </w:p>
        </w:tc>
        <w:tc>
          <w:tcPr>
            <w:tcW w:w="872" w:type="dxa"/>
            <w:gridSpan w:val="3"/>
          </w:tcPr>
          <w:p w14:paraId="72D3BEE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1938" w:type="dxa"/>
            <w:gridSpan w:val="2"/>
          </w:tcPr>
          <w:p w14:paraId="404EDEC2" w14:textId="77777777" w:rsidR="001C29F6" w:rsidRPr="0064536F" w:rsidRDefault="0091143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64</w:t>
            </w:r>
          </w:p>
        </w:tc>
      </w:tr>
      <w:tr w:rsidR="001C29F6" w:rsidRPr="0064536F" w14:paraId="6FE3D340" w14:textId="77777777" w:rsidTr="001923AE">
        <w:tc>
          <w:tcPr>
            <w:tcW w:w="538" w:type="dxa"/>
          </w:tcPr>
          <w:p w14:paraId="0E2DA81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w:t>
            </w:r>
          </w:p>
        </w:tc>
        <w:tc>
          <w:tcPr>
            <w:tcW w:w="1364" w:type="dxa"/>
            <w:gridSpan w:val="3"/>
          </w:tcPr>
          <w:p w14:paraId="0895DC0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xml:space="preserve"> (GMCI)</w:t>
            </w:r>
          </w:p>
        </w:tc>
        <w:tc>
          <w:tcPr>
            <w:tcW w:w="1177" w:type="dxa"/>
            <w:gridSpan w:val="2"/>
          </w:tcPr>
          <w:p w14:paraId="7826234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w:t>
            </w:r>
            <w:proofErr w:type="spellStart"/>
            <w:r w:rsidRPr="0064536F">
              <w:rPr>
                <w:rFonts w:ascii="Times New Roman" w:hAnsi="Times New Roman" w:cs="Times New Roman"/>
                <w:sz w:val="20"/>
                <w:szCs w:val="20"/>
              </w:rPr>
              <w:t>tk</w:t>
            </w:r>
            <w:proofErr w:type="spellEnd"/>
          </w:p>
        </w:tc>
        <w:tc>
          <w:tcPr>
            <w:tcW w:w="3692" w:type="dxa"/>
            <w:gridSpan w:val="4"/>
          </w:tcPr>
          <w:p w14:paraId="6A241981"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Pediatric brain tumors</w:t>
            </w:r>
          </w:p>
        </w:tc>
        <w:tc>
          <w:tcPr>
            <w:tcW w:w="872" w:type="dxa"/>
            <w:gridSpan w:val="3"/>
          </w:tcPr>
          <w:p w14:paraId="05F36B6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1938" w:type="dxa"/>
            <w:gridSpan w:val="2"/>
          </w:tcPr>
          <w:p w14:paraId="666C9D85" w14:textId="77777777" w:rsidR="001C29F6" w:rsidRPr="0064536F" w:rsidRDefault="0091143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129</w:t>
            </w:r>
          </w:p>
        </w:tc>
      </w:tr>
      <w:tr w:rsidR="001C29F6" w:rsidRPr="0064536F" w14:paraId="17AF1D5A" w14:textId="77777777" w:rsidTr="001923AE">
        <w:tc>
          <w:tcPr>
            <w:tcW w:w="538" w:type="dxa"/>
          </w:tcPr>
          <w:p w14:paraId="122C399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13</w:t>
            </w:r>
          </w:p>
        </w:tc>
        <w:tc>
          <w:tcPr>
            <w:tcW w:w="1364" w:type="dxa"/>
            <w:gridSpan w:val="3"/>
          </w:tcPr>
          <w:p w14:paraId="45A9E25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Ad-MAGEA3</w:t>
            </w:r>
          </w:p>
        </w:tc>
        <w:tc>
          <w:tcPr>
            <w:tcW w:w="1177" w:type="dxa"/>
            <w:gridSpan w:val="2"/>
          </w:tcPr>
          <w:p w14:paraId="215E16C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MAGE-A3</w:t>
            </w:r>
          </w:p>
        </w:tc>
        <w:tc>
          <w:tcPr>
            <w:tcW w:w="3692" w:type="dxa"/>
            <w:gridSpan w:val="4"/>
          </w:tcPr>
          <w:p w14:paraId="319D8A7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Advanced/Met., MAGE-A3+ Solid Tumors, NSCLC</w:t>
            </w:r>
          </w:p>
        </w:tc>
        <w:tc>
          <w:tcPr>
            <w:tcW w:w="872" w:type="dxa"/>
            <w:gridSpan w:val="3"/>
          </w:tcPr>
          <w:p w14:paraId="03D5E8D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938" w:type="dxa"/>
            <w:gridSpan w:val="2"/>
          </w:tcPr>
          <w:p w14:paraId="4051A837"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NCT02285816</w:t>
            </w:r>
          </w:p>
        </w:tc>
      </w:tr>
      <w:tr w:rsidR="001C29F6" w:rsidRPr="0064536F" w14:paraId="341A4D2C" w14:textId="77777777" w:rsidTr="001923AE">
        <w:tc>
          <w:tcPr>
            <w:tcW w:w="538" w:type="dxa"/>
          </w:tcPr>
          <w:p w14:paraId="3405B13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14</w:t>
            </w:r>
          </w:p>
        </w:tc>
        <w:tc>
          <w:tcPr>
            <w:tcW w:w="1364" w:type="dxa"/>
            <w:gridSpan w:val="3"/>
          </w:tcPr>
          <w:p w14:paraId="596CEC5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rAd</w:t>
            </w:r>
            <w:proofErr w:type="spellEnd"/>
            <w:r w:rsidRPr="0064536F">
              <w:rPr>
                <w:rFonts w:ascii="Times New Roman" w:hAnsi="Times New Roman" w:cs="Times New Roman"/>
                <w:sz w:val="20"/>
                <w:szCs w:val="20"/>
              </w:rPr>
              <w:t>-IFN/Syn-3 (</w:t>
            </w:r>
            <w:proofErr w:type="spellStart"/>
            <w:r w:rsidRPr="0064536F">
              <w:rPr>
                <w:rFonts w:ascii="Times New Roman" w:hAnsi="Times New Roman" w:cs="Times New Roman"/>
                <w:sz w:val="20"/>
                <w:szCs w:val="20"/>
              </w:rPr>
              <w:t>instiladrin</w:t>
            </w:r>
            <w:proofErr w:type="spellEnd"/>
            <w:r w:rsidRPr="0064536F">
              <w:rPr>
                <w:rFonts w:ascii="Times New Roman" w:hAnsi="Times New Roman" w:cs="Times New Roman"/>
                <w:sz w:val="20"/>
                <w:szCs w:val="20"/>
              </w:rPr>
              <w:t>)</w:t>
            </w:r>
          </w:p>
        </w:tc>
        <w:tc>
          <w:tcPr>
            <w:tcW w:w="1177" w:type="dxa"/>
            <w:gridSpan w:val="2"/>
          </w:tcPr>
          <w:p w14:paraId="42B4940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INFα-2b</w:t>
            </w:r>
          </w:p>
        </w:tc>
        <w:tc>
          <w:tcPr>
            <w:tcW w:w="3692" w:type="dxa"/>
            <w:gridSpan w:val="4"/>
          </w:tcPr>
          <w:p w14:paraId="249F03F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High grade non-muscle invasive bladder cancer </w:t>
            </w:r>
          </w:p>
        </w:tc>
        <w:tc>
          <w:tcPr>
            <w:tcW w:w="872" w:type="dxa"/>
            <w:gridSpan w:val="3"/>
          </w:tcPr>
          <w:p w14:paraId="0368028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1938" w:type="dxa"/>
            <w:gridSpan w:val="2"/>
          </w:tcPr>
          <w:p w14:paraId="4834FEA8" w14:textId="77777777" w:rsidR="001C29F6" w:rsidRPr="0064536F" w:rsidRDefault="006C72E1"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13</w:t>
            </w:r>
            <w:r w:rsidR="0091143D" w:rsidRPr="0064536F">
              <w:rPr>
                <w:rFonts w:ascii="Times New Roman" w:hAnsi="Times New Roman" w:cs="Times New Roman"/>
                <w:sz w:val="20"/>
                <w:szCs w:val="20"/>
              </w:rPr>
              <w:t>0</w:t>
            </w:r>
          </w:p>
        </w:tc>
      </w:tr>
      <w:tr w:rsidR="001C29F6" w:rsidRPr="0064536F" w14:paraId="47D21EC5" w14:textId="77777777" w:rsidTr="001923AE">
        <w:tc>
          <w:tcPr>
            <w:tcW w:w="538" w:type="dxa"/>
          </w:tcPr>
          <w:p w14:paraId="700F582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15</w:t>
            </w:r>
          </w:p>
        </w:tc>
        <w:tc>
          <w:tcPr>
            <w:tcW w:w="1364" w:type="dxa"/>
            <w:gridSpan w:val="3"/>
          </w:tcPr>
          <w:p w14:paraId="17B63287"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Ad-RTS-hIL-12</w:t>
            </w:r>
          </w:p>
          <w:p w14:paraId="43BD34D7"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tc>
        <w:tc>
          <w:tcPr>
            <w:tcW w:w="1177" w:type="dxa"/>
            <w:gridSpan w:val="2"/>
          </w:tcPr>
          <w:p w14:paraId="4CA1071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IL-12</w:t>
            </w:r>
          </w:p>
        </w:tc>
        <w:tc>
          <w:tcPr>
            <w:tcW w:w="3692" w:type="dxa"/>
            <w:gridSpan w:val="4"/>
          </w:tcPr>
          <w:p w14:paraId="589A58F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Glioblastoma or malignant glioma; Advanced or metastatic breast cancer; recurrent or progressive melanoma</w:t>
            </w:r>
          </w:p>
        </w:tc>
        <w:tc>
          <w:tcPr>
            <w:tcW w:w="872" w:type="dxa"/>
            <w:gridSpan w:val="3"/>
          </w:tcPr>
          <w:p w14:paraId="34540AD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1938" w:type="dxa"/>
            <w:gridSpan w:val="2"/>
          </w:tcPr>
          <w:p w14:paraId="1730D7C3" w14:textId="77777777" w:rsidR="001C29F6" w:rsidRPr="0064536F" w:rsidRDefault="00C46F2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13</w:t>
            </w:r>
            <w:r w:rsidR="0091143D" w:rsidRPr="0064536F">
              <w:rPr>
                <w:rFonts w:ascii="Times New Roman" w:hAnsi="Times New Roman" w:cs="Times New Roman"/>
                <w:sz w:val="20"/>
                <w:szCs w:val="20"/>
              </w:rPr>
              <w:t>1</w:t>
            </w:r>
          </w:p>
        </w:tc>
      </w:tr>
      <w:tr w:rsidR="001C29F6" w:rsidRPr="0064536F" w14:paraId="2F0FB7A6" w14:textId="77777777" w:rsidTr="00AB6183">
        <w:trPr>
          <w:trHeight w:val="680"/>
        </w:trPr>
        <w:tc>
          <w:tcPr>
            <w:tcW w:w="9581" w:type="dxa"/>
            <w:gridSpan w:val="15"/>
          </w:tcPr>
          <w:p w14:paraId="62F3379E" w14:textId="77777777" w:rsidR="000438A2" w:rsidRPr="0064536F" w:rsidRDefault="000438A2" w:rsidP="0064536F">
            <w:pPr>
              <w:spacing w:before="100" w:beforeAutospacing="1" w:after="100" w:afterAutospacing="1" w:line="360" w:lineRule="auto"/>
              <w:jc w:val="both"/>
              <w:rPr>
                <w:rFonts w:ascii="Times New Roman" w:hAnsi="Times New Roman" w:cs="Times New Roman"/>
                <w:i/>
                <w:sz w:val="20"/>
                <w:szCs w:val="20"/>
              </w:rPr>
            </w:pPr>
          </w:p>
          <w:p w14:paraId="27A99040" w14:textId="7B02B1F2"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
        </w:tc>
      </w:tr>
      <w:tr w:rsidR="001C29F6" w:rsidRPr="0064536F" w14:paraId="1AD23EAD" w14:textId="77777777" w:rsidTr="001923AE">
        <w:trPr>
          <w:trHeight w:val="128"/>
        </w:trPr>
        <w:tc>
          <w:tcPr>
            <w:tcW w:w="555" w:type="dxa"/>
            <w:gridSpan w:val="2"/>
          </w:tcPr>
          <w:p w14:paraId="09053153"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274204B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No </w:t>
            </w:r>
          </w:p>
        </w:tc>
        <w:tc>
          <w:tcPr>
            <w:tcW w:w="1260" w:type="dxa"/>
          </w:tcPr>
          <w:p w14:paraId="2ABB7F81"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761732F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 vector</w:t>
            </w:r>
          </w:p>
        </w:tc>
        <w:tc>
          <w:tcPr>
            <w:tcW w:w="1712" w:type="dxa"/>
            <w:gridSpan w:val="4"/>
          </w:tcPr>
          <w:p w14:paraId="730BAD15"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21FC000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Transgene</w:t>
            </w:r>
          </w:p>
        </w:tc>
        <w:tc>
          <w:tcPr>
            <w:tcW w:w="3055" w:type="dxa"/>
            <w:gridSpan w:val="2"/>
          </w:tcPr>
          <w:p w14:paraId="5B9A010E"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3E27613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Cancer</w:t>
            </w:r>
          </w:p>
        </w:tc>
        <w:tc>
          <w:tcPr>
            <w:tcW w:w="990" w:type="dxa"/>
            <w:gridSpan w:val="3"/>
          </w:tcPr>
          <w:p w14:paraId="07CA0AE6"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6D10D3B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Phase </w:t>
            </w:r>
          </w:p>
        </w:tc>
        <w:tc>
          <w:tcPr>
            <w:tcW w:w="2009" w:type="dxa"/>
            <w:gridSpan w:val="3"/>
          </w:tcPr>
          <w:p w14:paraId="39965212"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56D7407F"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Reference </w:t>
            </w:r>
          </w:p>
        </w:tc>
      </w:tr>
      <w:tr w:rsidR="001C29F6" w:rsidRPr="0064536F" w14:paraId="58879982" w14:textId="77777777" w:rsidTr="001923AE">
        <w:trPr>
          <w:trHeight w:val="272"/>
        </w:trPr>
        <w:tc>
          <w:tcPr>
            <w:tcW w:w="555" w:type="dxa"/>
            <w:gridSpan w:val="2"/>
          </w:tcPr>
          <w:p w14:paraId="0EBB33F7"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3EC5384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16</w:t>
            </w:r>
          </w:p>
        </w:tc>
        <w:tc>
          <w:tcPr>
            <w:tcW w:w="1260" w:type="dxa"/>
          </w:tcPr>
          <w:p w14:paraId="2F0D3325"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286FD820"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Ad-E6E7 and MG1-E6E7</w:t>
            </w:r>
          </w:p>
        </w:tc>
        <w:tc>
          <w:tcPr>
            <w:tcW w:w="1712" w:type="dxa"/>
            <w:gridSpan w:val="4"/>
          </w:tcPr>
          <w:p w14:paraId="65C31A9D"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08E0F4D2"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391CD277"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HPV E6/E7</w:t>
            </w:r>
          </w:p>
        </w:tc>
        <w:tc>
          <w:tcPr>
            <w:tcW w:w="3055" w:type="dxa"/>
            <w:gridSpan w:val="2"/>
          </w:tcPr>
          <w:p w14:paraId="21C2DF39"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4BFA45D4"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5B55B1B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HPV-associated cancer</w:t>
            </w:r>
          </w:p>
        </w:tc>
        <w:tc>
          <w:tcPr>
            <w:tcW w:w="990" w:type="dxa"/>
            <w:gridSpan w:val="3"/>
          </w:tcPr>
          <w:p w14:paraId="01901300"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0F35A618"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183197F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I</w:t>
            </w:r>
          </w:p>
        </w:tc>
        <w:tc>
          <w:tcPr>
            <w:tcW w:w="2009" w:type="dxa"/>
            <w:gridSpan w:val="3"/>
          </w:tcPr>
          <w:p w14:paraId="419F1138"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0E645B90"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3B1966C0" w14:textId="77777777" w:rsidR="001C29F6" w:rsidRPr="0064536F" w:rsidRDefault="008D5FE5"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11</w:t>
            </w:r>
            <w:r w:rsidR="00494BEE" w:rsidRPr="0064536F">
              <w:rPr>
                <w:rFonts w:ascii="Times New Roman" w:hAnsi="Times New Roman" w:cs="Times New Roman"/>
                <w:sz w:val="20"/>
                <w:szCs w:val="20"/>
              </w:rPr>
              <w:t>7</w:t>
            </w:r>
          </w:p>
        </w:tc>
      </w:tr>
      <w:tr w:rsidR="001C29F6" w:rsidRPr="0064536F" w14:paraId="215919E4" w14:textId="77777777" w:rsidTr="001923AE">
        <w:tc>
          <w:tcPr>
            <w:tcW w:w="555" w:type="dxa"/>
            <w:gridSpan w:val="2"/>
          </w:tcPr>
          <w:p w14:paraId="6518EE2F"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087678B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17</w:t>
            </w:r>
          </w:p>
        </w:tc>
        <w:tc>
          <w:tcPr>
            <w:tcW w:w="1260" w:type="dxa"/>
          </w:tcPr>
          <w:p w14:paraId="4402A135" w14:textId="77777777" w:rsidR="000438A2" w:rsidRPr="0064536F" w:rsidRDefault="000438A2" w:rsidP="0064536F">
            <w:pPr>
              <w:spacing w:before="100" w:beforeAutospacing="1" w:after="100" w:afterAutospacing="1" w:line="360" w:lineRule="auto"/>
              <w:jc w:val="both"/>
              <w:rPr>
                <w:rFonts w:ascii="Times New Roman" w:hAnsi="Times New Roman" w:cs="Times New Roman"/>
                <w:sz w:val="20"/>
                <w:szCs w:val="20"/>
              </w:rPr>
            </w:pPr>
          </w:p>
          <w:p w14:paraId="33EF511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TILT-123</w:t>
            </w:r>
          </w:p>
        </w:tc>
        <w:tc>
          <w:tcPr>
            <w:tcW w:w="1712" w:type="dxa"/>
            <w:gridSpan w:val="4"/>
          </w:tcPr>
          <w:p w14:paraId="7F0682D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hTNF</w:t>
            </w:r>
            <w:proofErr w:type="spellEnd"/>
            <w:r w:rsidRPr="0064536F">
              <w:rPr>
                <w:rFonts w:ascii="Times New Roman" w:hAnsi="Times New Roman" w:cs="Times New Roman"/>
                <w:sz w:val="20"/>
                <w:szCs w:val="20"/>
              </w:rPr>
              <w:t>-α, hIL-2</w:t>
            </w:r>
          </w:p>
        </w:tc>
        <w:tc>
          <w:tcPr>
            <w:tcW w:w="3055" w:type="dxa"/>
            <w:gridSpan w:val="2"/>
          </w:tcPr>
          <w:p w14:paraId="37D7829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Advanced melanoma</w:t>
            </w:r>
          </w:p>
        </w:tc>
        <w:tc>
          <w:tcPr>
            <w:tcW w:w="990" w:type="dxa"/>
            <w:gridSpan w:val="3"/>
          </w:tcPr>
          <w:p w14:paraId="61B9FC7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009" w:type="dxa"/>
            <w:gridSpan w:val="3"/>
          </w:tcPr>
          <w:p w14:paraId="3717A671" w14:textId="77777777" w:rsidR="001C29F6" w:rsidRPr="0064536F" w:rsidRDefault="00494BE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66</w:t>
            </w:r>
          </w:p>
        </w:tc>
      </w:tr>
      <w:tr w:rsidR="001C29F6" w:rsidRPr="0064536F" w14:paraId="4B634667" w14:textId="77777777" w:rsidTr="001923AE">
        <w:tc>
          <w:tcPr>
            <w:tcW w:w="555" w:type="dxa"/>
            <w:gridSpan w:val="2"/>
          </w:tcPr>
          <w:p w14:paraId="7242F55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18</w:t>
            </w:r>
          </w:p>
        </w:tc>
        <w:tc>
          <w:tcPr>
            <w:tcW w:w="1260" w:type="dxa"/>
          </w:tcPr>
          <w:p w14:paraId="0DCA658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ADV/RSV-TK</w:t>
            </w:r>
          </w:p>
        </w:tc>
        <w:tc>
          <w:tcPr>
            <w:tcW w:w="1712" w:type="dxa"/>
            <w:gridSpan w:val="4"/>
          </w:tcPr>
          <w:p w14:paraId="28A5563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HSV-TK</w:t>
            </w:r>
          </w:p>
        </w:tc>
        <w:tc>
          <w:tcPr>
            <w:tcW w:w="3055" w:type="dxa"/>
            <w:gridSpan w:val="2"/>
          </w:tcPr>
          <w:p w14:paraId="69EA4177"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prostate cancer; glioma, retinoblastoma, mesothelioma</w:t>
            </w:r>
          </w:p>
        </w:tc>
        <w:tc>
          <w:tcPr>
            <w:tcW w:w="990" w:type="dxa"/>
            <w:gridSpan w:val="3"/>
          </w:tcPr>
          <w:p w14:paraId="5ADE743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009" w:type="dxa"/>
            <w:gridSpan w:val="3"/>
          </w:tcPr>
          <w:p w14:paraId="231DDAE5" w14:textId="77777777" w:rsidR="00A51959" w:rsidRPr="0064536F" w:rsidRDefault="00A5195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86-88</w:t>
            </w:r>
          </w:p>
        </w:tc>
      </w:tr>
      <w:tr w:rsidR="001C29F6" w:rsidRPr="0064536F" w14:paraId="724E485B" w14:textId="77777777" w:rsidTr="001923AE">
        <w:tc>
          <w:tcPr>
            <w:tcW w:w="555" w:type="dxa"/>
            <w:gridSpan w:val="2"/>
          </w:tcPr>
          <w:p w14:paraId="3A90B4A3"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18</w:t>
            </w:r>
          </w:p>
        </w:tc>
        <w:tc>
          <w:tcPr>
            <w:tcW w:w="1260" w:type="dxa"/>
          </w:tcPr>
          <w:p w14:paraId="5C6E952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BG00001</w:t>
            </w:r>
          </w:p>
        </w:tc>
        <w:tc>
          <w:tcPr>
            <w:tcW w:w="1712" w:type="dxa"/>
            <w:gridSpan w:val="4"/>
          </w:tcPr>
          <w:p w14:paraId="195DAF86"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INF-β</w:t>
            </w:r>
          </w:p>
        </w:tc>
        <w:tc>
          <w:tcPr>
            <w:tcW w:w="3055" w:type="dxa"/>
            <w:gridSpan w:val="2"/>
          </w:tcPr>
          <w:p w14:paraId="3A2368C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Pleural melanoma</w:t>
            </w:r>
          </w:p>
        </w:tc>
        <w:tc>
          <w:tcPr>
            <w:tcW w:w="990" w:type="dxa"/>
            <w:gridSpan w:val="3"/>
          </w:tcPr>
          <w:p w14:paraId="7B7807A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009" w:type="dxa"/>
            <w:gridSpan w:val="3"/>
          </w:tcPr>
          <w:p w14:paraId="46CAEF61" w14:textId="77777777" w:rsidR="001C29F6" w:rsidRPr="0064536F" w:rsidRDefault="00A5195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87</w:t>
            </w:r>
          </w:p>
        </w:tc>
      </w:tr>
      <w:tr w:rsidR="001C29F6" w:rsidRPr="0064536F" w14:paraId="36C8202C" w14:textId="77777777" w:rsidTr="001923AE">
        <w:tc>
          <w:tcPr>
            <w:tcW w:w="555" w:type="dxa"/>
            <w:gridSpan w:val="2"/>
          </w:tcPr>
          <w:p w14:paraId="403ACF6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20</w:t>
            </w:r>
          </w:p>
        </w:tc>
        <w:tc>
          <w:tcPr>
            <w:tcW w:w="1260" w:type="dxa"/>
          </w:tcPr>
          <w:p w14:paraId="2B32B40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LOAd703</w:t>
            </w:r>
          </w:p>
        </w:tc>
        <w:tc>
          <w:tcPr>
            <w:tcW w:w="1712" w:type="dxa"/>
            <w:gridSpan w:val="4"/>
          </w:tcPr>
          <w:p w14:paraId="53321B3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CD40L, 4-1BBL</w:t>
            </w:r>
          </w:p>
        </w:tc>
        <w:tc>
          <w:tcPr>
            <w:tcW w:w="3055" w:type="dxa"/>
            <w:gridSpan w:val="2"/>
          </w:tcPr>
          <w:p w14:paraId="444A9AD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Pancreatic cancer, bacillary cancer, collateral cancer</w:t>
            </w:r>
          </w:p>
        </w:tc>
        <w:tc>
          <w:tcPr>
            <w:tcW w:w="990" w:type="dxa"/>
            <w:gridSpan w:val="3"/>
          </w:tcPr>
          <w:p w14:paraId="7D231B18"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2009" w:type="dxa"/>
            <w:gridSpan w:val="3"/>
          </w:tcPr>
          <w:p w14:paraId="46D364A0"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NCT03225989</w:t>
            </w:r>
          </w:p>
        </w:tc>
      </w:tr>
      <w:tr w:rsidR="001C29F6" w:rsidRPr="0064536F" w14:paraId="1718D78F" w14:textId="77777777" w:rsidTr="001923AE">
        <w:trPr>
          <w:trHeight w:val="1133"/>
        </w:trPr>
        <w:tc>
          <w:tcPr>
            <w:tcW w:w="555" w:type="dxa"/>
            <w:gridSpan w:val="2"/>
          </w:tcPr>
          <w:p w14:paraId="36870DDA"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21</w:t>
            </w:r>
          </w:p>
        </w:tc>
        <w:tc>
          <w:tcPr>
            <w:tcW w:w="1260" w:type="dxa"/>
          </w:tcPr>
          <w:p w14:paraId="762B442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Adv/HSV-</w:t>
            </w:r>
            <w:proofErr w:type="spellStart"/>
            <w:r w:rsidRPr="0064536F">
              <w:rPr>
                <w:rFonts w:ascii="Times New Roman" w:hAnsi="Times New Roman" w:cs="Times New Roman"/>
                <w:sz w:val="20"/>
                <w:szCs w:val="20"/>
              </w:rPr>
              <w:t>tk</w:t>
            </w:r>
            <w:proofErr w:type="spellEnd"/>
          </w:p>
        </w:tc>
        <w:tc>
          <w:tcPr>
            <w:tcW w:w="1712" w:type="dxa"/>
            <w:gridSpan w:val="4"/>
          </w:tcPr>
          <w:p w14:paraId="74E3665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HSV-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xml:space="preserve"> </w:t>
            </w:r>
          </w:p>
        </w:tc>
        <w:tc>
          <w:tcPr>
            <w:tcW w:w="3055" w:type="dxa"/>
            <w:gridSpan w:val="2"/>
          </w:tcPr>
          <w:p w14:paraId="52D9D1F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Metastatic non-small cell lung carcinoma and uveal melanoma</w:t>
            </w:r>
          </w:p>
        </w:tc>
        <w:tc>
          <w:tcPr>
            <w:tcW w:w="990" w:type="dxa"/>
            <w:gridSpan w:val="3"/>
          </w:tcPr>
          <w:p w14:paraId="09592A7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w:t>
            </w:r>
          </w:p>
        </w:tc>
        <w:tc>
          <w:tcPr>
            <w:tcW w:w="2009" w:type="dxa"/>
            <w:gridSpan w:val="3"/>
          </w:tcPr>
          <w:p w14:paraId="3CBF6F2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NCT02831933</w:t>
            </w:r>
          </w:p>
        </w:tc>
      </w:tr>
      <w:tr w:rsidR="00692773" w:rsidRPr="0064536F" w14:paraId="5A6358EF" w14:textId="77777777" w:rsidTr="001923AE">
        <w:tc>
          <w:tcPr>
            <w:tcW w:w="555" w:type="dxa"/>
            <w:gridSpan w:val="2"/>
          </w:tcPr>
          <w:p w14:paraId="2F1243F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22</w:t>
            </w:r>
          </w:p>
        </w:tc>
        <w:tc>
          <w:tcPr>
            <w:tcW w:w="1260" w:type="dxa"/>
          </w:tcPr>
          <w:p w14:paraId="6AC7463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DNX-2440</w:t>
            </w:r>
          </w:p>
        </w:tc>
        <w:tc>
          <w:tcPr>
            <w:tcW w:w="1712" w:type="dxa"/>
            <w:gridSpan w:val="4"/>
          </w:tcPr>
          <w:p w14:paraId="79DD3E69"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OX40L</w:t>
            </w:r>
          </w:p>
        </w:tc>
        <w:tc>
          <w:tcPr>
            <w:tcW w:w="3055" w:type="dxa"/>
            <w:gridSpan w:val="2"/>
          </w:tcPr>
          <w:p w14:paraId="37B0365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Glioblastoma</w:t>
            </w:r>
          </w:p>
        </w:tc>
        <w:tc>
          <w:tcPr>
            <w:tcW w:w="990" w:type="dxa"/>
            <w:gridSpan w:val="3"/>
          </w:tcPr>
          <w:p w14:paraId="7E2236C4"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009" w:type="dxa"/>
            <w:gridSpan w:val="3"/>
          </w:tcPr>
          <w:p w14:paraId="019C0B1F" w14:textId="77777777" w:rsidR="001C29F6" w:rsidRPr="0064536F" w:rsidRDefault="000627D2"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NCT03714334</w:t>
            </w:r>
          </w:p>
        </w:tc>
      </w:tr>
      <w:tr w:rsidR="00692773" w:rsidRPr="0064536F" w14:paraId="11769EB0" w14:textId="77777777" w:rsidTr="001923AE">
        <w:trPr>
          <w:trHeight w:val="1160"/>
        </w:trPr>
        <w:tc>
          <w:tcPr>
            <w:tcW w:w="555" w:type="dxa"/>
            <w:gridSpan w:val="2"/>
          </w:tcPr>
          <w:p w14:paraId="3057BD44"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23</w:t>
            </w:r>
          </w:p>
        </w:tc>
        <w:tc>
          <w:tcPr>
            <w:tcW w:w="1260" w:type="dxa"/>
          </w:tcPr>
          <w:p w14:paraId="3104A2FC"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Ad/PNP+ fludarabine </w:t>
            </w:r>
          </w:p>
        </w:tc>
        <w:tc>
          <w:tcPr>
            <w:tcW w:w="1712" w:type="dxa"/>
            <w:gridSpan w:val="4"/>
          </w:tcPr>
          <w:p w14:paraId="19ED69C0"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PNP</w:t>
            </w:r>
          </w:p>
        </w:tc>
        <w:tc>
          <w:tcPr>
            <w:tcW w:w="3055" w:type="dxa"/>
            <w:gridSpan w:val="2"/>
          </w:tcPr>
          <w:p w14:paraId="43FEBA2D"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Head and neck squamous cell carcinoma</w:t>
            </w:r>
          </w:p>
        </w:tc>
        <w:tc>
          <w:tcPr>
            <w:tcW w:w="990" w:type="dxa"/>
            <w:gridSpan w:val="3"/>
          </w:tcPr>
          <w:p w14:paraId="1E39188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w:t>
            </w:r>
          </w:p>
        </w:tc>
        <w:tc>
          <w:tcPr>
            <w:tcW w:w="2009" w:type="dxa"/>
            <w:gridSpan w:val="3"/>
          </w:tcPr>
          <w:p w14:paraId="0F6DE3A2" w14:textId="77777777" w:rsidR="001C29F6" w:rsidRPr="0064536F" w:rsidRDefault="0091143D"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132</w:t>
            </w:r>
          </w:p>
          <w:p w14:paraId="05C27E5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
        </w:tc>
      </w:tr>
      <w:tr w:rsidR="00692773" w:rsidRPr="0064536F" w14:paraId="41976B47" w14:textId="77777777" w:rsidTr="002C017E">
        <w:trPr>
          <w:trHeight w:val="1691"/>
        </w:trPr>
        <w:tc>
          <w:tcPr>
            <w:tcW w:w="555" w:type="dxa"/>
            <w:gridSpan w:val="2"/>
          </w:tcPr>
          <w:p w14:paraId="0EB284C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24</w:t>
            </w:r>
          </w:p>
        </w:tc>
        <w:tc>
          <w:tcPr>
            <w:tcW w:w="1260" w:type="dxa"/>
          </w:tcPr>
          <w:p w14:paraId="719D9585"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DNX-2401</w:t>
            </w:r>
          </w:p>
        </w:tc>
        <w:tc>
          <w:tcPr>
            <w:tcW w:w="1712" w:type="dxa"/>
            <w:gridSpan w:val="4"/>
          </w:tcPr>
          <w:p w14:paraId="457E027B"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p>
        </w:tc>
        <w:tc>
          <w:tcPr>
            <w:tcW w:w="3055" w:type="dxa"/>
            <w:gridSpan w:val="2"/>
          </w:tcPr>
          <w:p w14:paraId="0E32099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Recurrent glioma</w:t>
            </w:r>
          </w:p>
        </w:tc>
        <w:tc>
          <w:tcPr>
            <w:tcW w:w="990" w:type="dxa"/>
            <w:gridSpan w:val="3"/>
          </w:tcPr>
          <w:p w14:paraId="30A5D432"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w:t>
            </w:r>
          </w:p>
        </w:tc>
        <w:tc>
          <w:tcPr>
            <w:tcW w:w="2009" w:type="dxa"/>
            <w:gridSpan w:val="3"/>
          </w:tcPr>
          <w:p w14:paraId="64CA57CE" w14:textId="77777777" w:rsidR="001C29F6" w:rsidRPr="0064536F" w:rsidRDefault="001C29F6"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NCT02798406</w:t>
            </w:r>
          </w:p>
        </w:tc>
      </w:tr>
      <w:tr w:rsidR="00725DB3" w:rsidRPr="0064536F" w14:paraId="79FEB5D9" w14:textId="77777777" w:rsidTr="00AB6183">
        <w:trPr>
          <w:trHeight w:val="204"/>
        </w:trPr>
        <w:tc>
          <w:tcPr>
            <w:tcW w:w="9581" w:type="dxa"/>
            <w:gridSpan w:val="15"/>
          </w:tcPr>
          <w:p w14:paraId="68FB5CC8" w14:textId="77777777" w:rsidR="000438A2"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                                          </w:t>
            </w:r>
          </w:p>
          <w:p w14:paraId="0E234445" w14:textId="31718401" w:rsidR="00725DB3" w:rsidRPr="0064536F" w:rsidRDefault="00725DB3" w:rsidP="0064536F">
            <w:pPr>
              <w:spacing w:before="100" w:beforeAutospacing="1" w:after="100" w:afterAutospacing="1" w:line="360" w:lineRule="auto"/>
              <w:jc w:val="both"/>
              <w:rPr>
                <w:rFonts w:ascii="Times New Roman" w:hAnsi="Times New Roman" w:cs="Times New Roman"/>
                <w:i/>
                <w:sz w:val="20"/>
                <w:szCs w:val="20"/>
              </w:rPr>
            </w:pPr>
          </w:p>
        </w:tc>
      </w:tr>
      <w:tr w:rsidR="00725DB3" w:rsidRPr="0064536F" w14:paraId="0ED4DE8B" w14:textId="77777777" w:rsidTr="001923AE">
        <w:trPr>
          <w:trHeight w:val="298"/>
        </w:trPr>
        <w:tc>
          <w:tcPr>
            <w:tcW w:w="555" w:type="dxa"/>
            <w:gridSpan w:val="2"/>
          </w:tcPr>
          <w:p w14:paraId="3B933B2C"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No</w:t>
            </w:r>
          </w:p>
        </w:tc>
        <w:tc>
          <w:tcPr>
            <w:tcW w:w="1620" w:type="dxa"/>
            <w:gridSpan w:val="3"/>
          </w:tcPr>
          <w:p w14:paraId="1A51CBD9"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 vector</w:t>
            </w:r>
          </w:p>
        </w:tc>
        <w:tc>
          <w:tcPr>
            <w:tcW w:w="1352" w:type="dxa"/>
            <w:gridSpan w:val="2"/>
          </w:tcPr>
          <w:p w14:paraId="4F05F489"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Transgene</w:t>
            </w:r>
          </w:p>
        </w:tc>
        <w:tc>
          <w:tcPr>
            <w:tcW w:w="2965" w:type="dxa"/>
          </w:tcPr>
          <w:p w14:paraId="32830828"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Cancer</w:t>
            </w:r>
          </w:p>
        </w:tc>
        <w:tc>
          <w:tcPr>
            <w:tcW w:w="902" w:type="dxa"/>
            <w:gridSpan w:val="3"/>
          </w:tcPr>
          <w:p w14:paraId="67DCBEF2"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Phase </w:t>
            </w:r>
          </w:p>
        </w:tc>
        <w:tc>
          <w:tcPr>
            <w:tcW w:w="2187" w:type="dxa"/>
            <w:gridSpan w:val="4"/>
          </w:tcPr>
          <w:p w14:paraId="1A9630A5" w14:textId="77777777" w:rsidR="00725DB3" w:rsidRPr="0064536F" w:rsidRDefault="00725DB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Reference </w:t>
            </w:r>
          </w:p>
        </w:tc>
      </w:tr>
      <w:tr w:rsidR="001923AE" w:rsidRPr="0064536F" w14:paraId="3960C3AF" w14:textId="77777777" w:rsidTr="001923AE">
        <w:trPr>
          <w:trHeight w:val="203"/>
        </w:trPr>
        <w:tc>
          <w:tcPr>
            <w:tcW w:w="555" w:type="dxa"/>
            <w:gridSpan w:val="2"/>
          </w:tcPr>
          <w:p w14:paraId="176A419B"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25</w:t>
            </w:r>
          </w:p>
        </w:tc>
        <w:tc>
          <w:tcPr>
            <w:tcW w:w="1620" w:type="dxa"/>
            <w:gridSpan w:val="3"/>
          </w:tcPr>
          <w:p w14:paraId="6263993E"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Oncorine</w:t>
            </w:r>
            <w:proofErr w:type="spellEnd"/>
            <w:r w:rsidRPr="0064536F">
              <w:rPr>
                <w:rFonts w:ascii="Times New Roman" w:hAnsi="Times New Roman" w:cs="Times New Roman"/>
                <w:sz w:val="20"/>
                <w:szCs w:val="20"/>
              </w:rPr>
              <w:t xml:space="preserve"> or H101</w:t>
            </w:r>
          </w:p>
        </w:tc>
        <w:tc>
          <w:tcPr>
            <w:tcW w:w="1352" w:type="dxa"/>
            <w:gridSpan w:val="2"/>
          </w:tcPr>
          <w:p w14:paraId="21FAD9BC"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
        </w:tc>
        <w:tc>
          <w:tcPr>
            <w:tcW w:w="2965" w:type="dxa"/>
          </w:tcPr>
          <w:p w14:paraId="2F7FBE97"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head and neck cancer</w:t>
            </w:r>
          </w:p>
        </w:tc>
        <w:tc>
          <w:tcPr>
            <w:tcW w:w="902" w:type="dxa"/>
            <w:gridSpan w:val="3"/>
          </w:tcPr>
          <w:p w14:paraId="52BF70A9" w14:textId="77777777" w:rsidR="001923AE" w:rsidRPr="0064536F" w:rsidRDefault="00211B2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2187" w:type="dxa"/>
            <w:gridSpan w:val="4"/>
          </w:tcPr>
          <w:p w14:paraId="1551DA04" w14:textId="77777777" w:rsidR="001923AE" w:rsidRPr="0064536F" w:rsidRDefault="00A03C70"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39</w:t>
            </w:r>
            <w:r w:rsidR="001923AE" w:rsidRPr="0064536F">
              <w:rPr>
                <w:rFonts w:ascii="Times New Roman" w:hAnsi="Times New Roman" w:cs="Times New Roman"/>
                <w:sz w:val="20"/>
                <w:szCs w:val="20"/>
              </w:rPr>
              <w:t xml:space="preserve"> </w:t>
            </w:r>
          </w:p>
          <w:p w14:paraId="00257E09"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
        </w:tc>
      </w:tr>
      <w:tr w:rsidR="001923AE" w:rsidRPr="0064536F" w14:paraId="43CDD091" w14:textId="77777777" w:rsidTr="001923AE">
        <w:trPr>
          <w:trHeight w:val="204"/>
        </w:trPr>
        <w:tc>
          <w:tcPr>
            <w:tcW w:w="555" w:type="dxa"/>
            <w:gridSpan w:val="2"/>
          </w:tcPr>
          <w:p w14:paraId="503FF50E"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26</w:t>
            </w:r>
          </w:p>
        </w:tc>
        <w:tc>
          <w:tcPr>
            <w:tcW w:w="1620" w:type="dxa"/>
            <w:gridSpan w:val="3"/>
          </w:tcPr>
          <w:p w14:paraId="40A8F234"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Ad-MAGEA3</w:t>
            </w:r>
          </w:p>
        </w:tc>
        <w:tc>
          <w:tcPr>
            <w:tcW w:w="1352" w:type="dxa"/>
            <w:gridSpan w:val="2"/>
          </w:tcPr>
          <w:p w14:paraId="2C607FBF"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MAGE-A3</w:t>
            </w:r>
          </w:p>
        </w:tc>
        <w:tc>
          <w:tcPr>
            <w:tcW w:w="2965" w:type="dxa"/>
          </w:tcPr>
          <w:p w14:paraId="0D118779"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NSCLC</w:t>
            </w:r>
          </w:p>
        </w:tc>
        <w:tc>
          <w:tcPr>
            <w:tcW w:w="902" w:type="dxa"/>
            <w:gridSpan w:val="3"/>
          </w:tcPr>
          <w:p w14:paraId="7486F290"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2187" w:type="dxa"/>
            <w:gridSpan w:val="4"/>
          </w:tcPr>
          <w:p w14:paraId="781474B2"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NCT02879760</w:t>
            </w:r>
          </w:p>
        </w:tc>
      </w:tr>
      <w:tr w:rsidR="001923AE" w:rsidRPr="0064536F" w14:paraId="3C692E49" w14:textId="77777777" w:rsidTr="001923AE">
        <w:tc>
          <w:tcPr>
            <w:tcW w:w="555" w:type="dxa"/>
            <w:gridSpan w:val="2"/>
          </w:tcPr>
          <w:p w14:paraId="49C726EA"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27</w:t>
            </w:r>
          </w:p>
        </w:tc>
        <w:tc>
          <w:tcPr>
            <w:tcW w:w="1620" w:type="dxa"/>
            <w:gridSpan w:val="3"/>
          </w:tcPr>
          <w:p w14:paraId="782CA97C"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roofErr w:type="spellStart"/>
            <w:r w:rsidRPr="0064536F">
              <w:rPr>
                <w:rFonts w:ascii="Times New Roman" w:hAnsi="Times New Roman" w:cs="Times New Roman"/>
                <w:sz w:val="20"/>
                <w:szCs w:val="20"/>
              </w:rPr>
              <w:t>Gendicine</w:t>
            </w:r>
            <w:proofErr w:type="spellEnd"/>
            <w:r w:rsidRPr="0064536F">
              <w:rPr>
                <w:rFonts w:ascii="Times New Roman" w:hAnsi="Times New Roman" w:cs="Times New Roman"/>
                <w:sz w:val="20"/>
                <w:szCs w:val="20"/>
              </w:rPr>
              <w:t xml:space="preserve"> (rAd-p53)</w:t>
            </w:r>
          </w:p>
        </w:tc>
        <w:tc>
          <w:tcPr>
            <w:tcW w:w="1352" w:type="dxa"/>
            <w:gridSpan w:val="2"/>
          </w:tcPr>
          <w:p w14:paraId="646EE904"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P53</w:t>
            </w:r>
          </w:p>
        </w:tc>
        <w:tc>
          <w:tcPr>
            <w:tcW w:w="2965" w:type="dxa"/>
          </w:tcPr>
          <w:p w14:paraId="0DEE18BF"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head and neck squamous cell carcinoma, malignant glioma, HCC, NSCLC and epithelial ovarian carcinoma</w:t>
            </w:r>
          </w:p>
        </w:tc>
        <w:tc>
          <w:tcPr>
            <w:tcW w:w="902" w:type="dxa"/>
            <w:gridSpan w:val="3"/>
          </w:tcPr>
          <w:p w14:paraId="02380625"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III</w:t>
            </w:r>
          </w:p>
        </w:tc>
        <w:tc>
          <w:tcPr>
            <w:tcW w:w="2187" w:type="dxa"/>
            <w:gridSpan w:val="4"/>
          </w:tcPr>
          <w:p w14:paraId="3A507A1B" w14:textId="77777777" w:rsidR="001923AE" w:rsidRPr="0064536F" w:rsidRDefault="00245FA4"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133; 134</w:t>
            </w:r>
          </w:p>
        </w:tc>
      </w:tr>
      <w:tr w:rsidR="001923AE" w:rsidRPr="0064536F" w14:paraId="479D4EC4" w14:textId="77777777" w:rsidTr="001923AE">
        <w:tc>
          <w:tcPr>
            <w:tcW w:w="555" w:type="dxa"/>
            <w:gridSpan w:val="2"/>
          </w:tcPr>
          <w:p w14:paraId="2A217426"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28</w:t>
            </w:r>
          </w:p>
        </w:tc>
        <w:tc>
          <w:tcPr>
            <w:tcW w:w="1620" w:type="dxa"/>
            <w:gridSpan w:val="3"/>
          </w:tcPr>
          <w:p w14:paraId="6071902C"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ONYX-015</w:t>
            </w:r>
          </w:p>
        </w:tc>
        <w:tc>
          <w:tcPr>
            <w:tcW w:w="1352" w:type="dxa"/>
            <w:gridSpan w:val="2"/>
          </w:tcPr>
          <w:p w14:paraId="7FB4D4ED"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
        </w:tc>
        <w:tc>
          <w:tcPr>
            <w:tcW w:w="2965" w:type="dxa"/>
          </w:tcPr>
          <w:p w14:paraId="57598C58"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Advanced cancer</w:t>
            </w:r>
          </w:p>
        </w:tc>
        <w:tc>
          <w:tcPr>
            <w:tcW w:w="902" w:type="dxa"/>
            <w:gridSpan w:val="3"/>
          </w:tcPr>
          <w:p w14:paraId="2169FCBD" w14:textId="77777777" w:rsidR="001923AE" w:rsidRPr="0064536F" w:rsidRDefault="00211B29"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Preclinical </w:t>
            </w:r>
            <w:r w:rsidR="00FE3E9D" w:rsidRPr="0064536F">
              <w:rPr>
                <w:rFonts w:ascii="Times New Roman" w:hAnsi="Times New Roman" w:cs="Times New Roman"/>
                <w:sz w:val="20"/>
                <w:szCs w:val="20"/>
              </w:rPr>
              <w:t>trail</w:t>
            </w:r>
          </w:p>
        </w:tc>
        <w:tc>
          <w:tcPr>
            <w:tcW w:w="2187" w:type="dxa"/>
            <w:gridSpan w:val="4"/>
          </w:tcPr>
          <w:p w14:paraId="7A11A04B" w14:textId="77777777" w:rsidR="001923AE" w:rsidRPr="0064536F" w:rsidRDefault="00BD69E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52</w:t>
            </w:r>
            <w:r w:rsidR="001923AE" w:rsidRPr="0064536F">
              <w:rPr>
                <w:rFonts w:ascii="Times New Roman" w:hAnsi="Times New Roman" w:cs="Times New Roman"/>
                <w:sz w:val="20"/>
                <w:szCs w:val="20"/>
              </w:rPr>
              <w:t xml:space="preserve"> </w:t>
            </w:r>
          </w:p>
          <w:p w14:paraId="113F61F3"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
        </w:tc>
      </w:tr>
      <w:tr w:rsidR="001923AE" w:rsidRPr="0064536F" w14:paraId="3703530F" w14:textId="77777777" w:rsidTr="001923AE">
        <w:tc>
          <w:tcPr>
            <w:tcW w:w="555" w:type="dxa"/>
            <w:gridSpan w:val="2"/>
          </w:tcPr>
          <w:p w14:paraId="78E38479"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lastRenderedPageBreak/>
              <w:t>29</w:t>
            </w:r>
          </w:p>
        </w:tc>
        <w:tc>
          <w:tcPr>
            <w:tcW w:w="1620" w:type="dxa"/>
            <w:gridSpan w:val="3"/>
          </w:tcPr>
          <w:p w14:paraId="4B5E1CE7"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ETBX-011,</w:t>
            </w:r>
            <w:r w:rsidRPr="0064536F">
              <w:rPr>
                <w:rFonts w:ascii="Times New Roman" w:hAnsi="Times New Roman" w:cs="Times New Roman"/>
                <w:spacing w:val="-30"/>
                <w:sz w:val="20"/>
                <w:szCs w:val="20"/>
              </w:rPr>
              <w:t xml:space="preserve"> </w:t>
            </w:r>
            <w:r w:rsidRPr="0064536F">
              <w:rPr>
                <w:rFonts w:ascii="Times New Roman" w:hAnsi="Times New Roman" w:cs="Times New Roman"/>
                <w:sz w:val="20"/>
                <w:szCs w:val="20"/>
              </w:rPr>
              <w:t>ETBX-061,</w:t>
            </w:r>
            <w:r w:rsidRPr="0064536F">
              <w:rPr>
                <w:rFonts w:ascii="Times New Roman" w:hAnsi="Times New Roman" w:cs="Times New Roman"/>
                <w:spacing w:val="-30"/>
                <w:sz w:val="20"/>
                <w:szCs w:val="20"/>
              </w:rPr>
              <w:t xml:space="preserve"> </w:t>
            </w:r>
            <w:r w:rsidRPr="0064536F">
              <w:rPr>
                <w:rFonts w:ascii="Times New Roman" w:hAnsi="Times New Roman" w:cs="Times New Roman"/>
                <w:sz w:val="20"/>
                <w:szCs w:val="20"/>
              </w:rPr>
              <w:t>and</w:t>
            </w:r>
            <w:r w:rsidRPr="0064536F">
              <w:rPr>
                <w:rFonts w:ascii="Times New Roman" w:hAnsi="Times New Roman" w:cs="Times New Roman"/>
                <w:spacing w:val="-31"/>
                <w:sz w:val="20"/>
                <w:szCs w:val="20"/>
              </w:rPr>
              <w:t xml:space="preserve"> </w:t>
            </w:r>
            <w:r w:rsidRPr="0064536F">
              <w:rPr>
                <w:rFonts w:ascii="Times New Roman" w:hAnsi="Times New Roman" w:cs="Times New Roman"/>
                <w:sz w:val="20"/>
                <w:szCs w:val="20"/>
              </w:rPr>
              <w:t>ETBX-051 (</w:t>
            </w:r>
            <w:r w:rsidRPr="0064536F">
              <w:rPr>
                <w:rFonts w:ascii="Times New Roman" w:hAnsi="Times New Roman" w:cs="Times New Roman"/>
                <w:spacing w:val="-4"/>
                <w:sz w:val="20"/>
                <w:szCs w:val="20"/>
              </w:rPr>
              <w:t xml:space="preserve">Tri-Ad vaccine) </w:t>
            </w:r>
          </w:p>
        </w:tc>
        <w:tc>
          <w:tcPr>
            <w:tcW w:w="1352" w:type="dxa"/>
            <w:gridSpan w:val="2"/>
          </w:tcPr>
          <w:p w14:paraId="7487A900"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TAA</w:t>
            </w:r>
          </w:p>
        </w:tc>
        <w:tc>
          <w:tcPr>
            <w:tcW w:w="2965" w:type="dxa"/>
          </w:tcPr>
          <w:p w14:paraId="136B5219"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Advanced cancer</w:t>
            </w:r>
          </w:p>
        </w:tc>
        <w:tc>
          <w:tcPr>
            <w:tcW w:w="902" w:type="dxa"/>
            <w:gridSpan w:val="3"/>
          </w:tcPr>
          <w:p w14:paraId="17394E8B"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187" w:type="dxa"/>
            <w:gridSpan w:val="4"/>
          </w:tcPr>
          <w:p w14:paraId="0C86EC96" w14:textId="77777777" w:rsidR="001923AE" w:rsidRPr="0064536F" w:rsidRDefault="00BD69E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111</w:t>
            </w:r>
          </w:p>
          <w:p w14:paraId="2F2EF1E9"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p>
        </w:tc>
      </w:tr>
      <w:tr w:rsidR="001923AE" w:rsidRPr="0064536F" w14:paraId="25A72FD6" w14:textId="77777777" w:rsidTr="001923AE">
        <w:trPr>
          <w:trHeight w:val="64"/>
        </w:trPr>
        <w:tc>
          <w:tcPr>
            <w:tcW w:w="555" w:type="dxa"/>
            <w:gridSpan w:val="2"/>
          </w:tcPr>
          <w:p w14:paraId="15963101"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30</w:t>
            </w:r>
          </w:p>
        </w:tc>
        <w:tc>
          <w:tcPr>
            <w:tcW w:w="1620" w:type="dxa"/>
            <w:gridSpan w:val="3"/>
          </w:tcPr>
          <w:p w14:paraId="3DE2C2F0"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ChAdOx1–MVA</w:t>
            </w:r>
          </w:p>
        </w:tc>
        <w:tc>
          <w:tcPr>
            <w:tcW w:w="1352" w:type="dxa"/>
            <w:gridSpan w:val="2"/>
          </w:tcPr>
          <w:p w14:paraId="3F5D4748"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STEAP1</w:t>
            </w:r>
          </w:p>
        </w:tc>
        <w:tc>
          <w:tcPr>
            <w:tcW w:w="2965" w:type="dxa"/>
          </w:tcPr>
          <w:p w14:paraId="788463AE"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Prostate cancer </w:t>
            </w:r>
          </w:p>
        </w:tc>
        <w:tc>
          <w:tcPr>
            <w:tcW w:w="902" w:type="dxa"/>
            <w:gridSpan w:val="3"/>
          </w:tcPr>
          <w:p w14:paraId="09F0F1D7"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Preclinical</w:t>
            </w:r>
          </w:p>
        </w:tc>
        <w:tc>
          <w:tcPr>
            <w:tcW w:w="2187" w:type="dxa"/>
            <w:gridSpan w:val="4"/>
          </w:tcPr>
          <w:p w14:paraId="7B7A80AC" w14:textId="77777777" w:rsidR="001923AE" w:rsidRPr="0064536F" w:rsidRDefault="00BD69EF"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118</w:t>
            </w:r>
          </w:p>
        </w:tc>
      </w:tr>
      <w:tr w:rsidR="001923AE" w:rsidRPr="0064536F" w14:paraId="1FF8A47B" w14:textId="77777777" w:rsidTr="001923AE">
        <w:trPr>
          <w:trHeight w:val="1290"/>
        </w:trPr>
        <w:tc>
          <w:tcPr>
            <w:tcW w:w="555" w:type="dxa"/>
            <w:gridSpan w:val="2"/>
          </w:tcPr>
          <w:p w14:paraId="19E2E735"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31</w:t>
            </w:r>
          </w:p>
        </w:tc>
        <w:tc>
          <w:tcPr>
            <w:tcW w:w="1620" w:type="dxa"/>
            <w:gridSpan w:val="3"/>
          </w:tcPr>
          <w:p w14:paraId="30CC9427"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Ad5-yCD/ mutTKSR39rep-hIL-12</w:t>
            </w:r>
          </w:p>
        </w:tc>
        <w:tc>
          <w:tcPr>
            <w:tcW w:w="1352" w:type="dxa"/>
            <w:gridSpan w:val="2"/>
          </w:tcPr>
          <w:p w14:paraId="335C62FA"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Cytosine deaminase, HSV-</w:t>
            </w:r>
            <w:proofErr w:type="spellStart"/>
            <w:r w:rsidRPr="0064536F">
              <w:rPr>
                <w:rFonts w:ascii="Times New Roman" w:hAnsi="Times New Roman" w:cs="Times New Roman"/>
                <w:sz w:val="20"/>
                <w:szCs w:val="20"/>
              </w:rPr>
              <w:t>tK</w:t>
            </w:r>
            <w:proofErr w:type="spellEnd"/>
            <w:r w:rsidRPr="0064536F">
              <w:rPr>
                <w:rFonts w:ascii="Times New Roman" w:hAnsi="Times New Roman" w:cs="Times New Roman"/>
                <w:sz w:val="20"/>
                <w:szCs w:val="20"/>
              </w:rPr>
              <w:t>, IL-12</w:t>
            </w:r>
          </w:p>
        </w:tc>
        <w:tc>
          <w:tcPr>
            <w:tcW w:w="2965" w:type="dxa"/>
          </w:tcPr>
          <w:p w14:paraId="7A4DDD3E"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Prostate cancer</w:t>
            </w:r>
          </w:p>
        </w:tc>
        <w:tc>
          <w:tcPr>
            <w:tcW w:w="902" w:type="dxa"/>
            <w:gridSpan w:val="3"/>
          </w:tcPr>
          <w:p w14:paraId="182D9E38"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w:t>
            </w:r>
          </w:p>
        </w:tc>
        <w:tc>
          <w:tcPr>
            <w:tcW w:w="2187" w:type="dxa"/>
            <w:gridSpan w:val="4"/>
          </w:tcPr>
          <w:p w14:paraId="291B8637"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NCT02555397</w:t>
            </w:r>
          </w:p>
        </w:tc>
      </w:tr>
      <w:tr w:rsidR="001923AE" w:rsidRPr="0064536F" w14:paraId="2BB172A2" w14:textId="77777777" w:rsidTr="001923AE">
        <w:trPr>
          <w:trHeight w:val="367"/>
        </w:trPr>
        <w:tc>
          <w:tcPr>
            <w:tcW w:w="555" w:type="dxa"/>
            <w:gridSpan w:val="2"/>
          </w:tcPr>
          <w:p w14:paraId="20CAB483"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32</w:t>
            </w:r>
          </w:p>
        </w:tc>
        <w:tc>
          <w:tcPr>
            <w:tcW w:w="1620" w:type="dxa"/>
            <w:gridSpan w:val="3"/>
          </w:tcPr>
          <w:p w14:paraId="1B7BD76A"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Ad-IFN/Syn 3</w:t>
            </w:r>
          </w:p>
        </w:tc>
        <w:tc>
          <w:tcPr>
            <w:tcW w:w="1352" w:type="dxa"/>
            <w:gridSpan w:val="2"/>
          </w:tcPr>
          <w:p w14:paraId="7903BE78"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INF-α</w:t>
            </w:r>
          </w:p>
        </w:tc>
        <w:tc>
          <w:tcPr>
            <w:tcW w:w="2965" w:type="dxa"/>
          </w:tcPr>
          <w:p w14:paraId="1FAEEDF1"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Bladder cancer</w:t>
            </w:r>
          </w:p>
        </w:tc>
        <w:tc>
          <w:tcPr>
            <w:tcW w:w="902" w:type="dxa"/>
            <w:gridSpan w:val="3"/>
          </w:tcPr>
          <w:p w14:paraId="14EB0335" w14:textId="77777777" w:rsidR="001923AE" w:rsidRPr="0064536F" w:rsidRDefault="001923AE"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Preclinical </w:t>
            </w:r>
            <w:r w:rsidR="00FE3E9D" w:rsidRPr="0064536F">
              <w:rPr>
                <w:rFonts w:ascii="Times New Roman" w:hAnsi="Times New Roman" w:cs="Times New Roman"/>
                <w:sz w:val="20"/>
                <w:szCs w:val="20"/>
              </w:rPr>
              <w:t>trail</w:t>
            </w:r>
            <w:r w:rsidRPr="0064536F">
              <w:rPr>
                <w:rFonts w:ascii="Times New Roman" w:hAnsi="Times New Roman" w:cs="Times New Roman"/>
                <w:sz w:val="20"/>
                <w:szCs w:val="20"/>
              </w:rPr>
              <w:t xml:space="preserve"> </w:t>
            </w:r>
          </w:p>
        </w:tc>
        <w:tc>
          <w:tcPr>
            <w:tcW w:w="2187" w:type="dxa"/>
            <w:gridSpan w:val="4"/>
          </w:tcPr>
          <w:p w14:paraId="16E6B4C4" w14:textId="77777777" w:rsidR="001923AE" w:rsidRPr="0064536F" w:rsidRDefault="00171A13"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61</w:t>
            </w:r>
          </w:p>
        </w:tc>
      </w:tr>
    </w:tbl>
    <w:p w14:paraId="518789DE" w14:textId="77777777" w:rsidR="00211B29" w:rsidRPr="0064536F" w:rsidRDefault="00211B29" w:rsidP="0064536F">
      <w:pPr>
        <w:spacing w:before="100" w:beforeAutospacing="1" w:after="100" w:afterAutospacing="1" w:line="360" w:lineRule="auto"/>
        <w:jc w:val="both"/>
        <w:rPr>
          <w:rFonts w:ascii="Times New Roman" w:hAnsi="Times New Roman" w:cs="Times New Roman"/>
          <w:sz w:val="20"/>
          <w:szCs w:val="20"/>
        </w:rPr>
      </w:pPr>
    </w:p>
    <w:p w14:paraId="57C0DB65" w14:textId="73016F8B" w:rsidR="008238A8" w:rsidRPr="00566023" w:rsidRDefault="00566023"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bCs/>
          <w:sz w:val="20"/>
          <w:szCs w:val="20"/>
        </w:rPr>
        <w:t xml:space="preserve">Challenges Of Using Adenoviral Vectors in </w:t>
      </w:r>
      <w:r w:rsidRPr="00566023">
        <w:rPr>
          <w:rFonts w:ascii="Times New Roman" w:eastAsia="Palatino Linotype" w:hAnsi="Times New Roman" w:cs="Times New Roman"/>
          <w:b/>
          <w:bCs/>
          <w:sz w:val="20"/>
          <w:szCs w:val="20"/>
        </w:rPr>
        <w:t>Gene</w:t>
      </w:r>
      <w:r w:rsidRPr="00566023">
        <w:rPr>
          <w:rFonts w:ascii="Times New Roman" w:eastAsia="Palatino Linotype" w:hAnsi="Times New Roman" w:cs="Times New Roman"/>
          <w:b/>
          <w:bCs/>
          <w:spacing w:val="-12"/>
          <w:sz w:val="20"/>
          <w:szCs w:val="20"/>
        </w:rPr>
        <w:t xml:space="preserve"> </w:t>
      </w:r>
      <w:r w:rsidRPr="00566023">
        <w:rPr>
          <w:rFonts w:ascii="Times New Roman" w:eastAsia="Palatino Linotype" w:hAnsi="Times New Roman" w:cs="Times New Roman"/>
          <w:b/>
          <w:bCs/>
          <w:sz w:val="20"/>
          <w:szCs w:val="20"/>
        </w:rPr>
        <w:t xml:space="preserve">Therapy </w:t>
      </w:r>
    </w:p>
    <w:p w14:paraId="1CAD920D" w14:textId="77777777" w:rsidR="00562755"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The application of Adenoviral vectors in </w:t>
      </w:r>
      <w:r w:rsidRPr="0064536F">
        <w:rPr>
          <w:rFonts w:ascii="Times New Roman" w:eastAsia="Palatino Linotype" w:hAnsi="Times New Roman" w:cs="Times New Roman"/>
          <w:sz w:val="20"/>
          <w:szCs w:val="20"/>
        </w:rPr>
        <w:t>gene</w:t>
      </w:r>
      <w:r w:rsidRPr="0064536F">
        <w:rPr>
          <w:rFonts w:ascii="Times New Roman" w:eastAsia="Palatino Linotype" w:hAnsi="Times New Roman" w:cs="Times New Roman"/>
          <w:spacing w:val="-12"/>
          <w:sz w:val="20"/>
          <w:szCs w:val="20"/>
        </w:rPr>
        <w:t xml:space="preserve"> </w:t>
      </w:r>
      <w:r w:rsidRPr="0064536F">
        <w:rPr>
          <w:rFonts w:ascii="Times New Roman" w:eastAsia="Palatino Linotype" w:hAnsi="Times New Roman" w:cs="Times New Roman"/>
          <w:sz w:val="20"/>
          <w:szCs w:val="20"/>
        </w:rPr>
        <w:t>therapy and vaccine development</w:t>
      </w:r>
      <w:r w:rsidRPr="0064536F">
        <w:rPr>
          <w:rFonts w:ascii="Times New Roman" w:hAnsi="Times New Roman" w:cs="Times New Roman"/>
          <w:sz w:val="20"/>
          <w:szCs w:val="20"/>
        </w:rPr>
        <w:t xml:space="preserve"> is severely hampered by the widely </w:t>
      </w:r>
      <w:bookmarkStart w:id="3" w:name="_Hlk71993112"/>
      <w:r w:rsidRPr="0064536F">
        <w:rPr>
          <w:rFonts w:ascii="Times New Roman" w:hAnsi="Times New Roman" w:cs="Times New Roman"/>
          <w:sz w:val="20"/>
          <w:szCs w:val="20"/>
        </w:rPr>
        <w:t xml:space="preserve">prevalent pre-existing immunity to the most common Ad vectors infecting the human population </w:t>
      </w:r>
      <w:bookmarkEnd w:id="3"/>
      <w:r w:rsidR="00562755" w:rsidRPr="0064536F">
        <w:rPr>
          <w:rFonts w:ascii="Times New Roman" w:hAnsi="Times New Roman" w:cs="Times New Roman"/>
          <w:sz w:val="20"/>
          <w:szCs w:val="20"/>
        </w:rPr>
        <w:t xml:space="preserve">[135, 136]. </w:t>
      </w:r>
      <w:r w:rsidRPr="0064536F">
        <w:rPr>
          <w:rFonts w:ascii="Times New Roman" w:hAnsi="Times New Roman" w:cs="Times New Roman"/>
          <w:sz w:val="20"/>
          <w:szCs w:val="20"/>
        </w:rPr>
        <w:t xml:space="preserve">As Adenoviral vectors have high immunogenicity, their ﬁrst use for </w:t>
      </w:r>
      <w:r w:rsidRPr="0064536F">
        <w:rPr>
          <w:rFonts w:ascii="Times New Roman" w:eastAsia="Palatino Linotype" w:hAnsi="Times New Roman" w:cs="Times New Roman"/>
          <w:sz w:val="20"/>
          <w:szCs w:val="20"/>
        </w:rPr>
        <w:t xml:space="preserve">vaccine </w:t>
      </w:r>
      <w:r w:rsidRPr="0064536F">
        <w:rPr>
          <w:rFonts w:ascii="Times New Roman" w:hAnsi="Times New Roman" w:cs="Times New Roman"/>
          <w:sz w:val="20"/>
          <w:szCs w:val="20"/>
        </w:rPr>
        <w:t xml:space="preserve">can also leads to development of potent humoral and cellular immunity </w:t>
      </w:r>
      <w:r w:rsidR="00562755" w:rsidRPr="0064536F">
        <w:rPr>
          <w:rFonts w:ascii="Times New Roman" w:hAnsi="Times New Roman" w:cs="Times New Roman"/>
          <w:sz w:val="20"/>
          <w:szCs w:val="20"/>
        </w:rPr>
        <w:t>[137]</w:t>
      </w:r>
      <w:r w:rsidRPr="0064536F">
        <w:rPr>
          <w:rFonts w:ascii="Times New Roman" w:hAnsi="Times New Roman" w:cs="Times New Roman"/>
          <w:sz w:val="20"/>
          <w:szCs w:val="20"/>
        </w:rPr>
        <w:t>, which prevents the subsequent administration of a</w:t>
      </w:r>
      <w:r w:rsidRPr="0064536F">
        <w:rPr>
          <w:rFonts w:ascii="Times New Roman" w:eastAsia="Palatino Linotype" w:hAnsi="Times New Roman" w:cs="Times New Roman"/>
          <w:sz w:val="20"/>
          <w:szCs w:val="20"/>
        </w:rPr>
        <w:t>denoviral vector-based vaccine</w:t>
      </w:r>
      <w:r w:rsidRPr="0064536F">
        <w:rPr>
          <w:rFonts w:ascii="Times New Roman" w:eastAsia="Palatino Linotype" w:hAnsi="Times New Roman" w:cs="Times New Roman"/>
          <w:spacing w:val="-12"/>
          <w:sz w:val="20"/>
          <w:szCs w:val="20"/>
        </w:rPr>
        <w:t xml:space="preserve">s </w:t>
      </w:r>
      <w:r w:rsidRPr="0064536F">
        <w:rPr>
          <w:rFonts w:ascii="Times New Roman" w:eastAsia="Palatino Linotype" w:hAnsi="Times New Roman" w:cs="Times New Roman"/>
          <w:sz w:val="20"/>
          <w:szCs w:val="20"/>
        </w:rPr>
        <w:t>t</w:t>
      </w:r>
      <w:r w:rsidRPr="0064536F">
        <w:rPr>
          <w:rFonts w:ascii="Times New Roman" w:hAnsi="Times New Roman" w:cs="Times New Roman"/>
          <w:sz w:val="20"/>
          <w:szCs w:val="20"/>
        </w:rPr>
        <w:t>hat requires repeated administration.</w:t>
      </w:r>
      <w:r w:rsidR="00696A88" w:rsidRPr="0064536F">
        <w:rPr>
          <w:rFonts w:ascii="Times New Roman" w:hAnsi="Times New Roman" w:cs="Times New Roman"/>
          <w:sz w:val="20"/>
          <w:szCs w:val="20"/>
        </w:rPr>
        <w:t xml:space="preserve"> </w:t>
      </w:r>
      <w:r w:rsidRPr="0064536F">
        <w:rPr>
          <w:rFonts w:ascii="Times New Roman" w:hAnsi="Times New Roman" w:cs="Times New Roman"/>
          <w:sz w:val="20"/>
          <w:szCs w:val="20"/>
        </w:rPr>
        <w:t xml:space="preserve">Preexisting </w:t>
      </w:r>
      <w:proofErr w:type="spellStart"/>
      <w:r w:rsidRPr="0064536F">
        <w:rPr>
          <w:rFonts w:ascii="Times New Roman" w:hAnsi="Times New Roman" w:cs="Times New Roman"/>
          <w:sz w:val="20"/>
          <w:szCs w:val="20"/>
        </w:rPr>
        <w:t>HAds</w:t>
      </w:r>
      <w:proofErr w:type="spellEnd"/>
      <w:r w:rsidRPr="0064536F">
        <w:rPr>
          <w:rFonts w:ascii="Times New Roman" w:hAnsi="Times New Roman" w:cs="Times New Roman"/>
          <w:sz w:val="20"/>
          <w:szCs w:val="20"/>
        </w:rPr>
        <w:t xml:space="preserve"> immunity causes considerable reduction in immunogenicity of HAd5 vector vaccines in both humans and animals</w:t>
      </w:r>
      <w:r w:rsidR="00562755" w:rsidRPr="0064536F">
        <w:rPr>
          <w:rFonts w:ascii="Times New Roman" w:hAnsi="Times New Roman" w:cs="Times New Roman"/>
          <w:sz w:val="20"/>
          <w:szCs w:val="20"/>
        </w:rPr>
        <w:t xml:space="preserve"> [137, 138].</w:t>
      </w:r>
    </w:p>
    <w:p w14:paraId="49C8C6D4" w14:textId="77777777" w:rsidR="00DA3135" w:rsidRPr="0064536F" w:rsidRDefault="008238A8" w:rsidP="0064536F">
      <w:pPr>
        <w:spacing w:before="100" w:beforeAutospacing="1" w:after="100" w:afterAutospacing="1" w:line="360" w:lineRule="auto"/>
        <w:jc w:val="both"/>
        <w:rPr>
          <w:rFonts w:ascii="Times New Roman" w:hAnsi="Times New Roman" w:cs="Times New Roman"/>
          <w:b/>
          <w:bCs/>
          <w:sz w:val="20"/>
          <w:szCs w:val="20"/>
        </w:rPr>
      </w:pPr>
      <w:r w:rsidRPr="0064536F">
        <w:rPr>
          <w:rFonts w:ascii="Times New Roman" w:eastAsia="Palatino Linotype" w:hAnsi="Times New Roman" w:cs="Times New Roman"/>
          <w:sz w:val="20"/>
          <w:szCs w:val="20"/>
        </w:rPr>
        <w:t>In addition to preexisting immunity, there are also other obstacles in the use of adenoviral vectors</w:t>
      </w:r>
      <w:r w:rsidRPr="0064536F">
        <w:rPr>
          <w:rFonts w:ascii="Times New Roman" w:eastAsia="Palatino Linotype" w:hAnsi="Times New Roman" w:cs="Times New Roman"/>
          <w:spacing w:val="-12"/>
          <w:sz w:val="20"/>
          <w:szCs w:val="20"/>
        </w:rPr>
        <w:t xml:space="preserve"> in </w:t>
      </w:r>
      <w:r w:rsidRPr="0064536F">
        <w:rPr>
          <w:rFonts w:ascii="Times New Roman" w:eastAsia="Palatino Linotype" w:hAnsi="Times New Roman" w:cs="Times New Roman"/>
          <w:sz w:val="20"/>
          <w:szCs w:val="20"/>
        </w:rPr>
        <w:t>gene</w:t>
      </w:r>
      <w:r w:rsidRPr="0064536F">
        <w:rPr>
          <w:rFonts w:ascii="Times New Roman" w:eastAsia="Palatino Linotype" w:hAnsi="Times New Roman" w:cs="Times New Roman"/>
          <w:spacing w:val="-12"/>
          <w:sz w:val="20"/>
          <w:szCs w:val="20"/>
        </w:rPr>
        <w:t xml:space="preserve"> </w:t>
      </w:r>
      <w:r w:rsidRPr="0064536F">
        <w:rPr>
          <w:rFonts w:ascii="Times New Roman" w:eastAsia="Palatino Linotype" w:hAnsi="Times New Roman" w:cs="Times New Roman"/>
          <w:sz w:val="20"/>
          <w:szCs w:val="20"/>
        </w:rPr>
        <w:t xml:space="preserve">therapy and vaccine development, which include </w:t>
      </w:r>
      <w:r w:rsidRPr="0064536F">
        <w:rPr>
          <w:rFonts w:ascii="Times New Roman" w:hAnsi="Times New Roman" w:cs="Times New Roman"/>
          <w:sz w:val="20"/>
          <w:szCs w:val="20"/>
        </w:rPr>
        <w:t xml:space="preserve">the possibility of the adenoviral vectors to reestablish replication competence, non-specificity, immunodominance of adenoviral antigens over the vaccine transgene antigen(s), and heterologous immunity with other pathogens such as hepatitis C virus </w:t>
      </w:r>
      <w:r w:rsidR="00562755" w:rsidRPr="0064536F">
        <w:rPr>
          <w:rFonts w:ascii="Times New Roman" w:hAnsi="Times New Roman" w:cs="Times New Roman"/>
          <w:sz w:val="20"/>
          <w:szCs w:val="20"/>
        </w:rPr>
        <w:t>[139, 140].</w:t>
      </w:r>
      <w:r w:rsidRPr="0064536F">
        <w:rPr>
          <w:rFonts w:ascii="Times New Roman" w:hAnsi="Times New Roman" w:cs="Times New Roman"/>
          <w:sz w:val="20"/>
          <w:szCs w:val="20"/>
        </w:rPr>
        <w:t xml:space="preserve"> </w:t>
      </w:r>
    </w:p>
    <w:p w14:paraId="36807F25" w14:textId="77777777" w:rsidR="008238A8" w:rsidRPr="0064536F" w:rsidRDefault="008238A8" w:rsidP="0064536F">
      <w:pPr>
        <w:spacing w:before="100" w:beforeAutospacing="1" w:after="100" w:afterAutospacing="1" w:line="360" w:lineRule="auto"/>
        <w:jc w:val="both"/>
        <w:rPr>
          <w:rFonts w:ascii="Times New Roman" w:hAnsi="Times New Roman" w:cs="Times New Roman"/>
          <w:sz w:val="20"/>
          <w:szCs w:val="20"/>
        </w:rPr>
      </w:pPr>
      <w:r w:rsidRPr="0064536F">
        <w:rPr>
          <w:rFonts w:ascii="Times New Roman" w:hAnsi="Times New Roman" w:cs="Times New Roman"/>
          <w:sz w:val="20"/>
          <w:szCs w:val="20"/>
        </w:rPr>
        <w:t xml:space="preserve">Several strategies have been employed in order to avoid the challenges of using adenoviral vectors, which includes the use of non-human adenoviral vectors </w:t>
      </w:r>
      <w:r w:rsidR="00057805" w:rsidRPr="0064536F">
        <w:rPr>
          <w:rFonts w:ascii="Times New Roman" w:hAnsi="Times New Roman" w:cs="Times New Roman"/>
          <w:sz w:val="20"/>
          <w:szCs w:val="20"/>
        </w:rPr>
        <w:t>[141]</w:t>
      </w:r>
      <w:r w:rsidRPr="0064536F">
        <w:rPr>
          <w:rFonts w:ascii="Times New Roman" w:hAnsi="Times New Roman" w:cs="Times New Roman"/>
          <w:sz w:val="20"/>
          <w:szCs w:val="20"/>
        </w:rPr>
        <w:t xml:space="preserve">, mucosal delivery of HAd5 vectors </w:t>
      </w:r>
      <w:r w:rsidR="00206D98" w:rsidRPr="0064536F">
        <w:rPr>
          <w:rFonts w:ascii="Times New Roman" w:hAnsi="Times New Roman" w:cs="Times New Roman"/>
          <w:sz w:val="20"/>
          <w:szCs w:val="20"/>
        </w:rPr>
        <w:t>[142]</w:t>
      </w:r>
      <w:r w:rsidRPr="0064536F">
        <w:rPr>
          <w:rFonts w:ascii="Times New Roman" w:hAnsi="Times New Roman" w:cs="Times New Roman"/>
          <w:sz w:val="20"/>
          <w:szCs w:val="20"/>
        </w:rPr>
        <w:t xml:space="preserve">, engineering ﬁber- or </w:t>
      </w:r>
      <w:proofErr w:type="spellStart"/>
      <w:r w:rsidRPr="0064536F">
        <w:rPr>
          <w:rFonts w:ascii="Times New Roman" w:hAnsi="Times New Roman" w:cs="Times New Roman"/>
          <w:sz w:val="20"/>
          <w:szCs w:val="20"/>
        </w:rPr>
        <w:t>hexon</w:t>
      </w:r>
      <w:proofErr w:type="spellEnd"/>
      <w:r w:rsidRPr="0064536F">
        <w:rPr>
          <w:rFonts w:ascii="Times New Roman" w:hAnsi="Times New Roman" w:cs="Times New Roman"/>
          <w:sz w:val="20"/>
          <w:szCs w:val="20"/>
        </w:rPr>
        <w:t>-chimeric HAd5 vectors</w:t>
      </w:r>
      <w:r w:rsidR="00562755" w:rsidRPr="0064536F">
        <w:rPr>
          <w:rFonts w:ascii="Times New Roman" w:hAnsi="Times New Roman" w:cs="Times New Roman"/>
          <w:sz w:val="20"/>
          <w:szCs w:val="20"/>
        </w:rPr>
        <w:t xml:space="preserve"> [143]</w:t>
      </w:r>
      <w:r w:rsidRPr="0064536F">
        <w:rPr>
          <w:rFonts w:ascii="Times New Roman" w:hAnsi="Times New Roman" w:cs="Times New Roman"/>
          <w:sz w:val="20"/>
          <w:szCs w:val="20"/>
        </w:rPr>
        <w:t xml:space="preserve">, priming with recombinant DNA prior to boosting with a </w:t>
      </w:r>
      <w:proofErr w:type="spellStart"/>
      <w:r w:rsidRPr="0064536F">
        <w:rPr>
          <w:rFonts w:ascii="Times New Roman" w:hAnsi="Times New Roman" w:cs="Times New Roman"/>
          <w:sz w:val="20"/>
          <w:szCs w:val="20"/>
        </w:rPr>
        <w:t>HA</w:t>
      </w:r>
      <w:r w:rsidR="00C64755" w:rsidRPr="0064536F">
        <w:rPr>
          <w:rFonts w:ascii="Times New Roman" w:hAnsi="Times New Roman" w:cs="Times New Roman"/>
          <w:sz w:val="20"/>
          <w:szCs w:val="20"/>
        </w:rPr>
        <w:t>ds</w:t>
      </w:r>
      <w:proofErr w:type="spellEnd"/>
      <w:r w:rsidR="00C64755" w:rsidRPr="0064536F">
        <w:rPr>
          <w:rFonts w:ascii="Times New Roman" w:hAnsi="Times New Roman" w:cs="Times New Roman"/>
          <w:sz w:val="20"/>
          <w:szCs w:val="20"/>
        </w:rPr>
        <w:t xml:space="preserve"> vector </w:t>
      </w:r>
      <w:r w:rsidR="008070C6" w:rsidRPr="0064536F">
        <w:rPr>
          <w:rFonts w:ascii="Times New Roman" w:hAnsi="Times New Roman" w:cs="Times New Roman"/>
          <w:sz w:val="20"/>
          <w:szCs w:val="20"/>
        </w:rPr>
        <w:t>[144]</w:t>
      </w:r>
      <w:r w:rsidRPr="0064536F">
        <w:rPr>
          <w:rFonts w:ascii="Times New Roman" w:hAnsi="Times New Roman" w:cs="Times New Roman"/>
          <w:sz w:val="20"/>
          <w:szCs w:val="20"/>
        </w:rPr>
        <w:t xml:space="preserve">, microencapsulation of </w:t>
      </w:r>
      <w:proofErr w:type="spellStart"/>
      <w:r w:rsidRPr="0064536F">
        <w:rPr>
          <w:rFonts w:ascii="Times New Roman" w:hAnsi="Times New Roman" w:cs="Times New Roman"/>
          <w:sz w:val="20"/>
          <w:szCs w:val="20"/>
        </w:rPr>
        <w:t>HAds</w:t>
      </w:r>
      <w:proofErr w:type="spellEnd"/>
      <w:r w:rsidRPr="0064536F">
        <w:rPr>
          <w:rFonts w:ascii="Times New Roman" w:hAnsi="Times New Roman" w:cs="Times New Roman"/>
          <w:sz w:val="20"/>
          <w:szCs w:val="20"/>
        </w:rPr>
        <w:t xml:space="preserve"> vectors in inert polymers </w:t>
      </w:r>
      <w:r w:rsidR="008070C6" w:rsidRPr="0064536F">
        <w:rPr>
          <w:rFonts w:ascii="Times New Roman" w:hAnsi="Times New Roman" w:cs="Times New Roman"/>
          <w:sz w:val="20"/>
          <w:szCs w:val="20"/>
        </w:rPr>
        <w:t>[145]</w:t>
      </w:r>
      <w:r w:rsidRPr="0064536F">
        <w:rPr>
          <w:rFonts w:ascii="Times New Roman" w:hAnsi="Times New Roman" w:cs="Times New Roman"/>
          <w:sz w:val="20"/>
          <w:szCs w:val="20"/>
        </w:rPr>
        <w:t xml:space="preserve">, and use of vectors derived from </w:t>
      </w:r>
      <w:proofErr w:type="spellStart"/>
      <w:r w:rsidRPr="0064536F">
        <w:rPr>
          <w:rFonts w:ascii="Times New Roman" w:hAnsi="Times New Roman" w:cs="Times New Roman"/>
          <w:sz w:val="20"/>
          <w:szCs w:val="20"/>
        </w:rPr>
        <w:t>HAd</w:t>
      </w:r>
      <w:proofErr w:type="spellEnd"/>
      <w:r w:rsidRPr="0064536F">
        <w:rPr>
          <w:rFonts w:ascii="Times New Roman" w:hAnsi="Times New Roman" w:cs="Times New Roman"/>
          <w:sz w:val="20"/>
          <w:szCs w:val="20"/>
        </w:rPr>
        <w:t xml:space="preserve"> serotypes that rarely infects humans </w:t>
      </w:r>
      <w:r w:rsidR="00A436FE" w:rsidRPr="0064536F">
        <w:rPr>
          <w:rFonts w:ascii="Times New Roman" w:hAnsi="Times New Roman" w:cs="Times New Roman"/>
          <w:sz w:val="20"/>
          <w:szCs w:val="20"/>
        </w:rPr>
        <w:t xml:space="preserve">[135] </w:t>
      </w:r>
      <w:r w:rsidRPr="0064536F">
        <w:rPr>
          <w:rFonts w:ascii="Times New Roman" w:hAnsi="Times New Roman" w:cs="Times New Roman"/>
          <w:sz w:val="20"/>
          <w:szCs w:val="20"/>
        </w:rPr>
        <w:t>and the use of gutless (helper-dependent Ad (HD-Ad) vectors</w:t>
      </w:r>
      <w:r w:rsidR="00F37567" w:rsidRPr="0064536F">
        <w:rPr>
          <w:rFonts w:ascii="Times New Roman" w:hAnsi="Times New Roman" w:cs="Times New Roman"/>
          <w:sz w:val="20"/>
          <w:szCs w:val="20"/>
        </w:rPr>
        <w:t xml:space="preserve"> [146]</w:t>
      </w:r>
      <w:r w:rsidR="00562755" w:rsidRPr="0064536F">
        <w:rPr>
          <w:rFonts w:ascii="Times New Roman" w:hAnsi="Times New Roman" w:cs="Times New Roman"/>
          <w:sz w:val="20"/>
          <w:szCs w:val="20"/>
        </w:rPr>
        <w:t xml:space="preserve">. </w:t>
      </w:r>
    </w:p>
    <w:p w14:paraId="7A9A76E5" w14:textId="56FCFDAB" w:rsidR="00E93D29" w:rsidRPr="00566023" w:rsidRDefault="00566023"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sz w:val="20"/>
          <w:szCs w:val="20"/>
        </w:rPr>
        <w:t xml:space="preserve">Conclusions </w:t>
      </w:r>
    </w:p>
    <w:p w14:paraId="12D021D6" w14:textId="77777777" w:rsidR="00D225F5" w:rsidRPr="0064536F" w:rsidRDefault="00431479"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hAnsi="Times New Roman" w:cs="Times New Roman"/>
          <w:sz w:val="20"/>
          <w:szCs w:val="20"/>
        </w:rPr>
        <w:lastRenderedPageBreak/>
        <w:t xml:space="preserve">Adenoviruses viruses have become the </w:t>
      </w:r>
      <w:r w:rsidRPr="0064536F">
        <w:rPr>
          <w:rFonts w:ascii="Times New Roman" w:hAnsi="Times New Roman" w:cs="Times New Roman"/>
          <w:sz w:val="20"/>
          <w:szCs w:val="20"/>
          <w:shd w:val="clear" w:color="auto" w:fill="FFFFFF"/>
        </w:rPr>
        <w:t>promise of new therapeutic strategy for cancer treatment. Adenoviral vectors can be engineered in different ways so as to change the tumor microenvironment from cold tumor to hot tumor, including</w:t>
      </w:r>
      <w:r w:rsidRPr="0064536F">
        <w:rPr>
          <w:rFonts w:ascii="Times New Roman" w:hAnsi="Times New Roman" w:cs="Times New Roman"/>
          <w:sz w:val="20"/>
          <w:szCs w:val="20"/>
        </w:rPr>
        <w:t>; 1. By modifying a</w:t>
      </w:r>
      <w:r w:rsidRPr="0064536F">
        <w:rPr>
          <w:rFonts w:ascii="Times New Roman" w:hAnsi="Times New Roman" w:cs="Times New Roman"/>
          <w:sz w:val="20"/>
          <w:szCs w:val="20"/>
          <w:shd w:val="clear" w:color="auto" w:fill="FFFFFF"/>
        </w:rPr>
        <w:t xml:space="preserve">denoviruses (Ads) </w:t>
      </w:r>
      <w:r w:rsidRPr="0064536F">
        <w:rPr>
          <w:rFonts w:ascii="Times New Roman" w:hAnsi="Times New Roman" w:cs="Times New Roman"/>
          <w:sz w:val="20"/>
          <w:szCs w:val="20"/>
        </w:rPr>
        <w:t>to</w:t>
      </w:r>
      <w:r w:rsidRPr="0064536F">
        <w:rPr>
          <w:rFonts w:ascii="Times New Roman" w:hAnsi="Times New Roman" w:cs="Times New Roman"/>
          <w:sz w:val="20"/>
          <w:szCs w:val="20"/>
          <w:shd w:val="clear" w:color="auto" w:fill="FFFFFF"/>
        </w:rPr>
        <w:t xml:space="preserve"> deliver </w:t>
      </w:r>
      <w:r w:rsidRPr="0064536F">
        <w:rPr>
          <w:rFonts w:ascii="Times New Roman" w:hAnsi="Times New Roman" w:cs="Times New Roman"/>
          <w:sz w:val="20"/>
          <w:szCs w:val="20"/>
        </w:rPr>
        <w:t xml:space="preserve">transgenes that codes for tumor suppressor gene (p53) and other proteins whose expression result in cell cycle arrest </w:t>
      </w:r>
      <w:r w:rsidRPr="0064536F">
        <w:rPr>
          <w:rFonts w:ascii="Times New Roman" w:hAnsi="Times New Roman" w:cs="Times New Roman"/>
          <w:sz w:val="20"/>
          <w:szCs w:val="20"/>
          <w:shd w:val="clear" w:color="auto" w:fill="FFFFFF"/>
        </w:rPr>
        <w:t xml:space="preserve">2. Ads can also be modified </w:t>
      </w:r>
      <w:r w:rsidRPr="0064536F">
        <w:rPr>
          <w:rFonts w:ascii="Times New Roman" w:hAnsi="Times New Roman" w:cs="Times New Roman"/>
          <w:sz w:val="20"/>
          <w:szCs w:val="20"/>
        </w:rPr>
        <w:t xml:space="preserve">to express tumor specific antigens, cytokines, and other immune-modulatory molecules. The other strategy to use </w:t>
      </w:r>
      <w:r w:rsidRPr="0064536F">
        <w:rPr>
          <w:rFonts w:ascii="Times New Roman" w:hAnsi="Times New Roman" w:cs="Times New Roman"/>
          <w:sz w:val="20"/>
          <w:szCs w:val="20"/>
          <w:shd w:val="clear" w:color="auto" w:fill="FFFFFF"/>
        </w:rPr>
        <w:t>Ads</w:t>
      </w:r>
      <w:r w:rsidRPr="0064536F">
        <w:rPr>
          <w:rFonts w:ascii="Times New Roman" w:hAnsi="Times New Roman" w:cs="Times New Roman"/>
          <w:sz w:val="20"/>
          <w:szCs w:val="20"/>
        </w:rPr>
        <w:t xml:space="preserve"> in cancer therapy is to use oncolytic adenoviruses, which directly kills tumor cells</w:t>
      </w:r>
      <w:r w:rsidR="00D64F75" w:rsidRPr="0064536F">
        <w:rPr>
          <w:rFonts w:ascii="Times New Roman" w:hAnsi="Times New Roman" w:cs="Times New Roman"/>
          <w:sz w:val="20"/>
          <w:szCs w:val="20"/>
        </w:rPr>
        <w:t xml:space="preserve"> after replication</w:t>
      </w:r>
      <w:r w:rsidRPr="0064536F">
        <w:rPr>
          <w:rFonts w:ascii="Times New Roman" w:hAnsi="Times New Roman" w:cs="Times New Roman"/>
          <w:sz w:val="20"/>
          <w:szCs w:val="20"/>
        </w:rPr>
        <w:t>.</w:t>
      </w:r>
      <w:r w:rsidR="00807267" w:rsidRPr="0064536F">
        <w:rPr>
          <w:rFonts w:ascii="Times New Roman" w:hAnsi="Times New Roman" w:cs="Times New Roman"/>
          <w:sz w:val="20"/>
          <w:szCs w:val="20"/>
        </w:rPr>
        <w:t xml:space="preserve"> </w:t>
      </w:r>
      <w:proofErr w:type="spellStart"/>
      <w:r w:rsidR="00D225F5" w:rsidRPr="0064536F">
        <w:rPr>
          <w:rFonts w:ascii="Times New Roman" w:hAnsi="Times New Roman" w:cs="Times New Roman"/>
          <w:sz w:val="20"/>
          <w:szCs w:val="20"/>
        </w:rPr>
        <w:t>Gendicine</w:t>
      </w:r>
      <w:proofErr w:type="spellEnd"/>
      <w:r w:rsidR="00D225F5" w:rsidRPr="0064536F">
        <w:rPr>
          <w:rFonts w:ascii="Times New Roman" w:hAnsi="Times New Roman" w:cs="Times New Roman"/>
          <w:sz w:val="20"/>
          <w:szCs w:val="20"/>
        </w:rPr>
        <w:t xml:space="preserve"> </w:t>
      </w:r>
      <w:r w:rsidR="007752CB" w:rsidRPr="0064536F">
        <w:rPr>
          <w:rFonts w:ascii="Times New Roman" w:hAnsi="Times New Roman" w:cs="Times New Roman"/>
          <w:sz w:val="20"/>
          <w:szCs w:val="20"/>
        </w:rPr>
        <w:t xml:space="preserve">is a replication-defective </w:t>
      </w:r>
      <w:r w:rsidR="007752CB" w:rsidRPr="0064536F">
        <w:rPr>
          <w:rFonts w:ascii="Times New Roman" w:hAnsi="Times New Roman" w:cs="Times New Roman"/>
          <w:sz w:val="20"/>
          <w:szCs w:val="20"/>
          <w:shd w:val="clear" w:color="auto" w:fill="FFFFFF"/>
        </w:rPr>
        <w:t>recombinant human p53 adenoviral vector that</w:t>
      </w:r>
      <w:r w:rsidR="007752CB" w:rsidRPr="0064536F">
        <w:rPr>
          <w:rFonts w:ascii="Times New Roman" w:hAnsi="Times New Roman" w:cs="Times New Roman"/>
          <w:sz w:val="20"/>
          <w:szCs w:val="20"/>
        </w:rPr>
        <w:t xml:space="preserve"> </w:t>
      </w:r>
      <w:r w:rsidR="00D225F5" w:rsidRPr="0064536F">
        <w:rPr>
          <w:rFonts w:ascii="Times New Roman" w:hAnsi="Times New Roman" w:cs="Times New Roman"/>
          <w:sz w:val="20"/>
          <w:szCs w:val="20"/>
        </w:rPr>
        <w:t xml:space="preserve">was approved for treatment of squamous cell carcinoma of the head and neck by the Chinese </w:t>
      </w:r>
      <w:r w:rsidR="001C1DB0" w:rsidRPr="0064536F">
        <w:rPr>
          <w:rFonts w:ascii="Times New Roman" w:hAnsi="Times New Roman" w:cs="Times New Roman"/>
          <w:sz w:val="20"/>
          <w:szCs w:val="20"/>
        </w:rPr>
        <w:t xml:space="preserve">FDA. </w:t>
      </w:r>
      <w:r w:rsidR="00D225F5" w:rsidRPr="0064536F">
        <w:rPr>
          <w:rFonts w:ascii="Times New Roman" w:eastAsia="Calibri" w:hAnsi="Times New Roman" w:cs="Times New Roman"/>
          <w:sz w:val="20"/>
          <w:szCs w:val="20"/>
        </w:rPr>
        <w:t xml:space="preserve">The </w:t>
      </w:r>
      <w:proofErr w:type="spellStart"/>
      <w:r w:rsidR="00D225F5" w:rsidRPr="0064536F">
        <w:rPr>
          <w:rFonts w:ascii="Times New Roman" w:eastAsia="Calibri" w:hAnsi="Times New Roman" w:cs="Times New Roman"/>
          <w:sz w:val="20"/>
          <w:szCs w:val="20"/>
        </w:rPr>
        <w:t>Chiness</w:t>
      </w:r>
      <w:proofErr w:type="spellEnd"/>
      <w:r w:rsidR="00D225F5" w:rsidRPr="0064536F">
        <w:rPr>
          <w:rFonts w:ascii="Times New Roman" w:eastAsia="Calibri" w:hAnsi="Times New Roman" w:cs="Times New Roman"/>
          <w:sz w:val="20"/>
          <w:szCs w:val="20"/>
        </w:rPr>
        <w:t xml:space="preserve"> </w:t>
      </w:r>
      <w:r w:rsidR="00D225F5" w:rsidRPr="0064536F">
        <w:rPr>
          <w:rFonts w:ascii="Times New Roman" w:hAnsi="Times New Roman" w:cs="Times New Roman"/>
          <w:sz w:val="20"/>
          <w:szCs w:val="20"/>
        </w:rPr>
        <w:t>FDA</w:t>
      </w:r>
      <w:r w:rsidR="00D225F5" w:rsidRPr="0064536F">
        <w:rPr>
          <w:rFonts w:ascii="Times New Roman" w:eastAsia="Calibri" w:hAnsi="Times New Roman" w:cs="Times New Roman"/>
          <w:sz w:val="20"/>
          <w:szCs w:val="20"/>
        </w:rPr>
        <w:t xml:space="preserve"> agency has </w:t>
      </w:r>
      <w:r w:rsidR="007752CB" w:rsidRPr="0064536F">
        <w:rPr>
          <w:rFonts w:ascii="Times New Roman" w:eastAsia="Calibri" w:hAnsi="Times New Roman" w:cs="Times New Roman"/>
          <w:sz w:val="20"/>
          <w:szCs w:val="20"/>
        </w:rPr>
        <w:t xml:space="preserve">also </w:t>
      </w:r>
      <w:r w:rsidR="00D225F5" w:rsidRPr="0064536F">
        <w:rPr>
          <w:rFonts w:ascii="Times New Roman" w:eastAsia="Calibri" w:hAnsi="Times New Roman" w:cs="Times New Roman"/>
          <w:sz w:val="20"/>
          <w:szCs w:val="20"/>
        </w:rPr>
        <w:t xml:space="preserve">approved </w:t>
      </w:r>
      <w:proofErr w:type="spellStart"/>
      <w:r w:rsidR="00D225F5" w:rsidRPr="0064536F">
        <w:rPr>
          <w:rFonts w:ascii="Times New Roman" w:eastAsia="Calibri" w:hAnsi="Times New Roman" w:cs="Times New Roman"/>
          <w:sz w:val="20"/>
          <w:szCs w:val="20"/>
        </w:rPr>
        <w:t>Oncorin</w:t>
      </w:r>
      <w:proofErr w:type="spellEnd"/>
      <w:r w:rsidR="00D225F5" w:rsidRPr="0064536F">
        <w:rPr>
          <w:rFonts w:ascii="Times New Roman" w:eastAsia="Calibri" w:hAnsi="Times New Roman" w:cs="Times New Roman"/>
          <w:sz w:val="20"/>
          <w:szCs w:val="20"/>
        </w:rPr>
        <w:t xml:space="preserve"> </w:t>
      </w:r>
      <w:r w:rsidRPr="0064536F">
        <w:rPr>
          <w:rFonts w:ascii="Times New Roman" w:eastAsia="Calibri" w:hAnsi="Times New Roman" w:cs="Times New Roman"/>
          <w:sz w:val="20"/>
          <w:szCs w:val="20"/>
        </w:rPr>
        <w:t>(</w:t>
      </w:r>
      <w:r w:rsidRPr="0064536F">
        <w:rPr>
          <w:rFonts w:ascii="Times New Roman" w:hAnsi="Times New Roman" w:cs="Times New Roman"/>
          <w:sz w:val="20"/>
          <w:szCs w:val="20"/>
        </w:rPr>
        <w:t xml:space="preserve">oncolytic adenoviral vectors) </w:t>
      </w:r>
      <w:r w:rsidR="00D225F5" w:rsidRPr="0064536F">
        <w:rPr>
          <w:rFonts w:ascii="Times New Roman" w:eastAsia="Calibri" w:hAnsi="Times New Roman" w:cs="Times New Roman"/>
          <w:sz w:val="20"/>
          <w:szCs w:val="20"/>
        </w:rPr>
        <w:t xml:space="preserve">for the treatment of head and neck cancer. </w:t>
      </w:r>
      <w:r w:rsidR="00D225F5" w:rsidRPr="0064536F">
        <w:rPr>
          <w:rFonts w:ascii="Times New Roman" w:hAnsi="Times New Roman" w:cs="Times New Roman"/>
          <w:sz w:val="20"/>
          <w:szCs w:val="20"/>
          <w:shd w:val="clear" w:color="auto" w:fill="FFFFFF"/>
        </w:rPr>
        <w:t>Ads</w:t>
      </w:r>
      <w:r w:rsidR="00D225F5" w:rsidRPr="0064536F">
        <w:rPr>
          <w:rFonts w:ascii="Times New Roman" w:hAnsi="Times New Roman" w:cs="Times New Roman"/>
          <w:sz w:val="20"/>
          <w:szCs w:val="20"/>
        </w:rPr>
        <w:t xml:space="preserve"> that were engineered to express immune-stimulatory cytokines and other immune-modulatory molecules have shown promising outcome in treatment of cancer. </w:t>
      </w:r>
      <w:r w:rsidR="00F06B29" w:rsidRPr="0064536F">
        <w:rPr>
          <w:rFonts w:ascii="Times New Roman" w:hAnsi="Times New Roman" w:cs="Times New Roman"/>
          <w:sz w:val="20"/>
          <w:szCs w:val="20"/>
        </w:rPr>
        <w:t>Adenoviruses can also improve therapeutic efficacy of adoptive cell therapy</w:t>
      </w:r>
      <w:r w:rsidR="00F6118C" w:rsidRPr="0064536F">
        <w:rPr>
          <w:rFonts w:ascii="Times New Roman" w:hAnsi="Times New Roman" w:cs="Times New Roman"/>
          <w:sz w:val="20"/>
          <w:szCs w:val="20"/>
        </w:rPr>
        <w:t xml:space="preserve"> </w:t>
      </w:r>
      <w:r w:rsidR="00F06B29" w:rsidRPr="0064536F">
        <w:rPr>
          <w:rFonts w:ascii="Times New Roman" w:hAnsi="Times New Roman" w:cs="Times New Roman"/>
          <w:sz w:val="20"/>
          <w:szCs w:val="20"/>
        </w:rPr>
        <w:t xml:space="preserve">when used in combination with </w:t>
      </w:r>
      <w:r w:rsidR="00CD02EB" w:rsidRPr="0064536F">
        <w:rPr>
          <w:rFonts w:ascii="Times New Roman" w:eastAsia="Verdana" w:hAnsi="Times New Roman" w:cs="Times New Roman"/>
          <w:sz w:val="20"/>
          <w:szCs w:val="20"/>
        </w:rPr>
        <w:t>CAR</w:t>
      </w:r>
      <w:r w:rsidR="00F06B29" w:rsidRPr="0064536F">
        <w:rPr>
          <w:rFonts w:ascii="Times New Roman" w:eastAsia="Verdana" w:hAnsi="Times New Roman" w:cs="Times New Roman"/>
          <w:sz w:val="20"/>
          <w:szCs w:val="20"/>
        </w:rPr>
        <w:t xml:space="preserve"> T Cells</w:t>
      </w:r>
      <w:r w:rsidR="00F06B29" w:rsidRPr="0064536F">
        <w:rPr>
          <w:rFonts w:ascii="Times New Roman" w:eastAsia="Verdana" w:hAnsi="Times New Roman" w:cs="Times New Roman"/>
          <w:b/>
          <w:sz w:val="20"/>
          <w:szCs w:val="20"/>
        </w:rPr>
        <w:t xml:space="preserve">. </w:t>
      </w:r>
      <w:r w:rsidR="00F06B29" w:rsidRPr="0064536F">
        <w:rPr>
          <w:rFonts w:ascii="Times New Roman" w:hAnsi="Times New Roman" w:cs="Times New Roman"/>
          <w:sz w:val="20"/>
          <w:szCs w:val="20"/>
        </w:rPr>
        <w:t xml:space="preserve">Adenoviruses can also improve therapeutic efficacy of immune checkpoint inhibitors when used in combination with </w:t>
      </w:r>
      <w:r w:rsidR="00F06B29" w:rsidRPr="0064536F">
        <w:rPr>
          <w:rFonts w:ascii="Times New Roman" w:eastAsia="Verdana" w:hAnsi="Times New Roman" w:cs="Times New Roman"/>
          <w:sz w:val="20"/>
          <w:szCs w:val="20"/>
        </w:rPr>
        <w:t>anti-PD-L1, anti-PD-1 and anti-CTLA-4</w:t>
      </w:r>
      <w:r w:rsidR="00AE27BA" w:rsidRPr="0064536F">
        <w:rPr>
          <w:rFonts w:ascii="Times New Roman" w:eastAsia="Verdana" w:hAnsi="Times New Roman" w:cs="Times New Roman"/>
          <w:sz w:val="20"/>
          <w:szCs w:val="20"/>
        </w:rPr>
        <w:t xml:space="preserve"> antibodies</w:t>
      </w:r>
      <w:r w:rsidR="00F06B29" w:rsidRPr="0064536F">
        <w:rPr>
          <w:rFonts w:ascii="Times New Roman" w:eastAsia="Verdana" w:hAnsi="Times New Roman" w:cs="Times New Roman"/>
          <w:sz w:val="20"/>
          <w:szCs w:val="20"/>
        </w:rPr>
        <w:t>.</w:t>
      </w:r>
      <w:r w:rsidR="00F06B29" w:rsidRPr="0064536F">
        <w:rPr>
          <w:rFonts w:ascii="Times New Roman" w:hAnsi="Times New Roman" w:cs="Times New Roman"/>
          <w:sz w:val="20"/>
          <w:szCs w:val="20"/>
        </w:rPr>
        <w:t xml:space="preserve"> </w:t>
      </w:r>
      <w:r w:rsidR="00050707" w:rsidRPr="0064536F">
        <w:rPr>
          <w:rFonts w:ascii="Times New Roman" w:hAnsi="Times New Roman" w:cs="Times New Roman"/>
          <w:sz w:val="20"/>
          <w:szCs w:val="20"/>
        </w:rPr>
        <w:t xml:space="preserve">Furthermore, </w:t>
      </w:r>
      <w:r w:rsidR="00050707" w:rsidRPr="0064536F">
        <w:rPr>
          <w:rFonts w:ascii="Times New Roman" w:eastAsia="Calibri" w:hAnsi="Times New Roman" w:cs="Times New Roman"/>
          <w:sz w:val="20"/>
          <w:szCs w:val="20"/>
        </w:rPr>
        <w:t>d</w:t>
      </w:r>
      <w:r w:rsidR="00D225F5" w:rsidRPr="0064536F">
        <w:rPr>
          <w:rFonts w:ascii="Times New Roman" w:eastAsia="Calibri" w:hAnsi="Times New Roman" w:cs="Times New Roman"/>
          <w:sz w:val="20"/>
          <w:szCs w:val="20"/>
        </w:rPr>
        <w:t>ifferent r</w:t>
      </w:r>
      <w:r w:rsidR="00D225F5" w:rsidRPr="0064536F">
        <w:rPr>
          <w:rFonts w:ascii="Times New Roman" w:hAnsi="Times New Roman" w:cs="Times New Roman"/>
          <w:sz w:val="20"/>
          <w:szCs w:val="20"/>
        </w:rPr>
        <w:t xml:space="preserve">eplication-deficient adenoviral vectors </w:t>
      </w:r>
      <w:r w:rsidR="005612CB" w:rsidRPr="0064536F">
        <w:rPr>
          <w:rFonts w:ascii="Times New Roman" w:hAnsi="Times New Roman" w:cs="Times New Roman"/>
          <w:sz w:val="20"/>
          <w:szCs w:val="20"/>
        </w:rPr>
        <w:t xml:space="preserve">that were used as anticancer vaccines </w:t>
      </w:r>
      <w:r w:rsidR="00D225F5" w:rsidRPr="0064536F">
        <w:rPr>
          <w:rFonts w:ascii="Times New Roman" w:hAnsi="Times New Roman" w:cs="Times New Roman"/>
          <w:sz w:val="20"/>
          <w:szCs w:val="20"/>
        </w:rPr>
        <w:t xml:space="preserve">have been </w:t>
      </w:r>
      <w:r w:rsidR="005612CB" w:rsidRPr="0064536F">
        <w:rPr>
          <w:rFonts w:ascii="Times New Roman" w:hAnsi="Times New Roman" w:cs="Times New Roman"/>
          <w:sz w:val="20"/>
          <w:szCs w:val="20"/>
        </w:rPr>
        <w:t>shown</w:t>
      </w:r>
      <w:r w:rsidR="00D225F5" w:rsidRPr="0064536F">
        <w:rPr>
          <w:rFonts w:ascii="Times New Roman" w:hAnsi="Times New Roman" w:cs="Times New Roman"/>
          <w:sz w:val="20"/>
          <w:szCs w:val="20"/>
        </w:rPr>
        <w:t xml:space="preserve"> to </w:t>
      </w:r>
      <w:r w:rsidR="005612CB" w:rsidRPr="0064536F">
        <w:rPr>
          <w:rFonts w:ascii="Times New Roman" w:hAnsi="Times New Roman" w:cs="Times New Roman"/>
          <w:sz w:val="20"/>
          <w:szCs w:val="20"/>
        </w:rPr>
        <w:t>stimulate</w:t>
      </w:r>
      <w:r w:rsidR="00D225F5" w:rsidRPr="0064536F">
        <w:rPr>
          <w:rFonts w:ascii="Times New Roman" w:hAnsi="Times New Roman" w:cs="Times New Roman"/>
          <w:sz w:val="20"/>
          <w:szCs w:val="20"/>
        </w:rPr>
        <w:t xml:space="preserve"> </w:t>
      </w:r>
      <w:r w:rsidR="005612CB" w:rsidRPr="0064536F">
        <w:rPr>
          <w:rFonts w:ascii="Times New Roman" w:hAnsi="Times New Roman" w:cs="Times New Roman"/>
          <w:sz w:val="20"/>
          <w:szCs w:val="20"/>
        </w:rPr>
        <w:t>potent</w:t>
      </w:r>
      <w:r w:rsidR="00D225F5" w:rsidRPr="0064536F">
        <w:rPr>
          <w:rFonts w:ascii="Times New Roman" w:hAnsi="Times New Roman" w:cs="Times New Roman"/>
          <w:sz w:val="20"/>
          <w:szCs w:val="20"/>
        </w:rPr>
        <w:t xml:space="preserve"> antitumor immune response. </w:t>
      </w:r>
      <w:r w:rsidR="00D225F5" w:rsidRPr="0064536F">
        <w:rPr>
          <w:rFonts w:ascii="Times New Roman" w:eastAsia="Palatino Linotype" w:hAnsi="Times New Roman" w:cs="Times New Roman"/>
          <w:sz w:val="20"/>
          <w:szCs w:val="20"/>
        </w:rPr>
        <w:t xml:space="preserve">However, the use of adenoviral vectors in gene therapy </w:t>
      </w:r>
      <w:r w:rsidR="00D225F5" w:rsidRPr="0064536F">
        <w:rPr>
          <w:rFonts w:ascii="Times New Roman" w:hAnsi="Times New Roman" w:cs="Times New Roman"/>
          <w:sz w:val="20"/>
          <w:szCs w:val="20"/>
        </w:rPr>
        <w:t>is limited by several factors such as p</w:t>
      </w:r>
      <w:r w:rsidR="00D225F5" w:rsidRPr="0064536F">
        <w:rPr>
          <w:rFonts w:ascii="Times New Roman" w:eastAsia="Palatino Linotype" w:hAnsi="Times New Roman" w:cs="Times New Roman"/>
          <w:sz w:val="20"/>
          <w:szCs w:val="20"/>
        </w:rPr>
        <w:t>re-existing immunity to adenoviral</w:t>
      </w:r>
      <w:r w:rsidR="005612CB" w:rsidRPr="0064536F">
        <w:rPr>
          <w:rFonts w:ascii="Times New Roman" w:eastAsia="Palatino Linotype" w:hAnsi="Times New Roman" w:cs="Times New Roman"/>
          <w:sz w:val="20"/>
          <w:szCs w:val="20"/>
        </w:rPr>
        <w:t xml:space="preserve"> vectors; </w:t>
      </w:r>
      <w:r w:rsidR="00D225F5" w:rsidRPr="0064536F">
        <w:rPr>
          <w:rFonts w:ascii="Times New Roman" w:eastAsia="Palatino Linotype" w:hAnsi="Times New Roman" w:cs="Times New Roman"/>
          <w:sz w:val="20"/>
          <w:szCs w:val="20"/>
        </w:rPr>
        <w:t xml:space="preserve">high immunogenicity of the </w:t>
      </w:r>
      <w:r w:rsidR="005612CB" w:rsidRPr="0064536F">
        <w:rPr>
          <w:rFonts w:ascii="Times New Roman" w:eastAsia="Palatino Linotype" w:hAnsi="Times New Roman" w:cs="Times New Roman"/>
          <w:sz w:val="20"/>
          <w:szCs w:val="20"/>
        </w:rPr>
        <w:t xml:space="preserve">viruses; </w:t>
      </w:r>
      <w:r w:rsidR="005612CB" w:rsidRPr="0064536F">
        <w:rPr>
          <w:rFonts w:ascii="Times New Roman" w:hAnsi="Times New Roman" w:cs="Times New Roman"/>
          <w:sz w:val="20"/>
          <w:szCs w:val="20"/>
        </w:rPr>
        <w:t>the possibility of the adenoviral vectors to reestablish replication competence; non-specificity; immunodominance of adenoviral antigens over the vaccine transgene antigen(s); and heterologous immunity with other pathogens</w:t>
      </w:r>
      <w:r w:rsidR="00D225F5" w:rsidRPr="0064536F">
        <w:rPr>
          <w:rFonts w:ascii="Times New Roman" w:eastAsia="Palatino Linotype" w:hAnsi="Times New Roman" w:cs="Times New Roman"/>
          <w:sz w:val="20"/>
          <w:szCs w:val="20"/>
        </w:rPr>
        <w:t xml:space="preserve">. </w:t>
      </w:r>
      <w:r w:rsidR="00D225F5" w:rsidRPr="0064536F">
        <w:rPr>
          <w:rFonts w:ascii="Times New Roman" w:hAnsi="Times New Roman" w:cs="Times New Roman"/>
          <w:bCs/>
          <w:sz w:val="20"/>
          <w:szCs w:val="20"/>
        </w:rPr>
        <w:t xml:space="preserve">Thus, innovative strategies must be continually developed so as to overcome the </w:t>
      </w:r>
      <w:r w:rsidR="0025676B" w:rsidRPr="0064536F">
        <w:rPr>
          <w:rFonts w:ascii="Times New Roman" w:hAnsi="Times New Roman" w:cs="Times New Roman"/>
          <w:bCs/>
          <w:sz w:val="20"/>
          <w:szCs w:val="20"/>
        </w:rPr>
        <w:t>obstacles</w:t>
      </w:r>
      <w:r w:rsidR="00D225F5" w:rsidRPr="0064536F">
        <w:rPr>
          <w:rFonts w:ascii="Times New Roman" w:hAnsi="Times New Roman" w:cs="Times New Roman"/>
          <w:bCs/>
          <w:sz w:val="20"/>
          <w:szCs w:val="20"/>
        </w:rPr>
        <w:t xml:space="preserve"> of using </w:t>
      </w:r>
      <w:r w:rsidR="00D225F5" w:rsidRPr="0064536F">
        <w:rPr>
          <w:rFonts w:ascii="Times New Roman" w:eastAsia="Palatino Linotype" w:hAnsi="Times New Roman" w:cs="Times New Roman"/>
          <w:sz w:val="20"/>
          <w:szCs w:val="20"/>
        </w:rPr>
        <w:t>aden</w:t>
      </w:r>
      <w:r w:rsidR="00035DE4" w:rsidRPr="0064536F">
        <w:rPr>
          <w:rFonts w:ascii="Times New Roman" w:eastAsia="Palatino Linotype" w:hAnsi="Times New Roman" w:cs="Times New Roman"/>
          <w:sz w:val="20"/>
          <w:szCs w:val="20"/>
        </w:rPr>
        <w:t>oviral vectors in gene therapy.</w:t>
      </w:r>
    </w:p>
    <w:p w14:paraId="55AEBEEC" w14:textId="1A25D58B" w:rsidR="00623AA6" w:rsidRPr="0064536F" w:rsidRDefault="00566023"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 xml:space="preserve">List </w:t>
      </w:r>
      <w:r>
        <w:rPr>
          <w:rFonts w:ascii="Times New Roman" w:eastAsia="Palatino Linotype" w:hAnsi="Times New Roman" w:cs="Times New Roman"/>
          <w:b/>
          <w:sz w:val="20"/>
          <w:szCs w:val="20"/>
        </w:rPr>
        <w:t>o</w:t>
      </w:r>
      <w:r w:rsidRPr="0064536F">
        <w:rPr>
          <w:rFonts w:ascii="Times New Roman" w:eastAsia="Palatino Linotype" w:hAnsi="Times New Roman" w:cs="Times New Roman"/>
          <w:b/>
          <w:sz w:val="20"/>
          <w:szCs w:val="20"/>
        </w:rPr>
        <w:t>f Abbreviations</w:t>
      </w:r>
    </w:p>
    <w:p w14:paraId="2BDF35B5" w14:textId="77777777" w:rsidR="00305B3A" w:rsidRPr="0064536F" w:rsidRDefault="00305B3A" w:rsidP="0064536F">
      <w:pPr>
        <w:spacing w:line="360" w:lineRule="auto"/>
        <w:jc w:val="both"/>
        <w:rPr>
          <w:rFonts w:ascii="Times New Roman" w:hAnsi="Times New Roman" w:cs="Times New Roman"/>
          <w:sz w:val="20"/>
          <w:szCs w:val="20"/>
        </w:rPr>
      </w:pPr>
      <w:r w:rsidRPr="0064536F">
        <w:rPr>
          <w:rFonts w:ascii="Times New Roman" w:eastAsia="Calibri" w:hAnsi="Times New Roman" w:cs="Times New Roman"/>
          <w:sz w:val="20"/>
          <w:szCs w:val="20"/>
        </w:rPr>
        <w:t xml:space="preserve">Ads: Adenoviruses: </w:t>
      </w:r>
      <w:proofErr w:type="spellStart"/>
      <w:r w:rsidRPr="0064536F">
        <w:rPr>
          <w:rFonts w:ascii="Times New Roman" w:hAnsi="Times New Roman" w:cs="Times New Roman"/>
          <w:sz w:val="20"/>
          <w:szCs w:val="20"/>
        </w:rPr>
        <w:t>BiTE</w:t>
      </w:r>
      <w:proofErr w:type="spellEnd"/>
      <w:r w:rsidRPr="0064536F">
        <w:rPr>
          <w:rFonts w:ascii="Times New Roman" w:hAnsi="Times New Roman" w:cs="Times New Roman"/>
          <w:sz w:val="20"/>
          <w:szCs w:val="20"/>
        </w:rPr>
        <w:t xml:space="preserve">: Bispecific T cell engager: CAR: Chimeric Antigen Receptor: </w:t>
      </w:r>
      <w:proofErr w:type="spellStart"/>
      <w:r w:rsidRPr="0064536F">
        <w:rPr>
          <w:rFonts w:ascii="Times New Roman" w:eastAsia="Calibri" w:hAnsi="Times New Roman" w:cs="Times New Roman"/>
          <w:sz w:val="20"/>
          <w:szCs w:val="20"/>
        </w:rPr>
        <w:t>ChAd</w:t>
      </w:r>
      <w:proofErr w:type="spellEnd"/>
      <w:r w:rsidRPr="0064536F">
        <w:rPr>
          <w:rFonts w:ascii="Times New Roman" w:eastAsia="Calibri" w:hAnsi="Times New Roman" w:cs="Times New Roman"/>
          <w:sz w:val="20"/>
          <w:szCs w:val="20"/>
        </w:rPr>
        <w:t xml:space="preserve">: chimpanzee adenoviral vectors: </w:t>
      </w:r>
      <w:r w:rsidRPr="0064536F">
        <w:rPr>
          <w:rFonts w:ascii="Times New Roman" w:eastAsia="Verdana" w:hAnsi="Times New Roman" w:cs="Times New Roman"/>
          <w:sz w:val="20"/>
          <w:szCs w:val="20"/>
        </w:rPr>
        <w:t xml:space="preserve">CTLA-4: </w:t>
      </w:r>
      <w:r w:rsidRPr="0064536F">
        <w:rPr>
          <w:rFonts w:ascii="Times New Roman" w:hAnsi="Times New Roman" w:cs="Times New Roman"/>
          <w:sz w:val="20"/>
          <w:szCs w:val="20"/>
          <w:shd w:val="clear" w:color="auto" w:fill="FFFFFF"/>
        </w:rPr>
        <w:t xml:space="preserve">cytotoxic T-lymphocyte-associated protein 4: </w:t>
      </w:r>
      <w:r w:rsidRPr="0064536F">
        <w:rPr>
          <w:rFonts w:ascii="Times New Roman" w:hAnsi="Times New Roman" w:cs="Times New Roman"/>
          <w:sz w:val="20"/>
          <w:szCs w:val="20"/>
        </w:rPr>
        <w:t xml:space="preserve">DC: Dendritic cells: </w:t>
      </w:r>
      <w:r w:rsidRPr="0064536F">
        <w:rPr>
          <w:rFonts w:ascii="Times New Roman" w:eastAsia="Trebuchet MS" w:hAnsi="Times New Roman" w:cs="Times New Roman"/>
          <w:sz w:val="20"/>
          <w:szCs w:val="20"/>
        </w:rPr>
        <w:t xml:space="preserve">DNA: deoxy ribonucleic acid: </w:t>
      </w:r>
      <w:r w:rsidRPr="0064536F">
        <w:rPr>
          <w:rFonts w:ascii="Times New Roman" w:hAnsi="Times New Roman" w:cs="Times New Roman"/>
          <w:sz w:val="20"/>
          <w:szCs w:val="20"/>
        </w:rPr>
        <w:t xml:space="preserve">GM-CSF: Granulocyte macrophage colony-stimulating factor: </w:t>
      </w:r>
      <w:proofErr w:type="spellStart"/>
      <w:r w:rsidRPr="0064536F">
        <w:rPr>
          <w:rFonts w:ascii="Times New Roman" w:eastAsia="Calibri" w:hAnsi="Times New Roman" w:cs="Times New Roman"/>
          <w:sz w:val="20"/>
          <w:szCs w:val="20"/>
        </w:rPr>
        <w:t>HAds</w:t>
      </w:r>
      <w:proofErr w:type="spellEnd"/>
      <w:r w:rsidRPr="0064536F">
        <w:rPr>
          <w:rFonts w:ascii="Times New Roman" w:eastAsia="Calibri" w:hAnsi="Times New Roman" w:cs="Times New Roman"/>
          <w:sz w:val="20"/>
          <w:szCs w:val="20"/>
        </w:rPr>
        <w:t xml:space="preserve"> : Human adenoviruses: </w:t>
      </w:r>
      <w:proofErr w:type="spellStart"/>
      <w:r w:rsidRPr="0064536F">
        <w:rPr>
          <w:rFonts w:ascii="Times New Roman" w:eastAsia="Calibri" w:hAnsi="Times New Roman" w:cs="Times New Roman"/>
          <w:sz w:val="20"/>
          <w:szCs w:val="20"/>
        </w:rPr>
        <w:t>HCAds</w:t>
      </w:r>
      <w:proofErr w:type="spellEnd"/>
      <w:r w:rsidRPr="0064536F">
        <w:rPr>
          <w:rFonts w:ascii="Times New Roman" w:eastAsia="Calibri" w:hAnsi="Times New Roman" w:cs="Times New Roman"/>
          <w:sz w:val="20"/>
          <w:szCs w:val="20"/>
        </w:rPr>
        <w:t xml:space="preserve">: high capacity adenoviral vectors: </w:t>
      </w:r>
      <w:r w:rsidRPr="0064536F">
        <w:rPr>
          <w:rFonts w:ascii="Times New Roman" w:hAnsi="Times New Roman" w:cs="Times New Roman"/>
          <w:sz w:val="20"/>
          <w:szCs w:val="20"/>
        </w:rPr>
        <w:t>HPV: human</w:t>
      </w:r>
      <w:r w:rsidRPr="0064536F">
        <w:rPr>
          <w:rFonts w:ascii="Times New Roman" w:hAnsi="Times New Roman" w:cs="Times New Roman"/>
          <w:spacing w:val="-5"/>
          <w:sz w:val="20"/>
          <w:szCs w:val="20"/>
        </w:rPr>
        <w:t xml:space="preserve"> </w:t>
      </w:r>
      <w:r w:rsidRPr="0064536F">
        <w:rPr>
          <w:rFonts w:ascii="Times New Roman" w:hAnsi="Times New Roman" w:cs="Times New Roman"/>
          <w:sz w:val="20"/>
          <w:szCs w:val="20"/>
        </w:rPr>
        <w:t>papillomavirus: HSV: herpes simplex virus: IFN:</w:t>
      </w:r>
      <w:r w:rsidRPr="0064536F">
        <w:rPr>
          <w:rFonts w:ascii="Times New Roman" w:hAnsi="Times New Roman" w:cs="Times New Roman"/>
          <w:b/>
          <w:sz w:val="20"/>
          <w:szCs w:val="20"/>
        </w:rPr>
        <w:t xml:space="preserve"> </w:t>
      </w:r>
      <w:r w:rsidRPr="0064536F">
        <w:rPr>
          <w:rFonts w:ascii="Times New Roman" w:hAnsi="Times New Roman" w:cs="Times New Roman"/>
          <w:sz w:val="20"/>
          <w:szCs w:val="20"/>
        </w:rPr>
        <w:t xml:space="preserve">Interferon: IL-2: interleukin-2: MHC: Major Histocompatibility Complex: NSCLC: non-small cell lung cancer: </w:t>
      </w:r>
      <w:r w:rsidRPr="0064536F">
        <w:rPr>
          <w:rFonts w:ascii="Times New Roman" w:hAnsi="Times New Roman" w:cs="Times New Roman"/>
          <w:sz w:val="20"/>
          <w:szCs w:val="20"/>
          <w:shd w:val="clear" w:color="auto" w:fill="FFFFFF"/>
        </w:rPr>
        <w:t xml:space="preserve">PD1: Programmed Death 1 Receptor: </w:t>
      </w:r>
      <w:r w:rsidRPr="0064536F">
        <w:rPr>
          <w:rFonts w:ascii="Times New Roman" w:hAnsi="Times New Roman" w:cs="Times New Roman"/>
          <w:sz w:val="20"/>
          <w:szCs w:val="20"/>
        </w:rPr>
        <w:t xml:space="preserve">PD-L1: </w:t>
      </w:r>
      <w:r w:rsidRPr="0064536F">
        <w:rPr>
          <w:rFonts w:ascii="Times New Roman" w:hAnsi="Times New Roman" w:cs="Times New Roman"/>
          <w:sz w:val="20"/>
          <w:szCs w:val="20"/>
          <w:shd w:val="clear" w:color="auto" w:fill="FFFFFF"/>
        </w:rPr>
        <w:t xml:space="preserve">Programmed death ligand-1: PSA: </w:t>
      </w:r>
      <w:r w:rsidRPr="0064536F">
        <w:rPr>
          <w:rFonts w:ascii="Times New Roman" w:hAnsi="Times New Roman" w:cs="Times New Roman"/>
          <w:sz w:val="20"/>
          <w:szCs w:val="20"/>
        </w:rPr>
        <w:t xml:space="preserve">prostate specific antigen; TK: thymidine kinase gene; </w:t>
      </w:r>
      <w:r w:rsidRPr="0064536F">
        <w:rPr>
          <w:rFonts w:ascii="Times New Roman" w:eastAsia="Calibri" w:hAnsi="Times New Roman" w:cs="Times New Roman"/>
          <w:sz w:val="20"/>
          <w:szCs w:val="20"/>
        </w:rPr>
        <w:t xml:space="preserve">TME: </w:t>
      </w:r>
      <w:r w:rsidRPr="0064536F">
        <w:rPr>
          <w:rFonts w:ascii="Times New Roman" w:hAnsi="Times New Roman" w:cs="Times New Roman"/>
          <w:sz w:val="20"/>
          <w:szCs w:val="20"/>
          <w:shd w:val="clear" w:color="auto" w:fill="FFFFFF"/>
        </w:rPr>
        <w:t xml:space="preserve">tumor microenvironment; </w:t>
      </w:r>
      <w:r w:rsidRPr="0064536F">
        <w:rPr>
          <w:rFonts w:ascii="Times New Roman" w:hAnsi="Times New Roman" w:cs="Times New Roman"/>
          <w:sz w:val="20"/>
          <w:szCs w:val="20"/>
        </w:rPr>
        <w:t>TNF-α: Tumor necrosis factor alpha; U.S. FDA: United States food and drug administrations</w:t>
      </w:r>
    </w:p>
    <w:p w14:paraId="2D1C2FA8" w14:textId="506DF4FE" w:rsidR="00486FCA" w:rsidRPr="0064536F" w:rsidRDefault="00566023"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hAnsi="Times New Roman" w:cs="Times New Roman"/>
          <w:b/>
          <w:sz w:val="20"/>
          <w:szCs w:val="20"/>
          <w:shd w:val="clear" w:color="auto" w:fill="FFFFFF"/>
        </w:rPr>
        <w:t>Declarations</w:t>
      </w:r>
    </w:p>
    <w:p w14:paraId="2D5CFDC6"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Ethics approval and consent to participate</w:t>
      </w:r>
    </w:p>
    <w:p w14:paraId="6380622E"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t xml:space="preserve">Not applicable </w:t>
      </w:r>
    </w:p>
    <w:p w14:paraId="4F4362F7"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Consent for publication</w:t>
      </w:r>
    </w:p>
    <w:p w14:paraId="673878EB"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lastRenderedPageBreak/>
        <w:t xml:space="preserve">Not applicable </w:t>
      </w:r>
    </w:p>
    <w:p w14:paraId="7C83AB61"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Availability of data and material</w:t>
      </w:r>
    </w:p>
    <w:p w14:paraId="6252AA89"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t xml:space="preserve">Not applicable </w:t>
      </w:r>
    </w:p>
    <w:p w14:paraId="1865452E"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Competing interests</w:t>
      </w:r>
    </w:p>
    <w:p w14:paraId="001BAF69" w14:textId="77777777" w:rsidR="00D545FB" w:rsidRPr="0064536F" w:rsidRDefault="00833342"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t>There is no conflict of interest in this work</w:t>
      </w:r>
    </w:p>
    <w:p w14:paraId="4124FD60"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Funding</w:t>
      </w:r>
    </w:p>
    <w:p w14:paraId="4319287D" w14:textId="77777777" w:rsidR="00833342" w:rsidRPr="0064536F" w:rsidRDefault="00833342"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t xml:space="preserve">No fund was obtained for this study. </w:t>
      </w:r>
    </w:p>
    <w:p w14:paraId="373318C1" w14:textId="77777777" w:rsidR="00D545FB" w:rsidRPr="0064536F" w:rsidRDefault="00D545FB" w:rsidP="0064536F">
      <w:pPr>
        <w:spacing w:before="100" w:beforeAutospacing="1" w:after="100" w:afterAutospacing="1" w:line="360" w:lineRule="auto"/>
        <w:jc w:val="both"/>
        <w:rPr>
          <w:rFonts w:ascii="Times New Roman" w:eastAsia="Palatino Linotype" w:hAnsi="Times New Roman" w:cs="Times New Roman"/>
          <w:b/>
          <w:sz w:val="20"/>
          <w:szCs w:val="20"/>
        </w:rPr>
      </w:pPr>
      <w:r w:rsidRPr="0064536F">
        <w:rPr>
          <w:rFonts w:ascii="Times New Roman" w:eastAsia="Palatino Linotype" w:hAnsi="Times New Roman" w:cs="Times New Roman"/>
          <w:b/>
          <w:sz w:val="20"/>
          <w:szCs w:val="20"/>
        </w:rPr>
        <w:t>Authors' contributions</w:t>
      </w:r>
    </w:p>
    <w:p w14:paraId="3E4979AF" w14:textId="77777777" w:rsidR="00833342" w:rsidRPr="0064536F" w:rsidRDefault="00833342" w:rsidP="0064536F">
      <w:pPr>
        <w:spacing w:before="100" w:beforeAutospacing="1" w:after="100" w:afterAutospacing="1" w:line="360" w:lineRule="auto"/>
        <w:jc w:val="both"/>
        <w:rPr>
          <w:rFonts w:ascii="Times New Roman" w:eastAsia="Palatino Linotype" w:hAnsi="Times New Roman" w:cs="Times New Roman"/>
          <w:sz w:val="20"/>
          <w:szCs w:val="20"/>
        </w:rPr>
      </w:pPr>
      <w:r w:rsidRPr="0064536F">
        <w:rPr>
          <w:rFonts w:ascii="Times New Roman" w:eastAsia="Palatino Linotype" w:hAnsi="Times New Roman" w:cs="Times New Roman"/>
          <w:sz w:val="20"/>
          <w:szCs w:val="20"/>
        </w:rPr>
        <w:t xml:space="preserve">Not applicable </w:t>
      </w:r>
    </w:p>
    <w:p w14:paraId="23CDF2B0" w14:textId="7BE3CA8F" w:rsidR="00316E8B" w:rsidRPr="00566023" w:rsidRDefault="00566023" w:rsidP="00566023">
      <w:pPr>
        <w:spacing w:before="100" w:beforeAutospacing="1" w:after="100" w:afterAutospacing="1" w:line="360" w:lineRule="auto"/>
        <w:jc w:val="both"/>
        <w:rPr>
          <w:rFonts w:ascii="Times New Roman" w:hAnsi="Times New Roman" w:cs="Times New Roman"/>
          <w:b/>
          <w:sz w:val="20"/>
          <w:szCs w:val="20"/>
        </w:rPr>
      </w:pPr>
      <w:r w:rsidRPr="00566023">
        <w:rPr>
          <w:rFonts w:ascii="Times New Roman" w:hAnsi="Times New Roman" w:cs="Times New Roman"/>
          <w:b/>
          <w:sz w:val="20"/>
          <w:szCs w:val="20"/>
        </w:rPr>
        <w:t xml:space="preserve">References </w:t>
      </w:r>
    </w:p>
    <w:p w14:paraId="5E8622C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 Sato-</w:t>
      </w:r>
      <w:proofErr w:type="spellStart"/>
      <w:r w:rsidRPr="00B60BA8">
        <w:rPr>
          <w:rFonts w:ascii="Times New Roman" w:eastAsia="Calibri" w:hAnsi="Times New Roman" w:cs="Times New Roman"/>
          <w:sz w:val="20"/>
          <w:szCs w:val="20"/>
        </w:rPr>
        <w:t>Dahlman</w:t>
      </w:r>
      <w:proofErr w:type="spellEnd"/>
      <w:r w:rsidRPr="00B60BA8">
        <w:rPr>
          <w:rFonts w:ascii="Times New Roman" w:eastAsia="Calibri" w:hAnsi="Times New Roman" w:cs="Times New Roman"/>
          <w:sz w:val="20"/>
          <w:szCs w:val="20"/>
        </w:rPr>
        <w:t xml:space="preserve">, M., and Yamamoto, M. (2018). The development of </w:t>
      </w:r>
      <w:proofErr w:type="spellStart"/>
      <w:r w:rsidRPr="00B60BA8">
        <w:rPr>
          <w:rFonts w:ascii="Times New Roman" w:eastAsia="Calibri" w:hAnsi="Times New Roman" w:cs="Times New Roman"/>
          <w:sz w:val="20"/>
          <w:szCs w:val="20"/>
        </w:rPr>
        <w:t>oncoltyic</w:t>
      </w:r>
      <w:proofErr w:type="spellEnd"/>
      <w:r w:rsidRPr="00B60BA8">
        <w:rPr>
          <w:rFonts w:ascii="Times New Roman" w:eastAsia="Calibri" w:hAnsi="Times New Roman" w:cs="Times New Roman"/>
          <w:sz w:val="20"/>
          <w:szCs w:val="20"/>
        </w:rPr>
        <w:t xml:space="preserve"> adenovirus therapy in the past and future—For the case of pancreatic cancer. </w:t>
      </w:r>
      <w:proofErr w:type="spellStart"/>
      <w:r w:rsidRPr="00B60BA8">
        <w:rPr>
          <w:rFonts w:ascii="Times New Roman" w:eastAsia="Calibri" w:hAnsi="Times New Roman" w:cs="Times New Roman"/>
          <w:sz w:val="20"/>
          <w:szCs w:val="20"/>
        </w:rPr>
        <w:t>Curr</w:t>
      </w:r>
      <w:proofErr w:type="spellEnd"/>
      <w:r w:rsidRPr="00B60BA8">
        <w:rPr>
          <w:rFonts w:ascii="Times New Roman" w:eastAsia="Calibri" w:hAnsi="Times New Roman" w:cs="Times New Roman"/>
          <w:sz w:val="20"/>
          <w:szCs w:val="20"/>
        </w:rPr>
        <w:t>. Cancer Drug Targets. 18:153–161.</w:t>
      </w:r>
    </w:p>
    <w:p w14:paraId="5AF0AE3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 Yang, ZY., Wyatt, LS., Kong, WP., Moodie, Z., Moss, B., </w:t>
      </w:r>
      <w:proofErr w:type="spellStart"/>
      <w:r w:rsidRPr="00B60BA8">
        <w:rPr>
          <w:rFonts w:ascii="Times New Roman" w:eastAsia="Calibri" w:hAnsi="Times New Roman" w:cs="Times New Roman"/>
          <w:sz w:val="20"/>
          <w:szCs w:val="20"/>
        </w:rPr>
        <w:t>Nabel</w:t>
      </w:r>
      <w:proofErr w:type="spellEnd"/>
      <w:r w:rsidRPr="00B60BA8">
        <w:rPr>
          <w:rFonts w:ascii="Times New Roman" w:eastAsia="Calibri" w:hAnsi="Times New Roman" w:cs="Times New Roman"/>
          <w:sz w:val="20"/>
          <w:szCs w:val="20"/>
        </w:rPr>
        <w:t>, GJ. (2003). Overcoming immunity to a viral vaccine by DNA priming before vector boosting. J Virol.77 (1): 799–803.</w:t>
      </w:r>
    </w:p>
    <w:p w14:paraId="5E594FB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 Sullivan, N.J., Hensley, L., Asiedu, C., </w:t>
      </w:r>
      <w:proofErr w:type="spellStart"/>
      <w:r w:rsidRPr="00B60BA8">
        <w:rPr>
          <w:rFonts w:ascii="Times New Roman" w:eastAsia="Calibri" w:hAnsi="Times New Roman" w:cs="Times New Roman"/>
          <w:sz w:val="20"/>
          <w:szCs w:val="20"/>
        </w:rPr>
        <w:t>Geisbert</w:t>
      </w:r>
      <w:proofErr w:type="spellEnd"/>
      <w:r w:rsidRPr="00B60BA8">
        <w:rPr>
          <w:rFonts w:ascii="Times New Roman" w:eastAsia="Calibri" w:hAnsi="Times New Roman" w:cs="Times New Roman"/>
          <w:sz w:val="20"/>
          <w:szCs w:val="20"/>
        </w:rPr>
        <w:t>, T.W., Stanley, D., Johnson, J., et al. (2011). CD8+ cellular immunity mediates rAd5 vaccine protection against Ebola virus infection of nonhuman primates. Nat. Med. 17: 1128–1131</w:t>
      </w:r>
    </w:p>
    <w:p w14:paraId="235445D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4. Lee, C.S., Bishop, E.S., Zhang, R., Yu, X., Farina, E.M., Yan, S., et al. (2017). Adenovirus-mediated gene delivery: Potential applications for gene and cell-based therapies in the new era of personalized medicine. Genes Dis. 4: 43–63.</w:t>
      </w:r>
    </w:p>
    <w:p w14:paraId="73076C6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 Shenk, T. (1996). Adenoviridae: The viruses and their replication. In Virology; Fields, B., Knipe, D., Howley, P., Eds.; </w:t>
      </w:r>
      <w:proofErr w:type="spellStart"/>
      <w:r w:rsidRPr="00B60BA8">
        <w:rPr>
          <w:rFonts w:ascii="Times New Roman" w:eastAsia="Calibri" w:hAnsi="Times New Roman" w:cs="Times New Roman"/>
          <w:sz w:val="20"/>
          <w:szCs w:val="20"/>
        </w:rPr>
        <w:t>Lipponcott</w:t>
      </w:r>
      <w:proofErr w:type="spellEnd"/>
      <w:r w:rsidRPr="00B60BA8">
        <w:rPr>
          <w:rFonts w:ascii="Times New Roman" w:eastAsia="Calibri" w:hAnsi="Times New Roman" w:cs="Times New Roman"/>
          <w:sz w:val="20"/>
          <w:szCs w:val="20"/>
        </w:rPr>
        <w:t>-Raven: Philadelphia, PA, USA, 1996; Volume 2, pp. 2111–2148.</w:t>
      </w:r>
    </w:p>
    <w:p w14:paraId="7ED72A9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 Thacker, E., </w:t>
      </w:r>
      <w:proofErr w:type="spellStart"/>
      <w:r w:rsidRPr="00B60BA8">
        <w:rPr>
          <w:rFonts w:ascii="Times New Roman" w:eastAsia="Calibri" w:hAnsi="Times New Roman" w:cs="Times New Roman"/>
          <w:sz w:val="20"/>
          <w:szCs w:val="20"/>
        </w:rPr>
        <w:t>Timares</w:t>
      </w:r>
      <w:proofErr w:type="spellEnd"/>
      <w:r w:rsidRPr="00B60BA8">
        <w:rPr>
          <w:rFonts w:ascii="Times New Roman" w:eastAsia="Calibri" w:hAnsi="Times New Roman" w:cs="Times New Roman"/>
          <w:sz w:val="20"/>
          <w:szCs w:val="20"/>
        </w:rPr>
        <w:t>, L., and Matthews, Q. (2009)   Strategies to Overcome Host Immunity to Adenovirus Vectors in Vaccine Development. Expert Rev. Vaccines. 8(6): 761–777.</w:t>
      </w:r>
    </w:p>
    <w:p w14:paraId="1F8B096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7. Crystal, </w:t>
      </w:r>
      <w:proofErr w:type="gramStart"/>
      <w:r w:rsidRPr="00B60BA8">
        <w:rPr>
          <w:rFonts w:ascii="Times New Roman" w:eastAsia="Calibri" w:hAnsi="Times New Roman" w:cs="Times New Roman"/>
          <w:sz w:val="20"/>
          <w:szCs w:val="20"/>
        </w:rPr>
        <w:t>R.G.(</w:t>
      </w:r>
      <w:proofErr w:type="gramEnd"/>
      <w:r w:rsidRPr="00B60BA8">
        <w:rPr>
          <w:rFonts w:ascii="Times New Roman" w:eastAsia="Calibri" w:hAnsi="Times New Roman" w:cs="Times New Roman"/>
          <w:sz w:val="20"/>
          <w:szCs w:val="20"/>
        </w:rPr>
        <w:t xml:space="preserve">2014).  Adenovirus: The First Effective In Vivo Gene Delivery Vector. Hum.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25: 3–11.</w:t>
      </w:r>
    </w:p>
    <w:p w14:paraId="33F38C3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 Gao, J., Mese, K., and Bunz, O. (2019). Ehrhardt, A. State-of-the-art Human Adenovirus </w:t>
      </w:r>
      <w:proofErr w:type="spellStart"/>
      <w:r w:rsidRPr="00B60BA8">
        <w:rPr>
          <w:rFonts w:ascii="Times New Roman" w:eastAsia="Calibri" w:hAnsi="Times New Roman" w:cs="Times New Roman"/>
          <w:sz w:val="20"/>
          <w:szCs w:val="20"/>
        </w:rPr>
        <w:t>Vectorology</w:t>
      </w:r>
      <w:proofErr w:type="spellEnd"/>
      <w:r w:rsidRPr="00B60BA8">
        <w:rPr>
          <w:rFonts w:ascii="Times New Roman" w:eastAsia="Calibri" w:hAnsi="Times New Roman" w:cs="Times New Roman"/>
          <w:sz w:val="20"/>
          <w:szCs w:val="20"/>
        </w:rPr>
        <w:t xml:space="preserve"> for Therapeutic Approaches. FEBS Lett. 593: 3609–3622.</w:t>
      </w:r>
    </w:p>
    <w:p w14:paraId="2156890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9. Robert-</w:t>
      </w:r>
      <w:proofErr w:type="spellStart"/>
      <w:r w:rsidRPr="00B60BA8">
        <w:rPr>
          <w:rFonts w:ascii="Times New Roman" w:eastAsia="Calibri" w:hAnsi="Times New Roman" w:cs="Times New Roman"/>
          <w:sz w:val="20"/>
          <w:szCs w:val="20"/>
        </w:rPr>
        <w:t>Guroff</w:t>
      </w:r>
      <w:proofErr w:type="spellEnd"/>
      <w:r w:rsidRPr="00B60BA8">
        <w:rPr>
          <w:rFonts w:ascii="Times New Roman" w:eastAsia="Calibri" w:hAnsi="Times New Roman" w:cs="Times New Roman"/>
          <w:sz w:val="20"/>
          <w:szCs w:val="20"/>
        </w:rPr>
        <w:t xml:space="preserve">, M. (2007). Replicating and non-replicating viral vectors for vaccine development. </w:t>
      </w:r>
      <w:proofErr w:type="spellStart"/>
      <w:r w:rsidRPr="00B60BA8">
        <w:rPr>
          <w:rFonts w:ascii="Times New Roman" w:eastAsia="Calibri" w:hAnsi="Times New Roman" w:cs="Times New Roman"/>
          <w:sz w:val="20"/>
          <w:szCs w:val="20"/>
        </w:rPr>
        <w:t>Curr</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Opin</w:t>
      </w:r>
      <w:proofErr w:type="spellEnd"/>
      <w:r w:rsidRPr="00B60BA8">
        <w:rPr>
          <w:rFonts w:ascii="Times New Roman" w:eastAsia="Calibri" w:hAnsi="Times New Roman" w:cs="Times New Roman"/>
          <w:sz w:val="20"/>
          <w:szCs w:val="20"/>
        </w:rPr>
        <w:t>. Biotechnol.18: 546–556.</w:t>
      </w:r>
    </w:p>
    <w:p w14:paraId="0FD4694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 Bett, A.J., </w:t>
      </w:r>
      <w:proofErr w:type="spellStart"/>
      <w:r w:rsidRPr="00B60BA8">
        <w:rPr>
          <w:rFonts w:ascii="Times New Roman" w:eastAsia="Calibri" w:hAnsi="Times New Roman" w:cs="Times New Roman"/>
          <w:sz w:val="20"/>
          <w:szCs w:val="20"/>
        </w:rPr>
        <w:t>Haddara</w:t>
      </w:r>
      <w:proofErr w:type="spellEnd"/>
      <w:r w:rsidRPr="00B60BA8">
        <w:rPr>
          <w:rFonts w:ascii="Times New Roman" w:eastAsia="Calibri" w:hAnsi="Times New Roman" w:cs="Times New Roman"/>
          <w:sz w:val="20"/>
          <w:szCs w:val="20"/>
        </w:rPr>
        <w:t xml:space="preserve">, W., </w:t>
      </w:r>
      <w:proofErr w:type="spellStart"/>
      <w:r w:rsidRPr="00B60BA8">
        <w:rPr>
          <w:rFonts w:ascii="Times New Roman" w:eastAsia="Calibri" w:hAnsi="Times New Roman" w:cs="Times New Roman"/>
          <w:sz w:val="20"/>
          <w:szCs w:val="20"/>
        </w:rPr>
        <w:t>Prevec</w:t>
      </w:r>
      <w:proofErr w:type="spellEnd"/>
      <w:r w:rsidRPr="00B60BA8">
        <w:rPr>
          <w:rFonts w:ascii="Times New Roman" w:eastAsia="Calibri" w:hAnsi="Times New Roman" w:cs="Times New Roman"/>
          <w:sz w:val="20"/>
          <w:szCs w:val="20"/>
        </w:rPr>
        <w:t xml:space="preserve">, L., and Graham, </w:t>
      </w:r>
      <w:proofErr w:type="gramStart"/>
      <w:r w:rsidRPr="00B60BA8">
        <w:rPr>
          <w:rFonts w:ascii="Times New Roman" w:eastAsia="Calibri" w:hAnsi="Times New Roman" w:cs="Times New Roman"/>
          <w:sz w:val="20"/>
          <w:szCs w:val="20"/>
        </w:rPr>
        <w:t>F.L.(</w:t>
      </w:r>
      <w:proofErr w:type="gramEnd"/>
      <w:r w:rsidRPr="00B60BA8">
        <w:rPr>
          <w:rFonts w:ascii="Times New Roman" w:eastAsia="Calibri" w:hAnsi="Times New Roman" w:cs="Times New Roman"/>
          <w:sz w:val="20"/>
          <w:szCs w:val="20"/>
        </w:rPr>
        <w:t>1994).  An Efficient and Flexible System for Construction of Adenovirus Vectors with Insertions or Deletions in Early Regions 1 and 3. Proc. Natl. Acad. Sci. USA, 91: 8802–8806</w:t>
      </w:r>
    </w:p>
    <w:p w14:paraId="62D6988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11. McGrory, W.J., Bautista, D.S., and Graham, F.L. (1988).  A Simple Technique for the Rescue of Early Region I Mutations into Infectious Human Adenovirus Type 5. Virology.  163: 614–617.</w:t>
      </w:r>
    </w:p>
    <w:p w14:paraId="5DA79DC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 </w:t>
      </w:r>
      <w:proofErr w:type="spellStart"/>
      <w:r w:rsidRPr="00B60BA8">
        <w:rPr>
          <w:rFonts w:ascii="Times New Roman" w:eastAsia="Calibri" w:hAnsi="Times New Roman" w:cs="Times New Roman"/>
          <w:sz w:val="20"/>
          <w:szCs w:val="20"/>
        </w:rPr>
        <w:t>Kochanek</w:t>
      </w:r>
      <w:proofErr w:type="spellEnd"/>
      <w:r w:rsidRPr="00B60BA8">
        <w:rPr>
          <w:rFonts w:ascii="Times New Roman" w:eastAsia="Calibri" w:hAnsi="Times New Roman" w:cs="Times New Roman"/>
          <w:sz w:val="20"/>
          <w:szCs w:val="20"/>
        </w:rPr>
        <w:t xml:space="preserve">, S., Clemens, P., </w:t>
      </w:r>
      <w:proofErr w:type="spellStart"/>
      <w:r w:rsidRPr="00B60BA8">
        <w:rPr>
          <w:rFonts w:ascii="Times New Roman" w:eastAsia="Calibri" w:hAnsi="Times New Roman" w:cs="Times New Roman"/>
          <w:sz w:val="20"/>
          <w:szCs w:val="20"/>
        </w:rPr>
        <w:t>Mitani</w:t>
      </w:r>
      <w:proofErr w:type="spellEnd"/>
      <w:r w:rsidRPr="00B60BA8">
        <w:rPr>
          <w:rFonts w:ascii="Times New Roman" w:eastAsia="Calibri" w:hAnsi="Times New Roman" w:cs="Times New Roman"/>
          <w:sz w:val="20"/>
          <w:szCs w:val="20"/>
        </w:rPr>
        <w:t>, K., Chen, H., Chan, S., and Caskey, C. (1996). A new adenoviral vector: Replacement of all viral coding sequences with 28 kb of DNA independently expressing both full-length dystrophin and beta-galactosidase. Proceedings of the National Academy of Sciences. 93(12): 5731-5736</w:t>
      </w:r>
    </w:p>
    <w:p w14:paraId="025C065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 </w:t>
      </w:r>
      <w:proofErr w:type="spellStart"/>
      <w:r w:rsidRPr="00B60BA8">
        <w:rPr>
          <w:rFonts w:ascii="Times New Roman" w:eastAsia="Calibri" w:hAnsi="Times New Roman" w:cs="Times New Roman"/>
          <w:sz w:val="20"/>
          <w:szCs w:val="20"/>
        </w:rPr>
        <w:t>Lusky</w:t>
      </w:r>
      <w:proofErr w:type="spellEnd"/>
      <w:r w:rsidRPr="00B60BA8">
        <w:rPr>
          <w:rFonts w:ascii="Times New Roman" w:eastAsia="Calibri" w:hAnsi="Times New Roman" w:cs="Times New Roman"/>
          <w:sz w:val="20"/>
          <w:szCs w:val="20"/>
        </w:rPr>
        <w:t xml:space="preserve">, M., Christ, M., </w:t>
      </w:r>
      <w:proofErr w:type="spellStart"/>
      <w:r w:rsidRPr="00B60BA8">
        <w:rPr>
          <w:rFonts w:ascii="Times New Roman" w:eastAsia="Calibri" w:hAnsi="Times New Roman" w:cs="Times New Roman"/>
          <w:sz w:val="20"/>
          <w:szCs w:val="20"/>
        </w:rPr>
        <w:t>Rittner</w:t>
      </w:r>
      <w:proofErr w:type="spellEnd"/>
      <w:r w:rsidRPr="00B60BA8">
        <w:rPr>
          <w:rFonts w:ascii="Times New Roman" w:eastAsia="Calibri" w:hAnsi="Times New Roman" w:cs="Times New Roman"/>
          <w:sz w:val="20"/>
          <w:szCs w:val="20"/>
        </w:rPr>
        <w:t xml:space="preserve">, K., </w:t>
      </w:r>
      <w:proofErr w:type="spellStart"/>
      <w:r w:rsidRPr="00B60BA8">
        <w:rPr>
          <w:rFonts w:ascii="Times New Roman" w:eastAsia="Calibri" w:hAnsi="Times New Roman" w:cs="Times New Roman"/>
          <w:sz w:val="20"/>
          <w:szCs w:val="20"/>
        </w:rPr>
        <w:t>Dieterle</w:t>
      </w:r>
      <w:proofErr w:type="spellEnd"/>
      <w:r w:rsidRPr="00B60BA8">
        <w:rPr>
          <w:rFonts w:ascii="Times New Roman" w:eastAsia="Calibri" w:hAnsi="Times New Roman" w:cs="Times New Roman"/>
          <w:sz w:val="20"/>
          <w:szCs w:val="20"/>
        </w:rPr>
        <w:t xml:space="preserve">, A., Dreyer, D., </w:t>
      </w:r>
      <w:proofErr w:type="spellStart"/>
      <w:r w:rsidRPr="00B60BA8">
        <w:rPr>
          <w:rFonts w:ascii="Times New Roman" w:eastAsia="Calibri" w:hAnsi="Times New Roman" w:cs="Times New Roman"/>
          <w:sz w:val="20"/>
          <w:szCs w:val="20"/>
        </w:rPr>
        <w:t>Mourot</w:t>
      </w:r>
      <w:proofErr w:type="spellEnd"/>
      <w:r w:rsidRPr="00B60BA8">
        <w:rPr>
          <w:rFonts w:ascii="Times New Roman" w:eastAsia="Calibri" w:hAnsi="Times New Roman" w:cs="Times New Roman"/>
          <w:sz w:val="20"/>
          <w:szCs w:val="20"/>
        </w:rPr>
        <w:t xml:space="preserve">, B.et al (1998). In Vitro and In Vivo Biology of Recombinant Adenovirus Vectors with E1, E1/E2A, or E1/E4 Deleted.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72: 2022–2032.</w:t>
      </w:r>
    </w:p>
    <w:p w14:paraId="1F6B78B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 </w:t>
      </w:r>
      <w:proofErr w:type="spellStart"/>
      <w:r w:rsidRPr="00B60BA8">
        <w:rPr>
          <w:rFonts w:ascii="Times New Roman" w:eastAsia="Calibri" w:hAnsi="Times New Roman" w:cs="Times New Roman"/>
          <w:sz w:val="20"/>
          <w:szCs w:val="20"/>
        </w:rPr>
        <w:t>Morral</w:t>
      </w:r>
      <w:proofErr w:type="spellEnd"/>
      <w:r w:rsidRPr="00B60BA8">
        <w:rPr>
          <w:rFonts w:ascii="Times New Roman" w:eastAsia="Calibri" w:hAnsi="Times New Roman" w:cs="Times New Roman"/>
          <w:sz w:val="20"/>
          <w:szCs w:val="20"/>
        </w:rPr>
        <w:t xml:space="preserve">, N., Parks, R., Zhou, H., Langston, C., </w:t>
      </w:r>
      <w:proofErr w:type="spellStart"/>
      <w:r w:rsidRPr="00B60BA8">
        <w:rPr>
          <w:rFonts w:ascii="Times New Roman" w:eastAsia="Calibri" w:hAnsi="Times New Roman" w:cs="Times New Roman"/>
          <w:sz w:val="20"/>
          <w:szCs w:val="20"/>
        </w:rPr>
        <w:t>Schiedner</w:t>
      </w:r>
      <w:proofErr w:type="spellEnd"/>
      <w:r w:rsidRPr="00B60BA8">
        <w:rPr>
          <w:rFonts w:ascii="Times New Roman" w:eastAsia="Calibri" w:hAnsi="Times New Roman" w:cs="Times New Roman"/>
          <w:sz w:val="20"/>
          <w:szCs w:val="20"/>
        </w:rPr>
        <w:t>, G., Quinones, J., et al (1998).  High doses of a helper-dependent adenoviral vector yield supraphysiological levels of alpha1-antitrypsin with negligible toxicity. Human Gene Therapy. 9(18): 2709-2716</w:t>
      </w:r>
    </w:p>
    <w:p w14:paraId="7903DBA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15. </w:t>
      </w:r>
      <w:proofErr w:type="spellStart"/>
      <w:r w:rsidRPr="00B60BA8">
        <w:rPr>
          <w:rFonts w:ascii="Times New Roman" w:eastAsia="Calibri" w:hAnsi="Times New Roman" w:cs="Times New Roman"/>
          <w:sz w:val="20"/>
          <w:szCs w:val="20"/>
        </w:rPr>
        <w:t>Schiedner</w:t>
      </w:r>
      <w:proofErr w:type="spellEnd"/>
      <w:r w:rsidRPr="00B60BA8">
        <w:rPr>
          <w:rFonts w:ascii="Times New Roman" w:eastAsia="Calibri" w:hAnsi="Times New Roman" w:cs="Times New Roman"/>
          <w:sz w:val="20"/>
          <w:szCs w:val="20"/>
        </w:rPr>
        <w:t xml:space="preserve">, G., </w:t>
      </w:r>
      <w:proofErr w:type="spellStart"/>
      <w:r w:rsidRPr="00B60BA8">
        <w:rPr>
          <w:rFonts w:ascii="Times New Roman" w:eastAsia="Calibri" w:hAnsi="Times New Roman" w:cs="Times New Roman"/>
          <w:sz w:val="20"/>
          <w:szCs w:val="20"/>
        </w:rPr>
        <w:t>Morral</w:t>
      </w:r>
      <w:proofErr w:type="spellEnd"/>
      <w:r w:rsidRPr="00B60BA8">
        <w:rPr>
          <w:rFonts w:ascii="Times New Roman" w:eastAsia="Calibri" w:hAnsi="Times New Roman" w:cs="Times New Roman"/>
          <w:sz w:val="20"/>
          <w:szCs w:val="20"/>
        </w:rPr>
        <w:t>, N., Parks, RJ., Wu, Y., Koopmans, SC., Langston, C, et al (1998). Genomic DNA transfer with a high-capacity adenovirus vector results in improved in vivo gene expression and decreased toxicity. Nature Genetics.18(2):180-183.</w:t>
      </w:r>
    </w:p>
    <w:p w14:paraId="240E833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16. Breyer, B., Jiang, W., Cheng, H., Zhou, L., Paul, R., </w:t>
      </w:r>
      <w:proofErr w:type="spellStart"/>
      <w:proofErr w:type="gramStart"/>
      <w:r w:rsidRPr="00B60BA8">
        <w:rPr>
          <w:rFonts w:ascii="Times New Roman" w:eastAsia="Calibri" w:hAnsi="Times New Roman" w:cs="Times New Roman"/>
          <w:sz w:val="20"/>
          <w:szCs w:val="20"/>
        </w:rPr>
        <w:t>Feng,T</w:t>
      </w:r>
      <w:proofErr w:type="spellEnd"/>
      <w:r w:rsidRPr="00B60BA8">
        <w:rPr>
          <w:rFonts w:ascii="Times New Roman" w:eastAsia="Calibri" w:hAnsi="Times New Roman" w:cs="Times New Roman"/>
          <w:sz w:val="20"/>
          <w:szCs w:val="20"/>
        </w:rPr>
        <w:t>.</w:t>
      </w:r>
      <w:proofErr w:type="gramEnd"/>
      <w:r w:rsidRPr="00B60BA8">
        <w:rPr>
          <w:rFonts w:ascii="Times New Roman" w:eastAsia="Calibri" w:hAnsi="Times New Roman" w:cs="Times New Roman"/>
          <w:sz w:val="20"/>
          <w:szCs w:val="20"/>
        </w:rPr>
        <w:t xml:space="preserve">, et al.  (2001). Adenoviral vector-mediated gene transfer for human gene therapy. </w:t>
      </w:r>
      <w:proofErr w:type="spellStart"/>
      <w:r w:rsidRPr="00B60BA8">
        <w:rPr>
          <w:rFonts w:ascii="Times New Roman" w:eastAsia="Calibri" w:hAnsi="Times New Roman" w:cs="Times New Roman"/>
          <w:sz w:val="20"/>
          <w:szCs w:val="20"/>
        </w:rPr>
        <w:t>Curr</w:t>
      </w:r>
      <w:proofErr w:type="spellEnd"/>
      <w:r w:rsidRPr="00B60BA8">
        <w:rPr>
          <w:rFonts w:ascii="Times New Roman" w:eastAsia="Calibri" w:hAnsi="Times New Roman" w:cs="Times New Roman"/>
          <w:sz w:val="20"/>
          <w:szCs w:val="20"/>
        </w:rPr>
        <w:t xml:space="preserve">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2: 149-162.</w:t>
      </w:r>
    </w:p>
    <w:p w14:paraId="5BCC9E0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17. Berk, </w:t>
      </w:r>
      <w:proofErr w:type="gramStart"/>
      <w:r w:rsidRPr="00B60BA8">
        <w:rPr>
          <w:rFonts w:ascii="Times New Roman" w:eastAsia="Calibri" w:hAnsi="Times New Roman" w:cs="Times New Roman"/>
          <w:sz w:val="20"/>
          <w:szCs w:val="20"/>
        </w:rPr>
        <w:t>AJ.(</w:t>
      </w:r>
      <w:proofErr w:type="gramEnd"/>
      <w:r w:rsidRPr="00B60BA8">
        <w:rPr>
          <w:rFonts w:ascii="Times New Roman" w:eastAsia="Calibri" w:hAnsi="Times New Roman" w:cs="Times New Roman"/>
          <w:sz w:val="20"/>
          <w:szCs w:val="20"/>
        </w:rPr>
        <w:t>2013) Adenoviridae. In: Knipe, DM., Howley, PM., editors. Fields Virology. Philadelphia, PA: Lippincott Williams &amp; Wilkins; 2013. p. 1704-1731</w:t>
      </w:r>
    </w:p>
    <w:p w14:paraId="53D79CE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18. Baker, A.T., Greenshields-Watson, A., Coughlan, L., Davies, J.A., Uusi-</w:t>
      </w:r>
      <w:proofErr w:type="spellStart"/>
      <w:r w:rsidRPr="00B60BA8">
        <w:rPr>
          <w:rFonts w:ascii="Times New Roman" w:eastAsia="Calibri" w:hAnsi="Times New Roman" w:cs="Times New Roman"/>
          <w:sz w:val="20"/>
          <w:szCs w:val="20"/>
        </w:rPr>
        <w:t>Kerttula</w:t>
      </w:r>
      <w:proofErr w:type="spellEnd"/>
      <w:r w:rsidRPr="00B60BA8">
        <w:rPr>
          <w:rFonts w:ascii="Times New Roman" w:eastAsia="Calibri" w:hAnsi="Times New Roman" w:cs="Times New Roman"/>
          <w:sz w:val="20"/>
          <w:szCs w:val="20"/>
        </w:rPr>
        <w:t xml:space="preserve">, H., Cole, D.K., et al. (2019). Diversity within the adenovirus fiber knob hypervariable loops influences primary receptor interactions. Nat. </w:t>
      </w:r>
      <w:proofErr w:type="spellStart"/>
      <w:r w:rsidRPr="00B60BA8">
        <w:rPr>
          <w:rFonts w:ascii="Times New Roman" w:eastAsia="Calibri" w:hAnsi="Times New Roman" w:cs="Times New Roman"/>
          <w:sz w:val="20"/>
          <w:szCs w:val="20"/>
        </w:rPr>
        <w:t>Commun</w:t>
      </w:r>
      <w:proofErr w:type="spellEnd"/>
      <w:r w:rsidRPr="00B60BA8">
        <w:rPr>
          <w:rFonts w:ascii="Times New Roman" w:eastAsia="Calibri" w:hAnsi="Times New Roman" w:cs="Times New Roman"/>
          <w:sz w:val="20"/>
          <w:szCs w:val="20"/>
        </w:rPr>
        <w:t>. 10: 741</w:t>
      </w:r>
    </w:p>
    <w:p w14:paraId="11AC324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19. Wickham, T., Carrion, M., and </w:t>
      </w:r>
      <w:proofErr w:type="spellStart"/>
      <w:r w:rsidRPr="00B60BA8">
        <w:rPr>
          <w:rFonts w:ascii="Times New Roman" w:eastAsia="Calibri" w:hAnsi="Times New Roman" w:cs="Times New Roman"/>
          <w:sz w:val="20"/>
          <w:szCs w:val="20"/>
        </w:rPr>
        <w:t>Kovesdi</w:t>
      </w:r>
      <w:proofErr w:type="spellEnd"/>
      <w:r w:rsidRPr="00B60BA8">
        <w:rPr>
          <w:rFonts w:ascii="Times New Roman" w:eastAsia="Calibri" w:hAnsi="Times New Roman" w:cs="Times New Roman"/>
          <w:sz w:val="20"/>
          <w:szCs w:val="20"/>
        </w:rPr>
        <w:t>, I. (1995). Targeting of adenovirus penton base to new receptors through replacement of its RGD motif with other receptor-specific peptide motifs. Gene Therapy.2: 750-756.</w:t>
      </w:r>
    </w:p>
    <w:p w14:paraId="1610884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20. </w:t>
      </w:r>
      <w:proofErr w:type="spellStart"/>
      <w:r w:rsidRPr="00B60BA8">
        <w:rPr>
          <w:rFonts w:ascii="Times New Roman" w:eastAsia="Calibri" w:hAnsi="Times New Roman" w:cs="Times New Roman"/>
          <w:sz w:val="20"/>
          <w:szCs w:val="20"/>
        </w:rPr>
        <w:t>Amberg</w:t>
      </w:r>
      <w:proofErr w:type="spellEnd"/>
      <w:r w:rsidRPr="00B60BA8">
        <w:rPr>
          <w:rFonts w:ascii="Times New Roman" w:eastAsia="Calibri" w:hAnsi="Times New Roman" w:cs="Times New Roman"/>
          <w:sz w:val="20"/>
          <w:szCs w:val="20"/>
        </w:rPr>
        <w:t>, N. (2012). Adenovirus receptors: Implications for targeting of viral vectors. Trends in Pharmacological Sciences.33: 442-448.</w:t>
      </w:r>
    </w:p>
    <w:p w14:paraId="1349137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21. </w:t>
      </w:r>
      <w:proofErr w:type="spellStart"/>
      <w:r w:rsidRPr="00B60BA8">
        <w:rPr>
          <w:rFonts w:ascii="Times New Roman" w:eastAsia="Calibri" w:hAnsi="Times New Roman" w:cs="Times New Roman"/>
          <w:sz w:val="20"/>
          <w:szCs w:val="20"/>
        </w:rPr>
        <w:t>Lenman</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Liaci</w:t>
      </w:r>
      <w:proofErr w:type="spellEnd"/>
      <w:r w:rsidRPr="00B60BA8">
        <w:rPr>
          <w:rFonts w:ascii="Times New Roman" w:eastAsia="Calibri" w:hAnsi="Times New Roman" w:cs="Times New Roman"/>
          <w:sz w:val="20"/>
          <w:szCs w:val="20"/>
        </w:rPr>
        <w:t xml:space="preserve">, MA., Liu, Y., </w:t>
      </w:r>
      <w:proofErr w:type="spellStart"/>
      <w:r w:rsidRPr="00B60BA8">
        <w:rPr>
          <w:rFonts w:ascii="Times New Roman" w:eastAsia="Calibri" w:hAnsi="Times New Roman" w:cs="Times New Roman"/>
          <w:sz w:val="20"/>
          <w:szCs w:val="20"/>
        </w:rPr>
        <w:t>Årdahl</w:t>
      </w:r>
      <w:proofErr w:type="spellEnd"/>
      <w:r w:rsidRPr="00B60BA8">
        <w:rPr>
          <w:rFonts w:ascii="Times New Roman" w:eastAsia="Calibri" w:hAnsi="Times New Roman" w:cs="Times New Roman"/>
          <w:sz w:val="20"/>
          <w:szCs w:val="20"/>
        </w:rPr>
        <w:t xml:space="preserve">, C., </w:t>
      </w:r>
      <w:proofErr w:type="spellStart"/>
      <w:r w:rsidRPr="00B60BA8">
        <w:rPr>
          <w:rFonts w:ascii="Times New Roman" w:eastAsia="Calibri" w:hAnsi="Times New Roman" w:cs="Times New Roman"/>
          <w:sz w:val="20"/>
          <w:szCs w:val="20"/>
        </w:rPr>
        <w:t>Rajan</w:t>
      </w:r>
      <w:proofErr w:type="spellEnd"/>
      <w:r w:rsidRPr="00B60BA8">
        <w:rPr>
          <w:rFonts w:ascii="Times New Roman" w:eastAsia="Calibri" w:hAnsi="Times New Roman" w:cs="Times New Roman"/>
          <w:sz w:val="20"/>
          <w:szCs w:val="20"/>
        </w:rPr>
        <w:t>, A., Nilsson, E., et al. (2015). Human adenovirus 52 uses sialic acid-containing glycoproteins and the coxsackie and adenovirus receptor for binding to target cells. PLOS Pathogens.11(2): e1004657.</w:t>
      </w:r>
    </w:p>
    <w:p w14:paraId="757D7A5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22. </w:t>
      </w:r>
      <w:proofErr w:type="spellStart"/>
      <w:r w:rsidRPr="00B60BA8">
        <w:rPr>
          <w:rFonts w:ascii="Times New Roman" w:eastAsia="Calibri" w:hAnsi="Times New Roman" w:cs="Times New Roman"/>
          <w:sz w:val="20"/>
          <w:szCs w:val="20"/>
        </w:rPr>
        <w:t>Gaggar</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Shayakhmetov</w:t>
      </w:r>
      <w:proofErr w:type="spellEnd"/>
      <w:r w:rsidRPr="00B60BA8">
        <w:rPr>
          <w:rFonts w:ascii="Times New Roman" w:eastAsia="Calibri" w:hAnsi="Times New Roman" w:cs="Times New Roman"/>
          <w:sz w:val="20"/>
          <w:szCs w:val="20"/>
        </w:rPr>
        <w:t>, DM., and Lieber, A. (2003). CD46 is a cellular receptor for group B adeno- viruses. Nature Medicine. 9: 1408-1412.</w:t>
      </w:r>
    </w:p>
    <w:p w14:paraId="69CC982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23. Crawford-</w:t>
      </w:r>
      <w:proofErr w:type="spellStart"/>
      <w:r w:rsidRPr="00B60BA8">
        <w:rPr>
          <w:rFonts w:ascii="Times New Roman" w:eastAsia="Calibri" w:hAnsi="Times New Roman" w:cs="Times New Roman"/>
          <w:sz w:val="20"/>
          <w:szCs w:val="20"/>
        </w:rPr>
        <w:t>Miksza</w:t>
      </w:r>
      <w:proofErr w:type="spellEnd"/>
      <w:r w:rsidRPr="00B60BA8">
        <w:rPr>
          <w:rFonts w:ascii="Times New Roman" w:eastAsia="Calibri" w:hAnsi="Times New Roman" w:cs="Times New Roman"/>
          <w:sz w:val="20"/>
          <w:szCs w:val="20"/>
        </w:rPr>
        <w:t xml:space="preserve">, L., and </w:t>
      </w:r>
      <w:proofErr w:type="spellStart"/>
      <w:r w:rsidRPr="00B60BA8">
        <w:rPr>
          <w:rFonts w:ascii="Times New Roman" w:eastAsia="Calibri" w:hAnsi="Times New Roman" w:cs="Times New Roman"/>
          <w:sz w:val="20"/>
          <w:szCs w:val="20"/>
        </w:rPr>
        <w:t>Schnurr</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D.(</w:t>
      </w:r>
      <w:proofErr w:type="gramEnd"/>
      <w:r w:rsidRPr="00B60BA8">
        <w:rPr>
          <w:rFonts w:ascii="Times New Roman" w:eastAsia="Calibri" w:hAnsi="Times New Roman" w:cs="Times New Roman"/>
          <w:sz w:val="20"/>
          <w:szCs w:val="20"/>
        </w:rPr>
        <w:t xml:space="preserve">1996). Analysis of 15 adenovirus </w:t>
      </w:r>
      <w:proofErr w:type="spellStart"/>
      <w:r w:rsidRPr="00B60BA8">
        <w:rPr>
          <w:rFonts w:ascii="Times New Roman" w:eastAsia="Calibri" w:hAnsi="Times New Roman" w:cs="Times New Roman"/>
          <w:sz w:val="20"/>
          <w:szCs w:val="20"/>
        </w:rPr>
        <w:t>hexon</w:t>
      </w:r>
      <w:proofErr w:type="spellEnd"/>
      <w:r w:rsidRPr="00B60BA8">
        <w:rPr>
          <w:rFonts w:ascii="Times New Roman" w:eastAsia="Calibri" w:hAnsi="Times New Roman" w:cs="Times New Roman"/>
          <w:sz w:val="20"/>
          <w:szCs w:val="20"/>
        </w:rPr>
        <w:t xml:space="preserve"> proteins reveals the location and structure of seven hypervariable regions containing serotype-specific residues. Journal of Virology.70(3): 1836-1844.</w:t>
      </w:r>
    </w:p>
    <w:p w14:paraId="68F603E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24. Davison, AJ., Benko, M., and </w:t>
      </w:r>
      <w:proofErr w:type="spellStart"/>
      <w:r w:rsidRPr="00B60BA8">
        <w:rPr>
          <w:rFonts w:ascii="Times New Roman" w:eastAsia="Calibri" w:hAnsi="Times New Roman" w:cs="Times New Roman"/>
          <w:sz w:val="20"/>
          <w:szCs w:val="20"/>
        </w:rPr>
        <w:t>Harrach</w:t>
      </w:r>
      <w:proofErr w:type="spellEnd"/>
      <w:r w:rsidRPr="00B60BA8">
        <w:rPr>
          <w:rFonts w:ascii="Times New Roman" w:eastAsia="Calibri" w:hAnsi="Times New Roman" w:cs="Times New Roman"/>
          <w:sz w:val="20"/>
          <w:szCs w:val="20"/>
        </w:rPr>
        <w:t xml:space="preserve">, B. (2003). Genetic content and evolution of adenoviruses. J Gen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84: 2895–908.</w:t>
      </w:r>
    </w:p>
    <w:p w14:paraId="4101B3A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25. </w:t>
      </w:r>
      <w:proofErr w:type="spellStart"/>
      <w:r w:rsidRPr="00B60BA8">
        <w:rPr>
          <w:rFonts w:ascii="Times New Roman" w:eastAsia="Calibri" w:hAnsi="Times New Roman" w:cs="Times New Roman"/>
          <w:sz w:val="20"/>
          <w:szCs w:val="20"/>
        </w:rPr>
        <w:t>Wold</w:t>
      </w:r>
      <w:proofErr w:type="spellEnd"/>
      <w:r w:rsidRPr="00B60BA8">
        <w:rPr>
          <w:rFonts w:ascii="Times New Roman" w:eastAsia="Calibri" w:hAnsi="Times New Roman" w:cs="Times New Roman"/>
          <w:sz w:val="20"/>
          <w:szCs w:val="20"/>
        </w:rPr>
        <w:t xml:space="preserve">, W.S.M., and Toth, </w:t>
      </w:r>
      <w:proofErr w:type="gramStart"/>
      <w:r w:rsidRPr="00B60BA8">
        <w:rPr>
          <w:rFonts w:ascii="Times New Roman" w:eastAsia="Calibri" w:hAnsi="Times New Roman" w:cs="Times New Roman"/>
          <w:sz w:val="20"/>
          <w:szCs w:val="20"/>
        </w:rPr>
        <w:t>K.(</w:t>
      </w:r>
      <w:proofErr w:type="gramEnd"/>
      <w:r w:rsidRPr="00B60BA8">
        <w:rPr>
          <w:rFonts w:ascii="Times New Roman" w:eastAsia="Calibri" w:hAnsi="Times New Roman" w:cs="Times New Roman"/>
          <w:sz w:val="20"/>
          <w:szCs w:val="20"/>
        </w:rPr>
        <w:t xml:space="preserve">2013).  Adenovirus vectors for gene therapy, vaccination and cancer gene therapy. </w:t>
      </w:r>
      <w:proofErr w:type="spellStart"/>
      <w:r w:rsidRPr="00B60BA8">
        <w:rPr>
          <w:rFonts w:ascii="Times New Roman" w:eastAsia="Calibri" w:hAnsi="Times New Roman" w:cs="Times New Roman"/>
          <w:sz w:val="20"/>
          <w:szCs w:val="20"/>
        </w:rPr>
        <w:t>Curr</w:t>
      </w:r>
      <w:proofErr w:type="spellEnd"/>
      <w:r w:rsidRPr="00B60BA8">
        <w:rPr>
          <w:rFonts w:ascii="Times New Roman" w:eastAsia="Calibri" w:hAnsi="Times New Roman" w:cs="Times New Roman"/>
          <w:sz w:val="20"/>
          <w:szCs w:val="20"/>
        </w:rPr>
        <w:t>. Gene Ther.13: 421–433.</w:t>
      </w:r>
    </w:p>
    <w:p w14:paraId="7955E09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26. </w:t>
      </w:r>
      <w:proofErr w:type="spellStart"/>
      <w:r w:rsidRPr="00B60BA8">
        <w:rPr>
          <w:rFonts w:ascii="Times New Roman" w:eastAsia="Calibri" w:hAnsi="Times New Roman" w:cs="Times New Roman"/>
          <w:sz w:val="20"/>
          <w:szCs w:val="20"/>
        </w:rPr>
        <w:t>Wadell</w:t>
      </w:r>
      <w:proofErr w:type="spellEnd"/>
      <w:r w:rsidRPr="00B60BA8">
        <w:rPr>
          <w:rFonts w:ascii="Times New Roman" w:eastAsia="Calibri" w:hAnsi="Times New Roman" w:cs="Times New Roman"/>
          <w:sz w:val="20"/>
          <w:szCs w:val="20"/>
        </w:rPr>
        <w:t>, G. (1998). Adenoviridae: The adenoviruses. In: Laboratory Diagnosis of Infectious Diseases Principles and Practice. New York, NY: Springer.</w:t>
      </w:r>
    </w:p>
    <w:p w14:paraId="6E96C3C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27. Yu, B., Wang, Z., Dong, J., Wang, C., Gu, L., Sun, C. et al. (2012). A serological survey of human adenovirus serotype 2 and 5 circulating pediatric populations in Changchun, China. Virology Journal.9: 287</w:t>
      </w:r>
    </w:p>
    <w:p w14:paraId="28E23E2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28. </w:t>
      </w:r>
      <w:proofErr w:type="spellStart"/>
      <w:r w:rsidRPr="00B60BA8">
        <w:rPr>
          <w:rFonts w:ascii="Times New Roman" w:eastAsia="Calibri" w:hAnsi="Times New Roman" w:cs="Times New Roman"/>
          <w:sz w:val="20"/>
          <w:szCs w:val="20"/>
        </w:rPr>
        <w:t>Khanal</w:t>
      </w:r>
      <w:proofErr w:type="spellEnd"/>
      <w:r w:rsidRPr="00B60BA8">
        <w:rPr>
          <w:rFonts w:ascii="Times New Roman" w:eastAsia="Calibri" w:hAnsi="Times New Roman" w:cs="Times New Roman"/>
          <w:sz w:val="20"/>
          <w:szCs w:val="20"/>
        </w:rPr>
        <w:t xml:space="preserve">, S., Ghimire, P., </w:t>
      </w:r>
      <w:proofErr w:type="spellStart"/>
      <w:r w:rsidRPr="00B60BA8">
        <w:rPr>
          <w:rFonts w:ascii="Times New Roman" w:eastAsia="Calibri" w:hAnsi="Times New Roman" w:cs="Times New Roman"/>
          <w:sz w:val="20"/>
          <w:szCs w:val="20"/>
        </w:rPr>
        <w:t>Dhamoon</w:t>
      </w:r>
      <w:proofErr w:type="spellEnd"/>
      <w:r w:rsidRPr="00B60BA8">
        <w:rPr>
          <w:rFonts w:ascii="Times New Roman" w:eastAsia="Calibri" w:hAnsi="Times New Roman" w:cs="Times New Roman"/>
          <w:sz w:val="20"/>
          <w:szCs w:val="20"/>
        </w:rPr>
        <w:t>, A. (2018). The Repertoire of Adenovirus in Human Disease: The Innocuous to the Deadly. Biomedicines. 6: 30</w:t>
      </w:r>
    </w:p>
    <w:p w14:paraId="0A773E4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29. </w:t>
      </w:r>
      <w:proofErr w:type="spellStart"/>
      <w:r w:rsidRPr="00B60BA8">
        <w:rPr>
          <w:rFonts w:ascii="Times New Roman" w:eastAsia="Calibri" w:hAnsi="Times New Roman" w:cs="Times New Roman"/>
          <w:sz w:val="20"/>
          <w:szCs w:val="20"/>
        </w:rPr>
        <w:t>Ephros</w:t>
      </w:r>
      <w:proofErr w:type="spellEnd"/>
      <w:r w:rsidRPr="00B60BA8">
        <w:rPr>
          <w:rFonts w:ascii="Times New Roman" w:eastAsia="Calibri" w:hAnsi="Times New Roman" w:cs="Times New Roman"/>
          <w:sz w:val="20"/>
          <w:szCs w:val="20"/>
        </w:rPr>
        <w:t xml:space="preserve">, M., Friedman, B., </w:t>
      </w:r>
      <w:proofErr w:type="spellStart"/>
      <w:r w:rsidRPr="00B60BA8">
        <w:rPr>
          <w:rFonts w:ascii="Times New Roman" w:eastAsia="Calibri" w:hAnsi="Times New Roman" w:cs="Times New Roman"/>
          <w:sz w:val="20"/>
          <w:szCs w:val="20"/>
        </w:rPr>
        <w:t>Elhasid</w:t>
      </w:r>
      <w:proofErr w:type="spellEnd"/>
      <w:r w:rsidRPr="00B60BA8">
        <w:rPr>
          <w:rFonts w:ascii="Times New Roman" w:eastAsia="Calibri" w:hAnsi="Times New Roman" w:cs="Times New Roman"/>
          <w:sz w:val="20"/>
          <w:szCs w:val="20"/>
        </w:rPr>
        <w:t xml:space="preserve">, R., </w:t>
      </w:r>
      <w:proofErr w:type="spellStart"/>
      <w:r w:rsidRPr="00B60BA8">
        <w:rPr>
          <w:rFonts w:ascii="Times New Roman" w:eastAsia="Calibri" w:hAnsi="Times New Roman" w:cs="Times New Roman"/>
          <w:sz w:val="20"/>
          <w:szCs w:val="20"/>
        </w:rPr>
        <w:t>Kra</w:t>
      </w:r>
      <w:proofErr w:type="spellEnd"/>
      <w:r w:rsidRPr="00B60BA8">
        <w:rPr>
          <w:rFonts w:ascii="Times New Roman" w:eastAsia="Calibri" w:hAnsi="Times New Roman" w:cs="Times New Roman"/>
          <w:sz w:val="20"/>
          <w:szCs w:val="20"/>
        </w:rPr>
        <w:t>-Oz, Z., Shaked-</w:t>
      </w:r>
      <w:proofErr w:type="spellStart"/>
      <w:r w:rsidRPr="00B60BA8">
        <w:rPr>
          <w:rFonts w:ascii="Times New Roman" w:eastAsia="Calibri" w:hAnsi="Times New Roman" w:cs="Times New Roman"/>
          <w:sz w:val="20"/>
          <w:szCs w:val="20"/>
        </w:rPr>
        <w:t>Mishan</w:t>
      </w:r>
      <w:proofErr w:type="spellEnd"/>
      <w:r w:rsidRPr="00B60BA8">
        <w:rPr>
          <w:rFonts w:ascii="Times New Roman" w:eastAsia="Calibri" w:hAnsi="Times New Roman" w:cs="Times New Roman"/>
          <w:sz w:val="20"/>
          <w:szCs w:val="20"/>
        </w:rPr>
        <w:t xml:space="preserve">, P., </w:t>
      </w:r>
      <w:proofErr w:type="spellStart"/>
      <w:r w:rsidRPr="00B60BA8">
        <w:rPr>
          <w:rFonts w:ascii="Times New Roman" w:eastAsia="Calibri" w:hAnsi="Times New Roman" w:cs="Times New Roman"/>
          <w:sz w:val="20"/>
          <w:szCs w:val="20"/>
        </w:rPr>
        <w:t>Sattinger</w:t>
      </w:r>
      <w:proofErr w:type="spellEnd"/>
      <w:r w:rsidRPr="00B60BA8">
        <w:rPr>
          <w:rFonts w:ascii="Times New Roman" w:eastAsia="Calibri" w:hAnsi="Times New Roman" w:cs="Times New Roman"/>
          <w:sz w:val="20"/>
          <w:szCs w:val="20"/>
        </w:rPr>
        <w:t>, J. et al. (2009). Incidence and Clinical Manifestations of Adenoviral Infection among Children Undergoing Allogeneic Stem Cell Transplantation. IMAJ. 11: 744–748.</w:t>
      </w:r>
    </w:p>
    <w:p w14:paraId="1B9DEB8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30. Zhang, S., Huang, W., Zhou, X., Zhao, Q., Wang, Q., and Jia, B. (2013). Seroprevalence of neutralizing anti- bodies to human adenoviruses type-5 and type-26 and chimpanzee adenovirus type- 68 in healthy Chinese adults. Journal of Medical Virology.85: 1077-1084</w:t>
      </w:r>
    </w:p>
    <w:p w14:paraId="1461BF4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31. </w:t>
      </w:r>
      <w:proofErr w:type="spellStart"/>
      <w:r w:rsidRPr="00B60BA8">
        <w:rPr>
          <w:rFonts w:ascii="Times New Roman" w:eastAsia="Calibri" w:hAnsi="Times New Roman" w:cs="Times New Roman"/>
          <w:sz w:val="20"/>
          <w:szCs w:val="20"/>
        </w:rPr>
        <w:t>Colloca</w:t>
      </w:r>
      <w:proofErr w:type="spellEnd"/>
      <w:r w:rsidRPr="00B60BA8">
        <w:rPr>
          <w:rFonts w:ascii="Times New Roman" w:eastAsia="Calibri" w:hAnsi="Times New Roman" w:cs="Times New Roman"/>
          <w:sz w:val="20"/>
          <w:szCs w:val="20"/>
        </w:rPr>
        <w:t xml:space="preserve">, S., Barnes, E., </w:t>
      </w:r>
      <w:proofErr w:type="spellStart"/>
      <w:r w:rsidRPr="00B60BA8">
        <w:rPr>
          <w:rFonts w:ascii="Times New Roman" w:eastAsia="Calibri" w:hAnsi="Times New Roman" w:cs="Times New Roman"/>
          <w:sz w:val="20"/>
          <w:szCs w:val="20"/>
        </w:rPr>
        <w:t>Folgori</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Ammendola</w:t>
      </w:r>
      <w:proofErr w:type="spellEnd"/>
      <w:r w:rsidRPr="00B60BA8">
        <w:rPr>
          <w:rFonts w:ascii="Times New Roman" w:eastAsia="Calibri" w:hAnsi="Times New Roman" w:cs="Times New Roman"/>
          <w:sz w:val="20"/>
          <w:szCs w:val="20"/>
        </w:rPr>
        <w:t>, V., Capone, S., Cirillo, A., et al. (2012). Vaccine vectors derived from a large collection of simian adenoviruses induce potent cellular immunity across multiple species. Science Translational Medicine.4: 115ra2-115ra2.</w:t>
      </w:r>
    </w:p>
    <w:p w14:paraId="04F334A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32. Ewer, K., Sebastian, S., Spencer, A., Gilbert, S., Hill, A., </w:t>
      </w:r>
      <w:proofErr w:type="spellStart"/>
      <w:r w:rsidRPr="00B60BA8">
        <w:rPr>
          <w:rFonts w:ascii="Times New Roman" w:eastAsia="Calibri" w:hAnsi="Times New Roman" w:cs="Times New Roman"/>
          <w:sz w:val="20"/>
          <w:szCs w:val="20"/>
        </w:rPr>
        <w:t>Lambe</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T.(</w:t>
      </w:r>
      <w:proofErr w:type="gramEnd"/>
      <w:r w:rsidRPr="00B60BA8">
        <w:rPr>
          <w:rFonts w:ascii="Times New Roman" w:eastAsia="Calibri" w:hAnsi="Times New Roman" w:cs="Times New Roman"/>
          <w:sz w:val="20"/>
          <w:szCs w:val="20"/>
        </w:rPr>
        <w:t>2017). Chimpanzee adenoviral vectors as vaccines for outbreak pathogens. Human Vaccines &amp; Immunotherapeutics.13: 3020-3032</w:t>
      </w:r>
    </w:p>
    <w:p w14:paraId="0138815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33. </w:t>
      </w:r>
      <w:proofErr w:type="spellStart"/>
      <w:r w:rsidRPr="00B60BA8">
        <w:rPr>
          <w:rFonts w:ascii="Times New Roman" w:eastAsia="Calibri" w:hAnsi="Times New Roman" w:cs="Times New Roman"/>
          <w:sz w:val="20"/>
          <w:szCs w:val="20"/>
        </w:rPr>
        <w:t>Ferlay</w:t>
      </w:r>
      <w:proofErr w:type="spellEnd"/>
      <w:r w:rsidRPr="00B60BA8">
        <w:rPr>
          <w:rFonts w:ascii="Times New Roman" w:eastAsia="Calibri" w:hAnsi="Times New Roman" w:cs="Times New Roman"/>
          <w:sz w:val="20"/>
          <w:szCs w:val="20"/>
        </w:rPr>
        <w:t xml:space="preserve">, J., </w:t>
      </w:r>
      <w:proofErr w:type="spellStart"/>
      <w:r w:rsidRPr="00B60BA8">
        <w:rPr>
          <w:rFonts w:ascii="Times New Roman" w:eastAsia="Calibri" w:hAnsi="Times New Roman" w:cs="Times New Roman"/>
          <w:sz w:val="20"/>
          <w:szCs w:val="20"/>
        </w:rPr>
        <w:t>Ervik</w:t>
      </w:r>
      <w:proofErr w:type="spellEnd"/>
      <w:r w:rsidRPr="00B60BA8">
        <w:rPr>
          <w:rFonts w:ascii="Times New Roman" w:eastAsia="Calibri" w:hAnsi="Times New Roman" w:cs="Times New Roman"/>
          <w:sz w:val="20"/>
          <w:szCs w:val="20"/>
        </w:rPr>
        <w:t xml:space="preserve"> M., Lam, F., </w:t>
      </w:r>
      <w:proofErr w:type="spellStart"/>
      <w:r w:rsidRPr="00B60BA8">
        <w:rPr>
          <w:rFonts w:ascii="Times New Roman" w:eastAsia="Calibri" w:hAnsi="Times New Roman" w:cs="Times New Roman"/>
          <w:sz w:val="20"/>
          <w:szCs w:val="20"/>
        </w:rPr>
        <w:t>Colombet</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Mery</w:t>
      </w:r>
      <w:proofErr w:type="spellEnd"/>
      <w:r w:rsidRPr="00B60BA8">
        <w:rPr>
          <w:rFonts w:ascii="Times New Roman" w:eastAsia="Calibri" w:hAnsi="Times New Roman" w:cs="Times New Roman"/>
          <w:sz w:val="20"/>
          <w:szCs w:val="20"/>
        </w:rPr>
        <w:t xml:space="preserve">, L., </w:t>
      </w:r>
      <w:proofErr w:type="spellStart"/>
      <w:r w:rsidRPr="00B60BA8">
        <w:rPr>
          <w:rFonts w:ascii="Times New Roman" w:eastAsia="Calibri" w:hAnsi="Times New Roman" w:cs="Times New Roman"/>
          <w:sz w:val="20"/>
          <w:szCs w:val="20"/>
        </w:rPr>
        <w:t>Piñeros</w:t>
      </w:r>
      <w:proofErr w:type="spellEnd"/>
      <w:r w:rsidRPr="00B60BA8">
        <w:rPr>
          <w:rFonts w:ascii="Times New Roman" w:eastAsia="Calibri" w:hAnsi="Times New Roman" w:cs="Times New Roman"/>
          <w:sz w:val="20"/>
          <w:szCs w:val="20"/>
        </w:rPr>
        <w:t>, M., et al. (2020).  Global Cancer Observatory: Cancer Today. Lyon: International Agency for Research on Cancer. https://gco.iarc.fr/today, accessed 15 March 2021.</w:t>
      </w:r>
    </w:p>
    <w:p w14:paraId="6FC63AF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34. Seth, P. (2005). Vector-Mediated Cancer Gene Therapy: An Overview. Cancer Biol.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4: 512–517</w:t>
      </w:r>
    </w:p>
    <w:p w14:paraId="22D22D6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35. Shaw, A., and Suzuki, M. (2016).  Recent advances in oncolytic adenovirus therapies for cancer. Current Opinion in Virology.21: 9-15.</w:t>
      </w:r>
    </w:p>
    <w:p w14:paraId="74252CB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36. Saito, H., Kitagawa, K., </w:t>
      </w:r>
      <w:proofErr w:type="spellStart"/>
      <w:r w:rsidRPr="00B60BA8">
        <w:rPr>
          <w:rFonts w:ascii="Times New Roman" w:eastAsia="Calibri" w:hAnsi="Times New Roman" w:cs="Times New Roman"/>
          <w:sz w:val="20"/>
          <w:szCs w:val="20"/>
        </w:rPr>
        <w:t>Yoneda</w:t>
      </w:r>
      <w:proofErr w:type="spellEnd"/>
      <w:r w:rsidRPr="00B60BA8">
        <w:rPr>
          <w:rFonts w:ascii="Times New Roman" w:eastAsia="Calibri" w:hAnsi="Times New Roman" w:cs="Times New Roman"/>
          <w:sz w:val="20"/>
          <w:szCs w:val="20"/>
        </w:rPr>
        <w:t xml:space="preserve">, T., Fukui, Y., </w:t>
      </w:r>
      <w:proofErr w:type="spellStart"/>
      <w:r w:rsidRPr="00B60BA8">
        <w:rPr>
          <w:rFonts w:ascii="Times New Roman" w:eastAsia="Calibri" w:hAnsi="Times New Roman" w:cs="Times New Roman"/>
          <w:sz w:val="20"/>
          <w:szCs w:val="20"/>
        </w:rPr>
        <w:t>Fujsawa</w:t>
      </w:r>
      <w:proofErr w:type="spellEnd"/>
      <w:r w:rsidRPr="00B60BA8">
        <w:rPr>
          <w:rFonts w:ascii="Times New Roman" w:eastAsia="Calibri" w:hAnsi="Times New Roman" w:cs="Times New Roman"/>
          <w:sz w:val="20"/>
          <w:szCs w:val="20"/>
        </w:rPr>
        <w:t>, M., Bautista, D., et al. (2017). Combination of p53-DC vaccine and rAd-p53 gene therapy induced CTLs cytotoxic against p53-deleted human prostate cancer cells in vitro. Cancer Gene Therapy.24: 289-296</w:t>
      </w:r>
    </w:p>
    <w:p w14:paraId="5131A0A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37. Brown, CJ., Lain, S., Verma, CS., </w:t>
      </w:r>
      <w:proofErr w:type="spellStart"/>
      <w:r w:rsidRPr="00B60BA8">
        <w:rPr>
          <w:rFonts w:ascii="Times New Roman" w:eastAsia="Calibri" w:hAnsi="Times New Roman" w:cs="Times New Roman"/>
          <w:sz w:val="20"/>
          <w:szCs w:val="20"/>
        </w:rPr>
        <w:t>Fersht</w:t>
      </w:r>
      <w:proofErr w:type="spellEnd"/>
      <w:r w:rsidRPr="00B60BA8">
        <w:rPr>
          <w:rFonts w:ascii="Times New Roman" w:eastAsia="Calibri" w:hAnsi="Times New Roman" w:cs="Times New Roman"/>
          <w:sz w:val="20"/>
          <w:szCs w:val="20"/>
        </w:rPr>
        <w:t>, AR., and Lane, DP (2009). Awakening guardian angels: drugging the p53 pathway. Nat Rev Cancer. 9(12): 862-73</w:t>
      </w:r>
    </w:p>
    <w:p w14:paraId="77ED12C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38. </w:t>
      </w:r>
      <w:proofErr w:type="spellStart"/>
      <w:r w:rsidRPr="00B60BA8">
        <w:rPr>
          <w:rFonts w:ascii="Times New Roman" w:eastAsia="Calibri" w:hAnsi="Times New Roman" w:cs="Times New Roman"/>
          <w:sz w:val="20"/>
          <w:szCs w:val="20"/>
        </w:rPr>
        <w:t>Isobe</w:t>
      </w:r>
      <w:proofErr w:type="spellEnd"/>
      <w:r w:rsidRPr="00B60BA8">
        <w:rPr>
          <w:rFonts w:ascii="Times New Roman" w:eastAsia="Calibri" w:hAnsi="Times New Roman" w:cs="Times New Roman"/>
          <w:sz w:val="20"/>
          <w:szCs w:val="20"/>
        </w:rPr>
        <w:t xml:space="preserve">, T., </w:t>
      </w:r>
      <w:proofErr w:type="spellStart"/>
      <w:r w:rsidRPr="00B60BA8">
        <w:rPr>
          <w:rFonts w:ascii="Times New Roman" w:eastAsia="Calibri" w:hAnsi="Times New Roman" w:cs="Times New Roman"/>
          <w:sz w:val="20"/>
          <w:szCs w:val="20"/>
        </w:rPr>
        <w:t>Hiyama</w:t>
      </w:r>
      <w:proofErr w:type="spellEnd"/>
      <w:r w:rsidRPr="00B60BA8">
        <w:rPr>
          <w:rFonts w:ascii="Times New Roman" w:eastAsia="Calibri" w:hAnsi="Times New Roman" w:cs="Times New Roman"/>
          <w:sz w:val="20"/>
          <w:szCs w:val="20"/>
        </w:rPr>
        <w:t xml:space="preserve">, K., Yoshida, Y., Fujiwara, Y., and </w:t>
      </w:r>
      <w:proofErr w:type="spellStart"/>
      <w:r w:rsidRPr="00B60BA8">
        <w:rPr>
          <w:rFonts w:ascii="Times New Roman" w:eastAsia="Calibri" w:hAnsi="Times New Roman" w:cs="Times New Roman"/>
          <w:sz w:val="20"/>
          <w:szCs w:val="20"/>
        </w:rPr>
        <w:t>Yamakido</w:t>
      </w:r>
      <w:proofErr w:type="spellEnd"/>
      <w:r w:rsidRPr="00B60BA8">
        <w:rPr>
          <w:rFonts w:ascii="Times New Roman" w:eastAsia="Calibri" w:hAnsi="Times New Roman" w:cs="Times New Roman"/>
          <w:sz w:val="20"/>
          <w:szCs w:val="20"/>
        </w:rPr>
        <w:t xml:space="preserve">, M. (1994). Prognostic significance of p53 and </w:t>
      </w:r>
      <w:proofErr w:type="spellStart"/>
      <w:r w:rsidRPr="00B60BA8">
        <w:rPr>
          <w:rFonts w:ascii="Times New Roman" w:eastAsia="Calibri" w:hAnsi="Times New Roman" w:cs="Times New Roman"/>
          <w:sz w:val="20"/>
          <w:szCs w:val="20"/>
        </w:rPr>
        <w:t>ras</w:t>
      </w:r>
      <w:proofErr w:type="spellEnd"/>
      <w:r w:rsidRPr="00B60BA8">
        <w:rPr>
          <w:rFonts w:ascii="Times New Roman" w:eastAsia="Calibri" w:hAnsi="Times New Roman" w:cs="Times New Roman"/>
          <w:sz w:val="20"/>
          <w:szCs w:val="20"/>
        </w:rPr>
        <w:t xml:space="preserve"> gene abnormalities in lung adenocarcinoma patients with stage I disease after curative resection. </w:t>
      </w:r>
      <w:proofErr w:type="spellStart"/>
      <w:r w:rsidRPr="00B60BA8">
        <w:rPr>
          <w:rFonts w:ascii="Times New Roman" w:eastAsia="Calibri" w:hAnsi="Times New Roman" w:cs="Times New Roman"/>
          <w:sz w:val="20"/>
          <w:szCs w:val="20"/>
        </w:rPr>
        <w:t>Jpn</w:t>
      </w:r>
      <w:proofErr w:type="spellEnd"/>
      <w:r w:rsidRPr="00B60BA8">
        <w:rPr>
          <w:rFonts w:ascii="Times New Roman" w:eastAsia="Calibri" w:hAnsi="Times New Roman" w:cs="Times New Roman"/>
          <w:sz w:val="20"/>
          <w:szCs w:val="20"/>
        </w:rPr>
        <w:t xml:space="preserve"> J Cancer Res.85: 1240-6.</w:t>
      </w:r>
    </w:p>
    <w:p w14:paraId="5CF6AD5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39. </w:t>
      </w:r>
      <w:proofErr w:type="spellStart"/>
      <w:r w:rsidRPr="00B60BA8">
        <w:rPr>
          <w:rFonts w:ascii="Times New Roman" w:eastAsia="Calibri" w:hAnsi="Times New Roman" w:cs="Times New Roman"/>
          <w:sz w:val="20"/>
          <w:szCs w:val="20"/>
        </w:rPr>
        <w:t>Räty</w:t>
      </w:r>
      <w:proofErr w:type="spellEnd"/>
      <w:r w:rsidRPr="00B60BA8">
        <w:rPr>
          <w:rFonts w:ascii="Times New Roman" w:eastAsia="Calibri" w:hAnsi="Times New Roman" w:cs="Times New Roman"/>
          <w:sz w:val="20"/>
          <w:szCs w:val="20"/>
        </w:rPr>
        <w:t xml:space="preserve">, J., </w:t>
      </w:r>
      <w:proofErr w:type="spellStart"/>
      <w:r w:rsidRPr="00B60BA8">
        <w:rPr>
          <w:rFonts w:ascii="Times New Roman" w:eastAsia="Calibri" w:hAnsi="Times New Roman" w:cs="Times New Roman"/>
          <w:sz w:val="20"/>
          <w:szCs w:val="20"/>
        </w:rPr>
        <w:t>Pikkarainen</w:t>
      </w:r>
      <w:proofErr w:type="spellEnd"/>
      <w:r w:rsidRPr="00B60BA8">
        <w:rPr>
          <w:rFonts w:ascii="Times New Roman" w:eastAsia="Calibri" w:hAnsi="Times New Roman" w:cs="Times New Roman"/>
          <w:sz w:val="20"/>
          <w:szCs w:val="20"/>
        </w:rPr>
        <w:t xml:space="preserve">, J., Wirth, T., and </w:t>
      </w:r>
      <w:proofErr w:type="spellStart"/>
      <w:r w:rsidRPr="00B60BA8">
        <w:rPr>
          <w:rFonts w:ascii="Times New Roman" w:eastAsia="Calibri" w:hAnsi="Times New Roman" w:cs="Times New Roman"/>
          <w:sz w:val="20"/>
          <w:szCs w:val="20"/>
        </w:rPr>
        <w:t>Ylä-Herttuala</w:t>
      </w:r>
      <w:proofErr w:type="spellEnd"/>
      <w:r w:rsidRPr="00B60BA8">
        <w:rPr>
          <w:rFonts w:ascii="Times New Roman" w:eastAsia="Calibri" w:hAnsi="Times New Roman" w:cs="Times New Roman"/>
          <w:sz w:val="20"/>
          <w:szCs w:val="20"/>
        </w:rPr>
        <w:t>, S. (2008). Gene therapy: The first approved gene-based medicines, molecular mechanisms, and clinical indications. Current Molecular Pharmacology.1:13-23.</w:t>
      </w:r>
    </w:p>
    <w:p w14:paraId="7E64DA6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40. </w:t>
      </w:r>
      <w:proofErr w:type="spellStart"/>
      <w:r w:rsidRPr="00B60BA8">
        <w:rPr>
          <w:rFonts w:ascii="Times New Roman" w:eastAsia="Calibri" w:hAnsi="Times New Roman" w:cs="Times New Roman"/>
          <w:sz w:val="20"/>
          <w:szCs w:val="20"/>
        </w:rPr>
        <w:t>Yoo</w:t>
      </w:r>
      <w:proofErr w:type="spellEnd"/>
      <w:r w:rsidRPr="00B60BA8">
        <w:rPr>
          <w:rFonts w:ascii="Times New Roman" w:eastAsia="Calibri" w:hAnsi="Times New Roman" w:cs="Times New Roman"/>
          <w:sz w:val="20"/>
          <w:szCs w:val="20"/>
        </w:rPr>
        <w:t xml:space="preserve">, G.H., Moon, J., LeBlanc, M., </w:t>
      </w:r>
      <w:proofErr w:type="spellStart"/>
      <w:r w:rsidRPr="00B60BA8">
        <w:rPr>
          <w:rFonts w:ascii="Times New Roman" w:eastAsia="Calibri" w:hAnsi="Times New Roman" w:cs="Times New Roman"/>
          <w:sz w:val="20"/>
          <w:szCs w:val="20"/>
        </w:rPr>
        <w:t>Lonardo</w:t>
      </w:r>
      <w:proofErr w:type="spellEnd"/>
      <w:r w:rsidRPr="00B60BA8">
        <w:rPr>
          <w:rFonts w:ascii="Times New Roman" w:eastAsia="Calibri" w:hAnsi="Times New Roman" w:cs="Times New Roman"/>
          <w:sz w:val="20"/>
          <w:szCs w:val="20"/>
        </w:rPr>
        <w:t xml:space="preserve">, F., </w:t>
      </w:r>
      <w:proofErr w:type="spellStart"/>
      <w:r w:rsidRPr="00B60BA8">
        <w:rPr>
          <w:rFonts w:ascii="Times New Roman" w:eastAsia="Calibri" w:hAnsi="Times New Roman" w:cs="Times New Roman"/>
          <w:sz w:val="20"/>
          <w:szCs w:val="20"/>
        </w:rPr>
        <w:t>Urba</w:t>
      </w:r>
      <w:proofErr w:type="spellEnd"/>
      <w:r w:rsidRPr="00B60BA8">
        <w:rPr>
          <w:rFonts w:ascii="Times New Roman" w:eastAsia="Calibri" w:hAnsi="Times New Roman" w:cs="Times New Roman"/>
          <w:sz w:val="20"/>
          <w:szCs w:val="20"/>
        </w:rPr>
        <w:t xml:space="preserve">, S., Kim, H., et al (2009). A Phase 2 Trial of Surgery with Perioperative INGN 201 (Ad5CMV-P53) Gene Therapy Followed by Chemoradiotherapy for Advanced, </w:t>
      </w:r>
      <w:proofErr w:type="spellStart"/>
      <w:r w:rsidRPr="00B60BA8">
        <w:rPr>
          <w:rFonts w:ascii="Times New Roman" w:eastAsia="Calibri" w:hAnsi="Times New Roman" w:cs="Times New Roman"/>
          <w:sz w:val="20"/>
          <w:szCs w:val="20"/>
        </w:rPr>
        <w:t>Resectable</w:t>
      </w:r>
      <w:proofErr w:type="spellEnd"/>
      <w:r w:rsidRPr="00B60BA8">
        <w:rPr>
          <w:rFonts w:ascii="Times New Roman" w:eastAsia="Calibri" w:hAnsi="Times New Roman" w:cs="Times New Roman"/>
          <w:sz w:val="20"/>
          <w:szCs w:val="20"/>
        </w:rPr>
        <w:t xml:space="preserve"> Squamous Cell Carcinoma of the Oral Cavity, Oropharynx, Hypopharynx, and Larynx: Report of the Southwest Oncology Group. Arch. </w:t>
      </w:r>
      <w:proofErr w:type="spellStart"/>
      <w:r w:rsidRPr="00B60BA8">
        <w:rPr>
          <w:rFonts w:ascii="Times New Roman" w:eastAsia="Calibri" w:hAnsi="Times New Roman" w:cs="Times New Roman"/>
          <w:sz w:val="20"/>
          <w:szCs w:val="20"/>
        </w:rPr>
        <w:t>Otolaryngol</w:t>
      </w:r>
      <w:proofErr w:type="spellEnd"/>
      <w:r w:rsidRPr="00B60BA8">
        <w:rPr>
          <w:rFonts w:ascii="Times New Roman" w:eastAsia="Calibri" w:hAnsi="Times New Roman" w:cs="Times New Roman"/>
          <w:sz w:val="20"/>
          <w:szCs w:val="20"/>
        </w:rPr>
        <w:t>. Neck Surg. 135: 869.</w:t>
      </w:r>
    </w:p>
    <w:p w14:paraId="7E1BFF5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41. Chen, G., Zhang, S., He, X., Liu, S., Ma, C., and Zou, X-P. (2014). Clinical utility of recombinant </w:t>
      </w:r>
      <w:proofErr w:type="spellStart"/>
      <w:r w:rsidRPr="00B60BA8">
        <w:rPr>
          <w:rFonts w:ascii="Times New Roman" w:eastAsia="Calibri" w:hAnsi="Times New Roman" w:cs="Times New Roman"/>
          <w:sz w:val="20"/>
          <w:szCs w:val="20"/>
        </w:rPr>
        <w:t>ade</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noviral</w:t>
      </w:r>
      <w:proofErr w:type="spellEnd"/>
      <w:r w:rsidRPr="00B60BA8">
        <w:rPr>
          <w:rFonts w:ascii="Times New Roman" w:eastAsia="Calibri" w:hAnsi="Times New Roman" w:cs="Times New Roman"/>
          <w:sz w:val="20"/>
          <w:szCs w:val="20"/>
        </w:rPr>
        <w:t xml:space="preserve"> human p53 gene therapy: Current perspectives. </w:t>
      </w:r>
      <w:proofErr w:type="spellStart"/>
      <w:r w:rsidRPr="00B60BA8">
        <w:rPr>
          <w:rFonts w:ascii="Times New Roman" w:eastAsia="Calibri" w:hAnsi="Times New Roman" w:cs="Times New Roman"/>
          <w:sz w:val="20"/>
          <w:szCs w:val="20"/>
        </w:rPr>
        <w:t>Onco</w:t>
      </w:r>
      <w:proofErr w:type="spellEnd"/>
      <w:r w:rsidRPr="00B60BA8">
        <w:rPr>
          <w:rFonts w:ascii="Times New Roman" w:eastAsia="Calibri" w:hAnsi="Times New Roman" w:cs="Times New Roman"/>
          <w:sz w:val="20"/>
          <w:szCs w:val="20"/>
        </w:rPr>
        <w:t xml:space="preserve"> Targets and Therapy.7:1901-1909.</w:t>
      </w:r>
    </w:p>
    <w:p w14:paraId="132020C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42. Zhang, W., Li, L., Li, D., Liu, J., Li, X., Li, W., et al. (2018). The first approved gene therapy product for cancer Ad-p53 (</w:t>
      </w:r>
      <w:proofErr w:type="spellStart"/>
      <w:r w:rsidRPr="00B60BA8">
        <w:rPr>
          <w:rFonts w:ascii="Times New Roman" w:eastAsia="Calibri" w:hAnsi="Times New Roman" w:cs="Times New Roman"/>
          <w:sz w:val="20"/>
          <w:szCs w:val="20"/>
        </w:rPr>
        <w:t>gendicine</w:t>
      </w:r>
      <w:proofErr w:type="spellEnd"/>
      <w:r w:rsidRPr="00B60BA8">
        <w:rPr>
          <w:rFonts w:ascii="Times New Roman" w:eastAsia="Calibri" w:hAnsi="Times New Roman" w:cs="Times New Roman"/>
          <w:sz w:val="20"/>
          <w:szCs w:val="20"/>
        </w:rPr>
        <w:t>): 12 years in the clinic. Human Gene Therapy. 29(2): 160-179.</w:t>
      </w:r>
    </w:p>
    <w:p w14:paraId="52970AC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43. Curiel, D., and Yamamoto, M. (2005).  Cancer Gene Therapy. Technology in Cancer Research &amp; Treatment. 4: 315-330</w:t>
      </w:r>
    </w:p>
    <w:p w14:paraId="07843D0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44. Dong, F., Wang, L., John, J., Davis, JJ., Hu, W., Zhang, L., et al (2006). Eliminating Established Tumor in nu/nu Nude Mice by a Tumor Necrosis Factor-A-Related Apoptosis-Inducing Ligand Armed Oncolytic Adenovirus. Clin Cancer Res.12: 5224-5230.</w:t>
      </w:r>
    </w:p>
    <w:p w14:paraId="7725B76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45. Vaillancourt, M., Atencio, I., Quijano, E., Atencio, I., Quijano, E., Howe, J., and Ramachandra, M., (2005). Inefficient killing of quiescent human epithelial cells by replicating adenoviruses: potential implications for their use as oncolytic agents. Cancer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12: 691–698.</w:t>
      </w:r>
    </w:p>
    <w:p w14:paraId="7CFA4C1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46. Ferrari, R., Pellegrini, M., Horwitz, GA., </w:t>
      </w:r>
      <w:proofErr w:type="spellStart"/>
      <w:r w:rsidRPr="00B60BA8">
        <w:rPr>
          <w:rFonts w:ascii="Times New Roman" w:eastAsia="Calibri" w:hAnsi="Times New Roman" w:cs="Times New Roman"/>
          <w:sz w:val="20"/>
          <w:szCs w:val="20"/>
        </w:rPr>
        <w:t>Xie</w:t>
      </w:r>
      <w:proofErr w:type="spellEnd"/>
      <w:r w:rsidRPr="00B60BA8">
        <w:rPr>
          <w:rFonts w:ascii="Times New Roman" w:eastAsia="Calibri" w:hAnsi="Times New Roman" w:cs="Times New Roman"/>
          <w:sz w:val="20"/>
          <w:szCs w:val="20"/>
        </w:rPr>
        <w:t>, W., Berk, A., and Kurdistan, S. (2008). Epigenetic reprogramming by adenovirus e1a. Science. 321: 1086–1088.</w:t>
      </w:r>
    </w:p>
    <w:p w14:paraId="29465F2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47. Coffey, MC., Strong, JE., Forsyth, PA., and Lee, PW. (1998). Reovirus therapy of tumors with activated </w:t>
      </w:r>
      <w:proofErr w:type="gramStart"/>
      <w:r w:rsidRPr="00B60BA8">
        <w:rPr>
          <w:rFonts w:ascii="Times New Roman" w:eastAsia="Calibri" w:hAnsi="Times New Roman" w:cs="Times New Roman"/>
          <w:sz w:val="20"/>
          <w:szCs w:val="20"/>
        </w:rPr>
        <w:t>Ras</w:t>
      </w:r>
      <w:proofErr w:type="gramEnd"/>
      <w:r w:rsidRPr="00B60BA8">
        <w:rPr>
          <w:rFonts w:ascii="Times New Roman" w:eastAsia="Calibri" w:hAnsi="Times New Roman" w:cs="Times New Roman"/>
          <w:sz w:val="20"/>
          <w:szCs w:val="20"/>
        </w:rPr>
        <w:t xml:space="preserve"> pathway. Science. 282: 1332-1334.</w:t>
      </w:r>
    </w:p>
    <w:p w14:paraId="0BBE4A8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48. </w:t>
      </w:r>
      <w:proofErr w:type="spellStart"/>
      <w:r w:rsidRPr="00B60BA8">
        <w:rPr>
          <w:rFonts w:ascii="Times New Roman" w:eastAsia="Calibri" w:hAnsi="Times New Roman" w:cs="Times New Roman"/>
          <w:sz w:val="20"/>
          <w:szCs w:val="20"/>
        </w:rPr>
        <w:t>Aghi</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Visted</w:t>
      </w:r>
      <w:proofErr w:type="spellEnd"/>
      <w:r w:rsidRPr="00B60BA8">
        <w:rPr>
          <w:rFonts w:ascii="Times New Roman" w:eastAsia="Calibri" w:hAnsi="Times New Roman" w:cs="Times New Roman"/>
          <w:sz w:val="20"/>
          <w:szCs w:val="20"/>
        </w:rPr>
        <w:t xml:space="preserve">, T., </w:t>
      </w:r>
      <w:proofErr w:type="spellStart"/>
      <w:r w:rsidRPr="00B60BA8">
        <w:rPr>
          <w:rFonts w:ascii="Times New Roman" w:eastAsia="Calibri" w:hAnsi="Times New Roman" w:cs="Times New Roman"/>
          <w:sz w:val="20"/>
          <w:szCs w:val="20"/>
        </w:rPr>
        <w:t>Depinho</w:t>
      </w:r>
      <w:proofErr w:type="spellEnd"/>
      <w:r w:rsidRPr="00B60BA8">
        <w:rPr>
          <w:rFonts w:ascii="Times New Roman" w:eastAsia="Calibri" w:hAnsi="Times New Roman" w:cs="Times New Roman"/>
          <w:sz w:val="20"/>
          <w:szCs w:val="20"/>
        </w:rPr>
        <w:t xml:space="preserve">, R.A., and </w:t>
      </w:r>
      <w:proofErr w:type="spellStart"/>
      <w:r w:rsidRPr="00B60BA8">
        <w:rPr>
          <w:rFonts w:ascii="Times New Roman" w:eastAsia="Calibri" w:hAnsi="Times New Roman" w:cs="Times New Roman"/>
          <w:sz w:val="20"/>
          <w:szCs w:val="20"/>
        </w:rPr>
        <w:t>Chiocca</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E.A.(</w:t>
      </w:r>
      <w:proofErr w:type="gramEnd"/>
      <w:r w:rsidRPr="00B60BA8">
        <w:rPr>
          <w:rFonts w:ascii="Times New Roman" w:eastAsia="Calibri" w:hAnsi="Times New Roman" w:cs="Times New Roman"/>
          <w:sz w:val="20"/>
          <w:szCs w:val="20"/>
        </w:rPr>
        <w:t>2008).  Oncolytic herpes virus with defective ICP6 specifically replicates in quiescent cells with homozygous genetic mutations in p16. Oncogene. 27: 4249-4254.</w:t>
      </w:r>
    </w:p>
    <w:p w14:paraId="1E3E806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49. </w:t>
      </w:r>
      <w:proofErr w:type="spellStart"/>
      <w:r w:rsidRPr="00B60BA8">
        <w:rPr>
          <w:rFonts w:ascii="Times New Roman" w:eastAsia="Calibri" w:hAnsi="Times New Roman" w:cs="Times New Roman"/>
          <w:sz w:val="20"/>
          <w:szCs w:val="20"/>
        </w:rPr>
        <w:t>Andtbacka</w:t>
      </w:r>
      <w:proofErr w:type="spellEnd"/>
      <w:r w:rsidRPr="00B60BA8">
        <w:rPr>
          <w:rFonts w:ascii="Times New Roman" w:eastAsia="Calibri" w:hAnsi="Times New Roman" w:cs="Times New Roman"/>
          <w:sz w:val="20"/>
          <w:szCs w:val="20"/>
        </w:rPr>
        <w:t xml:space="preserve">, R.H., Kaufman, H.L., </w:t>
      </w:r>
      <w:proofErr w:type="spellStart"/>
      <w:r w:rsidRPr="00B60BA8">
        <w:rPr>
          <w:rFonts w:ascii="Times New Roman" w:eastAsia="Calibri" w:hAnsi="Times New Roman" w:cs="Times New Roman"/>
          <w:sz w:val="20"/>
          <w:szCs w:val="20"/>
        </w:rPr>
        <w:t>Collichio</w:t>
      </w:r>
      <w:proofErr w:type="spellEnd"/>
      <w:r w:rsidRPr="00B60BA8">
        <w:rPr>
          <w:rFonts w:ascii="Times New Roman" w:eastAsia="Calibri" w:hAnsi="Times New Roman" w:cs="Times New Roman"/>
          <w:sz w:val="20"/>
          <w:szCs w:val="20"/>
        </w:rPr>
        <w:t xml:space="preserve">, F., </w:t>
      </w:r>
      <w:proofErr w:type="spellStart"/>
      <w:r w:rsidRPr="00B60BA8">
        <w:rPr>
          <w:rFonts w:ascii="Times New Roman" w:eastAsia="Calibri" w:hAnsi="Times New Roman" w:cs="Times New Roman"/>
          <w:sz w:val="20"/>
          <w:szCs w:val="20"/>
        </w:rPr>
        <w:t>Amatruda</w:t>
      </w:r>
      <w:proofErr w:type="spellEnd"/>
      <w:r w:rsidRPr="00B60BA8">
        <w:rPr>
          <w:rFonts w:ascii="Times New Roman" w:eastAsia="Calibri" w:hAnsi="Times New Roman" w:cs="Times New Roman"/>
          <w:sz w:val="20"/>
          <w:szCs w:val="20"/>
        </w:rPr>
        <w:t xml:space="preserve">, T., </w:t>
      </w:r>
      <w:proofErr w:type="spellStart"/>
      <w:r w:rsidRPr="00B60BA8">
        <w:rPr>
          <w:rFonts w:ascii="Times New Roman" w:eastAsia="Calibri" w:hAnsi="Times New Roman" w:cs="Times New Roman"/>
          <w:sz w:val="20"/>
          <w:szCs w:val="20"/>
        </w:rPr>
        <w:t>Senzer</w:t>
      </w:r>
      <w:proofErr w:type="spellEnd"/>
      <w:r w:rsidRPr="00B60BA8">
        <w:rPr>
          <w:rFonts w:ascii="Times New Roman" w:eastAsia="Calibri" w:hAnsi="Times New Roman" w:cs="Times New Roman"/>
          <w:sz w:val="20"/>
          <w:szCs w:val="20"/>
        </w:rPr>
        <w:t xml:space="preserve">, N., Chesney, J., et al. (2015). </w:t>
      </w:r>
      <w:proofErr w:type="spellStart"/>
      <w:r w:rsidRPr="00B60BA8">
        <w:rPr>
          <w:rFonts w:ascii="Times New Roman" w:eastAsia="Calibri" w:hAnsi="Times New Roman" w:cs="Times New Roman"/>
          <w:sz w:val="20"/>
          <w:szCs w:val="20"/>
        </w:rPr>
        <w:t>Talimogene</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laherparepvec</w:t>
      </w:r>
      <w:proofErr w:type="spellEnd"/>
      <w:r w:rsidRPr="00B60BA8">
        <w:rPr>
          <w:rFonts w:ascii="Times New Roman" w:eastAsia="Calibri" w:hAnsi="Times New Roman" w:cs="Times New Roman"/>
          <w:sz w:val="20"/>
          <w:szCs w:val="20"/>
        </w:rPr>
        <w:t xml:space="preserve"> improves durable response rate in patients with advanced melanoma. J. Clin. Oncol. 33: 2780–2788</w:t>
      </w:r>
    </w:p>
    <w:p w14:paraId="5ECFC07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50. Marelli, G., Howells, A., Lemoine, N.R., and Wang, Y. (2018). Oncolytic viral </w:t>
      </w:r>
      <w:proofErr w:type="spellStart"/>
      <w:r w:rsidRPr="00B60BA8">
        <w:rPr>
          <w:rFonts w:ascii="Times New Roman" w:eastAsia="Calibri" w:hAnsi="Times New Roman" w:cs="Times New Roman"/>
          <w:sz w:val="20"/>
          <w:szCs w:val="20"/>
        </w:rPr>
        <w:t>ther-apy</w:t>
      </w:r>
      <w:proofErr w:type="spellEnd"/>
      <w:r w:rsidRPr="00B60BA8">
        <w:rPr>
          <w:rFonts w:ascii="Times New Roman" w:eastAsia="Calibri" w:hAnsi="Times New Roman" w:cs="Times New Roman"/>
          <w:sz w:val="20"/>
          <w:szCs w:val="20"/>
        </w:rPr>
        <w:t xml:space="preserve"> and the immune system: a double-edged sword against cancer. Front. Immunol. 9: 866</w:t>
      </w:r>
    </w:p>
    <w:p w14:paraId="631743A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51. Bischoff, J., </w:t>
      </w:r>
      <w:proofErr w:type="spellStart"/>
      <w:r w:rsidRPr="00B60BA8">
        <w:rPr>
          <w:rFonts w:ascii="Times New Roman" w:eastAsia="Calibri" w:hAnsi="Times New Roman" w:cs="Times New Roman"/>
          <w:sz w:val="20"/>
          <w:szCs w:val="20"/>
        </w:rPr>
        <w:t>Kirn</w:t>
      </w:r>
      <w:proofErr w:type="spellEnd"/>
      <w:r w:rsidRPr="00B60BA8">
        <w:rPr>
          <w:rFonts w:ascii="Times New Roman" w:eastAsia="Calibri" w:hAnsi="Times New Roman" w:cs="Times New Roman"/>
          <w:sz w:val="20"/>
          <w:szCs w:val="20"/>
        </w:rPr>
        <w:t xml:space="preserve">, D., Williams, A., </w:t>
      </w:r>
      <w:proofErr w:type="spellStart"/>
      <w:r w:rsidRPr="00B60BA8">
        <w:rPr>
          <w:rFonts w:ascii="Times New Roman" w:eastAsia="Calibri" w:hAnsi="Times New Roman" w:cs="Times New Roman"/>
          <w:sz w:val="20"/>
          <w:szCs w:val="20"/>
        </w:rPr>
        <w:t>Heise</w:t>
      </w:r>
      <w:proofErr w:type="spellEnd"/>
      <w:r w:rsidRPr="00B60BA8">
        <w:rPr>
          <w:rFonts w:ascii="Times New Roman" w:eastAsia="Calibri" w:hAnsi="Times New Roman" w:cs="Times New Roman"/>
          <w:sz w:val="20"/>
          <w:szCs w:val="20"/>
        </w:rPr>
        <w:t xml:space="preserve">, C., Horn, S., </w:t>
      </w:r>
      <w:proofErr w:type="spellStart"/>
      <w:r w:rsidRPr="00B60BA8">
        <w:rPr>
          <w:rFonts w:ascii="Times New Roman" w:eastAsia="Calibri" w:hAnsi="Times New Roman" w:cs="Times New Roman"/>
          <w:sz w:val="20"/>
          <w:szCs w:val="20"/>
        </w:rPr>
        <w:t>Muna</w:t>
      </w:r>
      <w:proofErr w:type="spellEnd"/>
      <w:r w:rsidRPr="00B60BA8">
        <w:rPr>
          <w:rFonts w:ascii="Times New Roman" w:eastAsia="Calibri" w:hAnsi="Times New Roman" w:cs="Times New Roman"/>
          <w:sz w:val="20"/>
          <w:szCs w:val="20"/>
        </w:rPr>
        <w:t>, M., et al. (1996). An adenovirus mutant that replicates selectively in p53-deficient human tumor cells. Science.274: 373-376.</w:t>
      </w:r>
    </w:p>
    <w:p w14:paraId="0E8C821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52. </w:t>
      </w:r>
      <w:proofErr w:type="spellStart"/>
      <w:r w:rsidRPr="00B60BA8">
        <w:rPr>
          <w:rFonts w:ascii="Times New Roman" w:eastAsia="Calibri" w:hAnsi="Times New Roman" w:cs="Times New Roman"/>
          <w:sz w:val="20"/>
          <w:szCs w:val="20"/>
        </w:rPr>
        <w:t>Heise</w:t>
      </w:r>
      <w:proofErr w:type="spellEnd"/>
      <w:r w:rsidRPr="00B60BA8">
        <w:rPr>
          <w:rFonts w:ascii="Times New Roman" w:eastAsia="Calibri" w:hAnsi="Times New Roman" w:cs="Times New Roman"/>
          <w:sz w:val="20"/>
          <w:szCs w:val="20"/>
        </w:rPr>
        <w:t xml:space="preserve">, C., Williams, A., </w:t>
      </w:r>
      <w:proofErr w:type="spellStart"/>
      <w:r w:rsidRPr="00B60BA8">
        <w:rPr>
          <w:rFonts w:ascii="Times New Roman" w:eastAsia="Calibri" w:hAnsi="Times New Roman" w:cs="Times New Roman"/>
          <w:sz w:val="20"/>
          <w:szCs w:val="20"/>
        </w:rPr>
        <w:t>Xue</w:t>
      </w:r>
      <w:proofErr w:type="spellEnd"/>
      <w:r w:rsidRPr="00B60BA8">
        <w:rPr>
          <w:rFonts w:ascii="Times New Roman" w:eastAsia="Calibri" w:hAnsi="Times New Roman" w:cs="Times New Roman"/>
          <w:sz w:val="20"/>
          <w:szCs w:val="20"/>
        </w:rPr>
        <w:t xml:space="preserve">, S., Propst, M., and </w:t>
      </w:r>
      <w:proofErr w:type="spellStart"/>
      <w:r w:rsidRPr="00B60BA8">
        <w:rPr>
          <w:rFonts w:ascii="Times New Roman" w:eastAsia="Calibri" w:hAnsi="Times New Roman" w:cs="Times New Roman"/>
          <w:sz w:val="20"/>
          <w:szCs w:val="20"/>
        </w:rPr>
        <w:t>Kirn</w:t>
      </w:r>
      <w:proofErr w:type="spellEnd"/>
      <w:r w:rsidRPr="00B60BA8">
        <w:rPr>
          <w:rFonts w:ascii="Times New Roman" w:eastAsia="Calibri" w:hAnsi="Times New Roman" w:cs="Times New Roman"/>
          <w:sz w:val="20"/>
          <w:szCs w:val="20"/>
        </w:rPr>
        <w:t>, D. (1999). Intravenous administration of ONYX- 015, a selectively replicating adenovirus, induces antitumoral efficacy. Cancer Research. 59: 2623-2628</w:t>
      </w:r>
    </w:p>
    <w:p w14:paraId="3F678D5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53. Guo, W., and Song, H. (2018). Development of gene therapeutics for head and neck cancer in China: From bench to bedside. Human Gene Therapy. 29: 180-187.</w:t>
      </w:r>
    </w:p>
    <w:p w14:paraId="02A5118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54. </w:t>
      </w:r>
      <w:proofErr w:type="spellStart"/>
      <w:r w:rsidRPr="00B60BA8">
        <w:rPr>
          <w:rFonts w:ascii="Times New Roman" w:eastAsia="Calibri" w:hAnsi="Times New Roman" w:cs="Times New Roman"/>
          <w:sz w:val="20"/>
          <w:szCs w:val="20"/>
        </w:rPr>
        <w:t>Cerullo</w:t>
      </w:r>
      <w:proofErr w:type="spellEnd"/>
      <w:r w:rsidRPr="00B60BA8">
        <w:rPr>
          <w:rFonts w:ascii="Times New Roman" w:eastAsia="Calibri" w:hAnsi="Times New Roman" w:cs="Times New Roman"/>
          <w:sz w:val="20"/>
          <w:szCs w:val="20"/>
        </w:rPr>
        <w:t xml:space="preserve">, V., </w:t>
      </w:r>
      <w:proofErr w:type="spellStart"/>
      <w:r w:rsidRPr="00B60BA8">
        <w:rPr>
          <w:rFonts w:ascii="Times New Roman" w:eastAsia="Calibri" w:hAnsi="Times New Roman" w:cs="Times New Roman"/>
          <w:sz w:val="20"/>
          <w:szCs w:val="20"/>
        </w:rPr>
        <w:t>Capasso</w:t>
      </w:r>
      <w:proofErr w:type="spellEnd"/>
      <w:r w:rsidRPr="00B60BA8">
        <w:rPr>
          <w:rFonts w:ascii="Times New Roman" w:eastAsia="Calibri" w:hAnsi="Times New Roman" w:cs="Times New Roman"/>
          <w:sz w:val="20"/>
          <w:szCs w:val="20"/>
        </w:rPr>
        <w:t xml:space="preserve">, C., </w:t>
      </w:r>
      <w:proofErr w:type="spellStart"/>
      <w:r w:rsidRPr="00B60BA8">
        <w:rPr>
          <w:rFonts w:ascii="Times New Roman" w:eastAsia="Calibri" w:hAnsi="Times New Roman" w:cs="Times New Roman"/>
          <w:sz w:val="20"/>
          <w:szCs w:val="20"/>
        </w:rPr>
        <w:t>Vähä-Koskela</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Hemminki</w:t>
      </w:r>
      <w:proofErr w:type="spellEnd"/>
      <w:r w:rsidRPr="00B60BA8">
        <w:rPr>
          <w:rFonts w:ascii="Times New Roman" w:eastAsia="Calibri" w:hAnsi="Times New Roman" w:cs="Times New Roman"/>
          <w:sz w:val="20"/>
          <w:szCs w:val="20"/>
        </w:rPr>
        <w:t xml:space="preserve">, O., and </w:t>
      </w:r>
      <w:proofErr w:type="spellStart"/>
      <w:r w:rsidRPr="00B60BA8">
        <w:rPr>
          <w:rFonts w:ascii="Times New Roman" w:eastAsia="Calibri" w:hAnsi="Times New Roman" w:cs="Times New Roman"/>
          <w:sz w:val="20"/>
          <w:szCs w:val="20"/>
        </w:rPr>
        <w:t>Hemminki</w:t>
      </w:r>
      <w:proofErr w:type="spellEnd"/>
      <w:r w:rsidRPr="00B60BA8">
        <w:rPr>
          <w:rFonts w:ascii="Times New Roman" w:eastAsia="Calibri" w:hAnsi="Times New Roman" w:cs="Times New Roman"/>
          <w:sz w:val="20"/>
          <w:szCs w:val="20"/>
        </w:rPr>
        <w:t xml:space="preserve">, A. (2018). Cancer-targeted oncolytic adenoviruses for modulation of the immune system. Current Cancer Drug Targets. 8: 124-138.  </w:t>
      </w:r>
    </w:p>
    <w:p w14:paraId="119F1FB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55. </w:t>
      </w:r>
      <w:proofErr w:type="spellStart"/>
      <w:r w:rsidRPr="00B60BA8">
        <w:rPr>
          <w:rFonts w:ascii="Times New Roman" w:eastAsia="Calibri" w:hAnsi="Times New Roman" w:cs="Times New Roman"/>
          <w:sz w:val="20"/>
          <w:szCs w:val="20"/>
        </w:rPr>
        <w:t>Nukui</w:t>
      </w:r>
      <w:proofErr w:type="spellEnd"/>
      <w:r w:rsidRPr="00B60BA8">
        <w:rPr>
          <w:rFonts w:ascii="Times New Roman" w:eastAsia="Calibri" w:hAnsi="Times New Roman" w:cs="Times New Roman"/>
          <w:sz w:val="20"/>
          <w:szCs w:val="20"/>
        </w:rPr>
        <w:t xml:space="preserve">, Y., </w:t>
      </w:r>
      <w:proofErr w:type="spellStart"/>
      <w:r w:rsidRPr="00B60BA8">
        <w:rPr>
          <w:rFonts w:ascii="Times New Roman" w:eastAsia="Calibri" w:hAnsi="Times New Roman" w:cs="Times New Roman"/>
          <w:sz w:val="20"/>
          <w:szCs w:val="20"/>
        </w:rPr>
        <w:t>Picozzi</w:t>
      </w:r>
      <w:proofErr w:type="spellEnd"/>
      <w:r w:rsidRPr="00B60BA8">
        <w:rPr>
          <w:rFonts w:ascii="Times New Roman" w:eastAsia="Calibri" w:hAnsi="Times New Roman" w:cs="Times New Roman"/>
          <w:sz w:val="20"/>
          <w:szCs w:val="20"/>
        </w:rPr>
        <w:t>, V.J., and Traverso, L.W (2000). Interferon-based adjuvant chemoradiation therapy improves survival after pancreaticoduodenectomy for pancreatic adenocarcinoma. Am. J. Surg. 179: 367–371.</w:t>
      </w:r>
    </w:p>
    <w:p w14:paraId="2091ADD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56. </w:t>
      </w:r>
      <w:proofErr w:type="spellStart"/>
      <w:r w:rsidRPr="00B60BA8">
        <w:rPr>
          <w:rFonts w:ascii="Times New Roman" w:eastAsia="Calibri" w:hAnsi="Times New Roman" w:cs="Times New Roman"/>
          <w:sz w:val="20"/>
          <w:szCs w:val="20"/>
        </w:rPr>
        <w:t>Picozzi</w:t>
      </w:r>
      <w:proofErr w:type="spellEnd"/>
      <w:r w:rsidRPr="00B60BA8">
        <w:rPr>
          <w:rFonts w:ascii="Times New Roman" w:eastAsia="Calibri" w:hAnsi="Times New Roman" w:cs="Times New Roman"/>
          <w:sz w:val="20"/>
          <w:szCs w:val="20"/>
        </w:rPr>
        <w:t xml:space="preserve">, V.J.; </w:t>
      </w:r>
      <w:proofErr w:type="spellStart"/>
      <w:r w:rsidRPr="00B60BA8">
        <w:rPr>
          <w:rFonts w:ascii="Times New Roman" w:eastAsia="Calibri" w:hAnsi="Times New Roman" w:cs="Times New Roman"/>
          <w:sz w:val="20"/>
          <w:szCs w:val="20"/>
        </w:rPr>
        <w:t>Kozarek</w:t>
      </w:r>
      <w:proofErr w:type="spellEnd"/>
      <w:r w:rsidRPr="00B60BA8">
        <w:rPr>
          <w:rFonts w:ascii="Times New Roman" w:eastAsia="Calibri" w:hAnsi="Times New Roman" w:cs="Times New Roman"/>
          <w:sz w:val="20"/>
          <w:szCs w:val="20"/>
        </w:rPr>
        <w:t>, R.A.; Traverso, L.W.W (2003). Interferon-based adjuvant chemoradiation therapy after pancreaticoduodenectomy for pancreatic adenocarcinoma. Am. J. Surg. 185: 476–480.</w:t>
      </w:r>
    </w:p>
    <w:p w14:paraId="0FC6FE9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57. </w:t>
      </w:r>
      <w:proofErr w:type="spellStart"/>
      <w:r w:rsidRPr="00B60BA8">
        <w:rPr>
          <w:rFonts w:ascii="Times New Roman" w:eastAsia="Calibri" w:hAnsi="Times New Roman" w:cs="Times New Roman"/>
          <w:sz w:val="20"/>
          <w:szCs w:val="20"/>
        </w:rPr>
        <w:t>Tagliaferri</w:t>
      </w:r>
      <w:proofErr w:type="spellEnd"/>
      <w:r w:rsidRPr="00B60BA8">
        <w:rPr>
          <w:rFonts w:ascii="Times New Roman" w:eastAsia="Calibri" w:hAnsi="Times New Roman" w:cs="Times New Roman"/>
          <w:sz w:val="20"/>
          <w:szCs w:val="20"/>
        </w:rPr>
        <w:t xml:space="preserve">, P., </w:t>
      </w:r>
      <w:proofErr w:type="spellStart"/>
      <w:r w:rsidRPr="00B60BA8">
        <w:rPr>
          <w:rFonts w:ascii="Times New Roman" w:eastAsia="Calibri" w:hAnsi="Times New Roman" w:cs="Times New Roman"/>
          <w:sz w:val="20"/>
          <w:szCs w:val="20"/>
        </w:rPr>
        <w:t>Caraglia</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Budillon</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Marra</w:t>
      </w:r>
      <w:proofErr w:type="spellEnd"/>
      <w:r w:rsidRPr="00B60BA8">
        <w:rPr>
          <w:rFonts w:ascii="Times New Roman" w:eastAsia="Calibri" w:hAnsi="Times New Roman" w:cs="Times New Roman"/>
          <w:sz w:val="20"/>
          <w:szCs w:val="20"/>
        </w:rPr>
        <w:t xml:space="preserve">, M., Vitale, G., and Viscomi, C. (2005). New pharmacokinetic and pharmacodynamic tools for interferon-alpha (IFN-α) treatment of human cancer. Cancer Immunol.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54, 1–10.</w:t>
      </w:r>
    </w:p>
    <w:p w14:paraId="602135B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58. Armstrong, L., Arrington, A., Han, J., </w:t>
      </w:r>
      <w:proofErr w:type="spellStart"/>
      <w:r w:rsidRPr="00B60BA8">
        <w:rPr>
          <w:rFonts w:ascii="Times New Roman" w:eastAsia="Calibri" w:hAnsi="Times New Roman" w:cs="Times New Roman"/>
          <w:sz w:val="20"/>
          <w:szCs w:val="20"/>
        </w:rPr>
        <w:t>Gavrikova</w:t>
      </w:r>
      <w:proofErr w:type="spellEnd"/>
      <w:r w:rsidRPr="00B60BA8">
        <w:rPr>
          <w:rFonts w:ascii="Times New Roman" w:eastAsia="Calibri" w:hAnsi="Times New Roman" w:cs="Times New Roman"/>
          <w:sz w:val="20"/>
          <w:szCs w:val="20"/>
        </w:rPr>
        <w:t xml:space="preserve">, T., Brown, E., Yamamoto, M., et al.(2012A). Generation of a novel, cyclooxygenase-2-targeted, interferon-expressing, conditionally replicative adenovirus for pancreatic cancer therapy. Am. J. Surg. 204: 741–750. </w:t>
      </w:r>
    </w:p>
    <w:p w14:paraId="75160E3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59. Armstrong, L., Davydova, J., Brown, E., Han, J., Yamamoto, M., Vickers, S.M. (2012B).  Delivery of interferon alpha using a novel Cox2-controlled adenovirus for pancreatic cancer therapy. Surgery. 152: 114–122.</w:t>
      </w:r>
    </w:p>
    <w:p w14:paraId="6A2CF77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60. LaRocca, C.J.; Han, J.; </w:t>
      </w:r>
      <w:proofErr w:type="spellStart"/>
      <w:r w:rsidRPr="00B60BA8">
        <w:rPr>
          <w:rFonts w:ascii="Times New Roman" w:eastAsia="Calibri" w:hAnsi="Times New Roman" w:cs="Times New Roman"/>
          <w:sz w:val="20"/>
          <w:szCs w:val="20"/>
        </w:rPr>
        <w:t>Gavrikova</w:t>
      </w:r>
      <w:proofErr w:type="spellEnd"/>
      <w:r w:rsidRPr="00B60BA8">
        <w:rPr>
          <w:rFonts w:ascii="Times New Roman" w:eastAsia="Calibri" w:hAnsi="Times New Roman" w:cs="Times New Roman"/>
          <w:sz w:val="20"/>
          <w:szCs w:val="20"/>
        </w:rPr>
        <w:t>, T.; Armstrong, L.; Oliveira, A.R.; Shanley, R. et al (2015). Oncolytic adenovirus expressing interferon alpha in a syngeneic Syrian hamster model for the treatment of pancreatic cancer. Surgery. 157: 888–898</w:t>
      </w:r>
    </w:p>
    <w:p w14:paraId="5A1DE71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61. Tao, Z., Connor, R., </w:t>
      </w:r>
      <w:proofErr w:type="spellStart"/>
      <w:r w:rsidRPr="00B60BA8">
        <w:rPr>
          <w:rFonts w:ascii="Times New Roman" w:eastAsia="Calibri" w:hAnsi="Times New Roman" w:cs="Times New Roman"/>
          <w:sz w:val="20"/>
          <w:szCs w:val="20"/>
        </w:rPr>
        <w:t>Ashoori</w:t>
      </w:r>
      <w:proofErr w:type="spellEnd"/>
      <w:r w:rsidRPr="00B60BA8">
        <w:rPr>
          <w:rFonts w:ascii="Times New Roman" w:eastAsia="Calibri" w:hAnsi="Times New Roman" w:cs="Times New Roman"/>
          <w:sz w:val="20"/>
          <w:szCs w:val="20"/>
        </w:rPr>
        <w:t xml:space="preserve">, F., </w:t>
      </w:r>
      <w:proofErr w:type="spellStart"/>
      <w:r w:rsidRPr="00B60BA8">
        <w:rPr>
          <w:rFonts w:ascii="Times New Roman" w:eastAsia="Calibri" w:hAnsi="Times New Roman" w:cs="Times New Roman"/>
          <w:sz w:val="20"/>
          <w:szCs w:val="20"/>
        </w:rPr>
        <w:t>Dinney</w:t>
      </w:r>
      <w:proofErr w:type="spellEnd"/>
      <w:r w:rsidRPr="00B60BA8">
        <w:rPr>
          <w:rFonts w:ascii="Times New Roman" w:eastAsia="Calibri" w:hAnsi="Times New Roman" w:cs="Times New Roman"/>
          <w:sz w:val="20"/>
          <w:szCs w:val="20"/>
        </w:rPr>
        <w:t>, C., Munsell, M., JA Philopena, JA. (2006). Efficacy of a single intravesical treatment with Ad-IFN/Syn 3 is dependent on dose and urine IFN concentration obtained: implications for clinical investigation. Cancer Gene Therapy. 13: 125–130</w:t>
      </w:r>
    </w:p>
    <w:p w14:paraId="4837684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62. Lee, S., and Margolin, K (2011). Cytokines in Cancer Immunotherapy. Cancers (Basel). 3: 3856–3893.</w:t>
      </w:r>
    </w:p>
    <w:p w14:paraId="10A8162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63. Hamid, O., Ismail, R., and </w:t>
      </w:r>
      <w:proofErr w:type="spellStart"/>
      <w:r w:rsidRPr="00B60BA8">
        <w:rPr>
          <w:rFonts w:ascii="Times New Roman" w:eastAsia="Calibri" w:hAnsi="Times New Roman" w:cs="Times New Roman"/>
          <w:sz w:val="20"/>
          <w:szCs w:val="20"/>
        </w:rPr>
        <w:t>Puzanov</w:t>
      </w:r>
      <w:proofErr w:type="spellEnd"/>
      <w:r w:rsidRPr="00B60BA8">
        <w:rPr>
          <w:rFonts w:ascii="Times New Roman" w:eastAsia="Calibri" w:hAnsi="Times New Roman" w:cs="Times New Roman"/>
          <w:sz w:val="20"/>
          <w:szCs w:val="20"/>
        </w:rPr>
        <w:t xml:space="preserve">, I (2020). </w:t>
      </w:r>
      <w:proofErr w:type="spellStart"/>
      <w:r w:rsidRPr="00B60BA8">
        <w:rPr>
          <w:rFonts w:ascii="Times New Roman" w:eastAsia="Calibri" w:hAnsi="Times New Roman" w:cs="Times New Roman"/>
          <w:sz w:val="20"/>
          <w:szCs w:val="20"/>
        </w:rPr>
        <w:t>Intratumoral</w:t>
      </w:r>
      <w:proofErr w:type="spellEnd"/>
      <w:r w:rsidRPr="00B60BA8">
        <w:rPr>
          <w:rFonts w:ascii="Times New Roman" w:eastAsia="Calibri" w:hAnsi="Times New Roman" w:cs="Times New Roman"/>
          <w:sz w:val="20"/>
          <w:szCs w:val="20"/>
        </w:rPr>
        <w:t xml:space="preserve"> Immunotherapy—Update 2019. Oncologist. 25 (3</w:t>
      </w:r>
      <w:proofErr w:type="gramStart"/>
      <w:r w:rsidRPr="00B60BA8">
        <w:rPr>
          <w:rFonts w:ascii="Times New Roman" w:eastAsia="Calibri" w:hAnsi="Times New Roman" w:cs="Times New Roman"/>
          <w:sz w:val="20"/>
          <w:szCs w:val="20"/>
        </w:rPr>
        <w:t>):e</w:t>
      </w:r>
      <w:proofErr w:type="gramEnd"/>
      <w:r w:rsidRPr="00B60BA8">
        <w:rPr>
          <w:rFonts w:ascii="Times New Roman" w:eastAsia="Calibri" w:hAnsi="Times New Roman" w:cs="Times New Roman"/>
          <w:sz w:val="20"/>
          <w:szCs w:val="20"/>
        </w:rPr>
        <w:t>423-e438</w:t>
      </w:r>
    </w:p>
    <w:p w14:paraId="1B65BB8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64. </w:t>
      </w:r>
      <w:proofErr w:type="spellStart"/>
      <w:r w:rsidRPr="00B60BA8">
        <w:rPr>
          <w:rFonts w:ascii="Times New Roman" w:eastAsia="Calibri" w:hAnsi="Times New Roman" w:cs="Times New Roman"/>
          <w:sz w:val="20"/>
          <w:szCs w:val="20"/>
        </w:rPr>
        <w:t>Ranki</w:t>
      </w:r>
      <w:proofErr w:type="spellEnd"/>
      <w:r w:rsidRPr="00B60BA8">
        <w:rPr>
          <w:rFonts w:ascii="Times New Roman" w:eastAsia="Calibri" w:hAnsi="Times New Roman" w:cs="Times New Roman"/>
          <w:sz w:val="20"/>
          <w:szCs w:val="20"/>
        </w:rPr>
        <w:t xml:space="preserve">, T., </w:t>
      </w:r>
      <w:proofErr w:type="spellStart"/>
      <w:r w:rsidRPr="00B60BA8">
        <w:rPr>
          <w:rFonts w:ascii="Times New Roman" w:eastAsia="Calibri" w:hAnsi="Times New Roman" w:cs="Times New Roman"/>
          <w:sz w:val="20"/>
          <w:szCs w:val="20"/>
        </w:rPr>
        <w:t>Pesonen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Hemminki</w:t>
      </w:r>
      <w:proofErr w:type="spellEnd"/>
      <w:r w:rsidRPr="00B60BA8">
        <w:rPr>
          <w:rFonts w:ascii="Times New Roman" w:eastAsia="Calibri" w:hAnsi="Times New Roman" w:cs="Times New Roman"/>
          <w:sz w:val="20"/>
          <w:szCs w:val="20"/>
        </w:rPr>
        <w:t xml:space="preserve">, A., Partanen, K., </w:t>
      </w:r>
      <w:proofErr w:type="spellStart"/>
      <w:r w:rsidRPr="00B60BA8">
        <w:rPr>
          <w:rFonts w:ascii="Times New Roman" w:eastAsia="Calibri" w:hAnsi="Times New Roman" w:cs="Times New Roman"/>
          <w:sz w:val="20"/>
          <w:szCs w:val="20"/>
        </w:rPr>
        <w:t>Kairemo</w:t>
      </w:r>
      <w:proofErr w:type="spellEnd"/>
      <w:r w:rsidRPr="00B60BA8">
        <w:rPr>
          <w:rFonts w:ascii="Times New Roman" w:eastAsia="Calibri" w:hAnsi="Times New Roman" w:cs="Times New Roman"/>
          <w:sz w:val="20"/>
          <w:szCs w:val="20"/>
        </w:rPr>
        <w:t xml:space="preserve">, K., </w:t>
      </w:r>
      <w:proofErr w:type="spellStart"/>
      <w:r w:rsidRPr="00B60BA8">
        <w:rPr>
          <w:rFonts w:ascii="Times New Roman" w:eastAsia="Calibri" w:hAnsi="Times New Roman" w:cs="Times New Roman"/>
          <w:sz w:val="20"/>
          <w:szCs w:val="20"/>
        </w:rPr>
        <w:t>Alanko</w:t>
      </w:r>
      <w:proofErr w:type="spellEnd"/>
      <w:r w:rsidRPr="00B60BA8">
        <w:rPr>
          <w:rFonts w:ascii="Times New Roman" w:eastAsia="Calibri" w:hAnsi="Times New Roman" w:cs="Times New Roman"/>
          <w:sz w:val="20"/>
          <w:szCs w:val="20"/>
        </w:rPr>
        <w:t xml:space="preserve">, T., et al (2016).  Phase I study with ONCOS-102 for the treatment of solid tumors - an evaluation of clinical response and exploratory analyses of immune markers. J.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Cancer. 4: 17.</w:t>
      </w:r>
    </w:p>
    <w:p w14:paraId="28D7946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65. Eriksson, E.; </w:t>
      </w:r>
      <w:proofErr w:type="spellStart"/>
      <w:r w:rsidRPr="00B60BA8">
        <w:rPr>
          <w:rFonts w:ascii="Times New Roman" w:eastAsia="Calibri" w:hAnsi="Times New Roman" w:cs="Times New Roman"/>
          <w:sz w:val="20"/>
          <w:szCs w:val="20"/>
        </w:rPr>
        <w:t>Milenova</w:t>
      </w:r>
      <w:proofErr w:type="spellEnd"/>
      <w:r w:rsidRPr="00B60BA8">
        <w:rPr>
          <w:rFonts w:ascii="Times New Roman" w:eastAsia="Calibri" w:hAnsi="Times New Roman" w:cs="Times New Roman"/>
          <w:sz w:val="20"/>
          <w:szCs w:val="20"/>
        </w:rPr>
        <w:t xml:space="preserve">, I.; </w:t>
      </w:r>
      <w:proofErr w:type="spellStart"/>
      <w:r w:rsidRPr="00B60BA8">
        <w:rPr>
          <w:rFonts w:ascii="Times New Roman" w:eastAsia="Calibri" w:hAnsi="Times New Roman" w:cs="Times New Roman"/>
          <w:sz w:val="20"/>
          <w:szCs w:val="20"/>
        </w:rPr>
        <w:t>Wenthe</w:t>
      </w:r>
      <w:proofErr w:type="spellEnd"/>
      <w:r w:rsidRPr="00B60BA8">
        <w:rPr>
          <w:rFonts w:ascii="Times New Roman" w:eastAsia="Calibri" w:hAnsi="Times New Roman" w:cs="Times New Roman"/>
          <w:sz w:val="20"/>
          <w:szCs w:val="20"/>
        </w:rPr>
        <w:t xml:space="preserve">, J.; </w:t>
      </w:r>
      <w:proofErr w:type="spellStart"/>
      <w:r w:rsidRPr="00B60BA8">
        <w:rPr>
          <w:rFonts w:ascii="Times New Roman" w:eastAsia="Calibri" w:hAnsi="Times New Roman" w:cs="Times New Roman"/>
          <w:sz w:val="20"/>
          <w:szCs w:val="20"/>
        </w:rPr>
        <w:t>Ståhle</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Leja-Jarblad</w:t>
      </w:r>
      <w:proofErr w:type="spellEnd"/>
      <w:r w:rsidRPr="00B60BA8">
        <w:rPr>
          <w:rFonts w:ascii="Times New Roman" w:eastAsia="Calibri" w:hAnsi="Times New Roman" w:cs="Times New Roman"/>
          <w:sz w:val="20"/>
          <w:szCs w:val="20"/>
        </w:rPr>
        <w:t xml:space="preserve">, J.; </w:t>
      </w:r>
      <w:proofErr w:type="spellStart"/>
      <w:r w:rsidRPr="00B60BA8">
        <w:rPr>
          <w:rFonts w:ascii="Times New Roman" w:eastAsia="Calibri" w:hAnsi="Times New Roman" w:cs="Times New Roman"/>
          <w:sz w:val="20"/>
          <w:szCs w:val="20"/>
        </w:rPr>
        <w:t>Ullenhag</w:t>
      </w:r>
      <w:proofErr w:type="spellEnd"/>
      <w:r w:rsidRPr="00B60BA8">
        <w:rPr>
          <w:rFonts w:ascii="Times New Roman" w:eastAsia="Calibri" w:hAnsi="Times New Roman" w:cs="Times New Roman"/>
          <w:sz w:val="20"/>
          <w:szCs w:val="20"/>
        </w:rPr>
        <w:t>, G. et al (2017). Shaping the Tumor Stroma and Sparking Immune Activation by CD40 and 4-1BB Signaling Induced by an Armed Oncolytic Virus. Clin. Cancer Res. 23: 5846–5857.</w:t>
      </w:r>
    </w:p>
    <w:p w14:paraId="7164873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66. </w:t>
      </w:r>
      <w:proofErr w:type="spellStart"/>
      <w:r w:rsidRPr="00B60BA8">
        <w:rPr>
          <w:rFonts w:ascii="Times New Roman" w:eastAsia="Calibri" w:hAnsi="Times New Roman" w:cs="Times New Roman"/>
          <w:sz w:val="20"/>
          <w:szCs w:val="20"/>
        </w:rPr>
        <w:t>Tähtinen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Kaikkonen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Merisalo-Soikkeli</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Grönberg-Vänberg-Vähä-Koskela</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Kanerva</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Parviainen</w:t>
      </w:r>
      <w:proofErr w:type="spellEnd"/>
      <w:r w:rsidRPr="00B60BA8">
        <w:rPr>
          <w:rFonts w:ascii="Times New Roman" w:eastAsia="Calibri" w:hAnsi="Times New Roman" w:cs="Times New Roman"/>
          <w:sz w:val="20"/>
          <w:szCs w:val="20"/>
        </w:rPr>
        <w:t xml:space="preserve">, S., et al (2015). Favorable Alteration of Tumor Microenvironment by Immunomodulatory Cytokines for Eﬃcient T-Cell Therapy in Solid Tumors. </w:t>
      </w:r>
      <w:proofErr w:type="spellStart"/>
      <w:r w:rsidRPr="00B60BA8">
        <w:rPr>
          <w:rFonts w:ascii="Times New Roman" w:eastAsia="Calibri" w:hAnsi="Times New Roman" w:cs="Times New Roman"/>
          <w:sz w:val="20"/>
          <w:szCs w:val="20"/>
        </w:rPr>
        <w:t>PLoS</w:t>
      </w:r>
      <w:proofErr w:type="spellEnd"/>
      <w:r w:rsidRPr="00B60BA8">
        <w:rPr>
          <w:rFonts w:ascii="Times New Roman" w:eastAsia="Calibri" w:hAnsi="Times New Roman" w:cs="Times New Roman"/>
          <w:sz w:val="20"/>
          <w:szCs w:val="20"/>
        </w:rPr>
        <w:t xml:space="preserve"> ONE. 10: e0131242.</w:t>
      </w:r>
    </w:p>
    <w:p w14:paraId="38A3F60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67. Del Vecchio, M., </w:t>
      </w:r>
      <w:proofErr w:type="spellStart"/>
      <w:r w:rsidRPr="00B60BA8">
        <w:rPr>
          <w:rFonts w:ascii="Times New Roman" w:eastAsia="Calibri" w:hAnsi="Times New Roman" w:cs="Times New Roman"/>
          <w:sz w:val="20"/>
          <w:szCs w:val="20"/>
        </w:rPr>
        <w:t>Bajetta</w:t>
      </w:r>
      <w:proofErr w:type="spellEnd"/>
      <w:r w:rsidRPr="00B60BA8">
        <w:rPr>
          <w:rFonts w:ascii="Times New Roman" w:eastAsia="Calibri" w:hAnsi="Times New Roman" w:cs="Times New Roman"/>
          <w:sz w:val="20"/>
          <w:szCs w:val="20"/>
        </w:rPr>
        <w:t xml:space="preserve">, E., Canova, S., </w:t>
      </w:r>
      <w:proofErr w:type="spellStart"/>
      <w:r w:rsidRPr="00B60BA8">
        <w:rPr>
          <w:rFonts w:ascii="Times New Roman" w:eastAsia="Calibri" w:hAnsi="Times New Roman" w:cs="Times New Roman"/>
          <w:sz w:val="20"/>
          <w:szCs w:val="20"/>
        </w:rPr>
        <w:t>Lotze</w:t>
      </w:r>
      <w:proofErr w:type="spellEnd"/>
      <w:r w:rsidRPr="00B60BA8">
        <w:rPr>
          <w:rFonts w:ascii="Times New Roman" w:eastAsia="Calibri" w:hAnsi="Times New Roman" w:cs="Times New Roman"/>
          <w:sz w:val="20"/>
          <w:szCs w:val="20"/>
        </w:rPr>
        <w:t xml:space="preserve">, M.T., </w:t>
      </w:r>
      <w:proofErr w:type="spellStart"/>
      <w:r w:rsidRPr="00B60BA8">
        <w:rPr>
          <w:rFonts w:ascii="Times New Roman" w:eastAsia="Calibri" w:hAnsi="Times New Roman" w:cs="Times New Roman"/>
          <w:sz w:val="20"/>
          <w:szCs w:val="20"/>
        </w:rPr>
        <w:t>Wesa</w:t>
      </w:r>
      <w:proofErr w:type="spellEnd"/>
      <w:r w:rsidRPr="00B60BA8">
        <w:rPr>
          <w:rFonts w:ascii="Times New Roman" w:eastAsia="Calibri" w:hAnsi="Times New Roman" w:cs="Times New Roman"/>
          <w:sz w:val="20"/>
          <w:szCs w:val="20"/>
        </w:rPr>
        <w:t xml:space="preserve">, A., and </w:t>
      </w:r>
      <w:proofErr w:type="spellStart"/>
      <w:r w:rsidRPr="00B60BA8">
        <w:rPr>
          <w:rFonts w:ascii="Times New Roman" w:eastAsia="Calibri" w:hAnsi="Times New Roman" w:cs="Times New Roman"/>
          <w:sz w:val="20"/>
          <w:szCs w:val="20"/>
        </w:rPr>
        <w:t>Parmiani</w:t>
      </w:r>
      <w:proofErr w:type="spellEnd"/>
      <w:r w:rsidRPr="00B60BA8">
        <w:rPr>
          <w:rFonts w:ascii="Times New Roman" w:eastAsia="Calibri" w:hAnsi="Times New Roman" w:cs="Times New Roman"/>
          <w:sz w:val="20"/>
          <w:szCs w:val="20"/>
        </w:rPr>
        <w:t>, G., (2007). Interleukin-12: Biological properties and clinical application. Clin. Cancer Res. 13: 4677–4685</w:t>
      </w:r>
    </w:p>
    <w:p w14:paraId="0521B16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68. </w:t>
      </w:r>
      <w:proofErr w:type="spellStart"/>
      <w:r w:rsidRPr="00B60BA8">
        <w:rPr>
          <w:rFonts w:ascii="Times New Roman" w:eastAsia="Calibri" w:hAnsi="Times New Roman" w:cs="Times New Roman"/>
          <w:sz w:val="20"/>
          <w:szCs w:val="20"/>
        </w:rPr>
        <w:t>Teicher</w:t>
      </w:r>
      <w:proofErr w:type="spellEnd"/>
      <w:r w:rsidRPr="00B60BA8">
        <w:rPr>
          <w:rFonts w:ascii="Times New Roman" w:eastAsia="Calibri" w:hAnsi="Times New Roman" w:cs="Times New Roman"/>
          <w:sz w:val="20"/>
          <w:szCs w:val="20"/>
        </w:rPr>
        <w:t xml:space="preserve"> BA, Ara G, Buxton D, Leonard J, Schaub RG (1997). Optimal scheduling of interleukin 12 and chemotherapy in the murine MB-49 bladder carcinoma and B16 melanoma. Clin Cancer Res. 3: 1661–1667</w:t>
      </w:r>
    </w:p>
    <w:p w14:paraId="789E730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69. </w:t>
      </w:r>
      <w:proofErr w:type="spellStart"/>
      <w:r w:rsidRPr="00B60BA8">
        <w:rPr>
          <w:rFonts w:ascii="Times New Roman" w:eastAsia="Calibri" w:hAnsi="Times New Roman" w:cs="Times New Roman"/>
          <w:sz w:val="20"/>
          <w:szCs w:val="20"/>
        </w:rPr>
        <w:t>Kozar</w:t>
      </w:r>
      <w:proofErr w:type="spellEnd"/>
      <w:r w:rsidRPr="00B60BA8">
        <w:rPr>
          <w:rFonts w:ascii="Times New Roman" w:eastAsia="Calibri" w:hAnsi="Times New Roman" w:cs="Times New Roman"/>
          <w:sz w:val="20"/>
          <w:szCs w:val="20"/>
        </w:rPr>
        <w:t xml:space="preserve">, K., Kaminski, R., </w:t>
      </w:r>
      <w:proofErr w:type="spellStart"/>
      <w:r w:rsidRPr="00B60BA8">
        <w:rPr>
          <w:rFonts w:ascii="Times New Roman" w:eastAsia="Calibri" w:hAnsi="Times New Roman" w:cs="Times New Roman"/>
          <w:sz w:val="20"/>
          <w:szCs w:val="20"/>
        </w:rPr>
        <w:t>Switaj</w:t>
      </w:r>
      <w:proofErr w:type="spellEnd"/>
      <w:r w:rsidRPr="00B60BA8">
        <w:rPr>
          <w:rFonts w:ascii="Times New Roman" w:eastAsia="Calibri" w:hAnsi="Times New Roman" w:cs="Times New Roman"/>
          <w:sz w:val="20"/>
          <w:szCs w:val="20"/>
        </w:rPr>
        <w:t xml:space="preserve">, T., </w:t>
      </w:r>
      <w:proofErr w:type="spellStart"/>
      <w:r w:rsidRPr="00B60BA8">
        <w:rPr>
          <w:rFonts w:ascii="Times New Roman" w:eastAsia="Calibri" w:hAnsi="Times New Roman" w:cs="Times New Roman"/>
          <w:sz w:val="20"/>
          <w:szCs w:val="20"/>
        </w:rPr>
        <w:t>Ołdak</w:t>
      </w:r>
      <w:proofErr w:type="spellEnd"/>
      <w:r w:rsidRPr="00B60BA8">
        <w:rPr>
          <w:rFonts w:ascii="Times New Roman" w:eastAsia="Calibri" w:hAnsi="Times New Roman" w:cs="Times New Roman"/>
          <w:sz w:val="20"/>
          <w:szCs w:val="20"/>
        </w:rPr>
        <w:t>, T.</w:t>
      </w:r>
      <w:proofErr w:type="gramStart"/>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Machaj</w:t>
      </w:r>
      <w:proofErr w:type="spellEnd"/>
      <w:proofErr w:type="gramEnd"/>
      <w:r w:rsidRPr="00B60BA8">
        <w:rPr>
          <w:rFonts w:ascii="Times New Roman" w:eastAsia="Calibri" w:hAnsi="Times New Roman" w:cs="Times New Roman"/>
          <w:sz w:val="20"/>
          <w:szCs w:val="20"/>
        </w:rPr>
        <w:t>, E.,  Wysocki, PJ.,  et al (2003). Interleukin 12-based immunotherapy improves the antitumor effectiveness of a low-dose 5-Aza-2′-deoxycitidine treatment in L1210 leukemia and B16F10 melanoma models in mice. Clin Cancer Res. 9: 3124–3133</w:t>
      </w:r>
    </w:p>
    <w:p w14:paraId="71AF0A5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70. </w:t>
      </w:r>
      <w:proofErr w:type="spellStart"/>
      <w:r w:rsidRPr="00B60BA8">
        <w:rPr>
          <w:rFonts w:ascii="Times New Roman" w:eastAsia="Calibri" w:hAnsi="Times New Roman" w:cs="Times New Roman"/>
          <w:sz w:val="20"/>
          <w:szCs w:val="20"/>
        </w:rPr>
        <w:t>Lasek</w:t>
      </w:r>
      <w:proofErr w:type="spellEnd"/>
      <w:r w:rsidRPr="00B60BA8">
        <w:rPr>
          <w:rFonts w:ascii="Times New Roman" w:eastAsia="Calibri" w:hAnsi="Times New Roman" w:cs="Times New Roman"/>
          <w:sz w:val="20"/>
          <w:szCs w:val="20"/>
        </w:rPr>
        <w:t xml:space="preserve">, W., </w:t>
      </w:r>
      <w:proofErr w:type="spellStart"/>
      <w:r w:rsidRPr="00B60BA8">
        <w:rPr>
          <w:rFonts w:ascii="Times New Roman" w:eastAsia="Calibri" w:hAnsi="Times New Roman" w:cs="Times New Roman"/>
          <w:sz w:val="20"/>
          <w:szCs w:val="20"/>
        </w:rPr>
        <w:t>Zagoz˙dz˙on</w:t>
      </w:r>
      <w:proofErr w:type="spellEnd"/>
      <w:r w:rsidRPr="00B60BA8">
        <w:rPr>
          <w:rFonts w:ascii="Times New Roman" w:eastAsia="Calibri" w:hAnsi="Times New Roman" w:cs="Times New Roman"/>
          <w:sz w:val="20"/>
          <w:szCs w:val="20"/>
        </w:rPr>
        <w:t xml:space="preserve">, R., </w:t>
      </w:r>
      <w:proofErr w:type="spellStart"/>
      <w:r w:rsidRPr="00B60BA8">
        <w:rPr>
          <w:rFonts w:ascii="Times New Roman" w:eastAsia="Calibri" w:hAnsi="Times New Roman" w:cs="Times New Roman"/>
          <w:sz w:val="20"/>
          <w:szCs w:val="20"/>
        </w:rPr>
        <w:t>Jakobisiak</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M(</w:t>
      </w:r>
      <w:proofErr w:type="gramEnd"/>
      <w:r w:rsidRPr="00B60BA8">
        <w:rPr>
          <w:rFonts w:ascii="Times New Roman" w:eastAsia="Calibri" w:hAnsi="Times New Roman" w:cs="Times New Roman"/>
          <w:sz w:val="20"/>
          <w:szCs w:val="20"/>
        </w:rPr>
        <w:t xml:space="preserve">2014). Interleukin 12: still a promising candidate for tumor immunotherapy? Cancer </w:t>
      </w:r>
      <w:proofErr w:type="spellStart"/>
      <w:r w:rsidRPr="00B60BA8">
        <w:rPr>
          <w:rFonts w:ascii="Times New Roman" w:eastAsia="Calibri" w:hAnsi="Times New Roman" w:cs="Times New Roman"/>
          <w:sz w:val="20"/>
          <w:szCs w:val="20"/>
        </w:rPr>
        <w:t>immunol</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63: 419-435</w:t>
      </w:r>
    </w:p>
    <w:p w14:paraId="632C73C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71. </w:t>
      </w:r>
      <w:proofErr w:type="spellStart"/>
      <w:r w:rsidRPr="00B60BA8">
        <w:rPr>
          <w:rFonts w:ascii="Times New Roman" w:eastAsia="Calibri" w:hAnsi="Times New Roman" w:cs="Times New Roman"/>
          <w:sz w:val="20"/>
          <w:szCs w:val="20"/>
        </w:rPr>
        <w:t>Sangro</w:t>
      </w:r>
      <w:proofErr w:type="spellEnd"/>
      <w:r w:rsidRPr="00B60BA8">
        <w:rPr>
          <w:rFonts w:ascii="Times New Roman" w:eastAsia="Calibri" w:hAnsi="Times New Roman" w:cs="Times New Roman"/>
          <w:sz w:val="20"/>
          <w:szCs w:val="20"/>
        </w:rPr>
        <w:t xml:space="preserve">, B., Mazzolini, G., Ruiz, J., </w:t>
      </w:r>
      <w:proofErr w:type="spellStart"/>
      <w:r w:rsidRPr="00B60BA8">
        <w:rPr>
          <w:rFonts w:ascii="Times New Roman" w:eastAsia="Calibri" w:hAnsi="Times New Roman" w:cs="Times New Roman"/>
          <w:sz w:val="20"/>
          <w:szCs w:val="20"/>
        </w:rPr>
        <w:t>Herraiz</w:t>
      </w:r>
      <w:proofErr w:type="spellEnd"/>
      <w:r w:rsidRPr="00B60BA8">
        <w:rPr>
          <w:rFonts w:ascii="Times New Roman" w:eastAsia="Calibri" w:hAnsi="Times New Roman" w:cs="Times New Roman"/>
          <w:sz w:val="20"/>
          <w:szCs w:val="20"/>
        </w:rPr>
        <w:t xml:space="preserve">, M., Quiroga, J., Herrero, I., et al. (2004). Phase I trial of </w:t>
      </w:r>
      <w:proofErr w:type="spellStart"/>
      <w:r w:rsidRPr="00B60BA8">
        <w:rPr>
          <w:rFonts w:ascii="Times New Roman" w:eastAsia="Calibri" w:hAnsi="Times New Roman" w:cs="Times New Roman"/>
          <w:sz w:val="20"/>
          <w:szCs w:val="20"/>
        </w:rPr>
        <w:t>intratumoral</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injectio</w:t>
      </w:r>
      <w:proofErr w:type="spellEnd"/>
      <w:r w:rsidRPr="00B60BA8">
        <w:rPr>
          <w:rFonts w:ascii="Times New Roman" w:eastAsia="Calibri" w:hAnsi="Times New Roman" w:cs="Times New Roman"/>
          <w:sz w:val="20"/>
          <w:szCs w:val="20"/>
        </w:rPr>
        <w:t xml:space="preserve"> of an adenovirus encoding interleukin-12 for advanced digestive tumors. J. Clin. Oncol. 22: 1389–1397.</w:t>
      </w:r>
    </w:p>
    <w:p w14:paraId="3B61D6A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72. </w:t>
      </w:r>
      <w:proofErr w:type="spellStart"/>
      <w:r w:rsidRPr="00B60BA8">
        <w:rPr>
          <w:rFonts w:ascii="Times New Roman" w:eastAsia="Calibri" w:hAnsi="Times New Roman" w:cs="Times New Roman"/>
          <w:sz w:val="20"/>
          <w:szCs w:val="20"/>
        </w:rPr>
        <w:t>Bortolanza</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Bunuales</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Otano</w:t>
      </w:r>
      <w:proofErr w:type="spellEnd"/>
      <w:r w:rsidRPr="00B60BA8">
        <w:rPr>
          <w:rFonts w:ascii="Times New Roman" w:eastAsia="Calibri" w:hAnsi="Times New Roman" w:cs="Times New Roman"/>
          <w:sz w:val="20"/>
          <w:szCs w:val="20"/>
        </w:rPr>
        <w:t>, I., Gonzalez-</w:t>
      </w:r>
      <w:proofErr w:type="spellStart"/>
      <w:r w:rsidRPr="00B60BA8">
        <w:rPr>
          <w:rFonts w:ascii="Times New Roman" w:eastAsia="Calibri" w:hAnsi="Times New Roman" w:cs="Times New Roman"/>
          <w:sz w:val="20"/>
          <w:szCs w:val="20"/>
        </w:rPr>
        <w:t>Aseguinolaza</w:t>
      </w:r>
      <w:proofErr w:type="spellEnd"/>
      <w:r w:rsidRPr="00B60BA8">
        <w:rPr>
          <w:rFonts w:ascii="Times New Roman" w:eastAsia="Calibri" w:hAnsi="Times New Roman" w:cs="Times New Roman"/>
          <w:sz w:val="20"/>
          <w:szCs w:val="20"/>
        </w:rPr>
        <w:t>, G., Ortiz-de-</w:t>
      </w:r>
      <w:proofErr w:type="spellStart"/>
      <w:r w:rsidRPr="00B60BA8">
        <w:rPr>
          <w:rFonts w:ascii="Times New Roman" w:eastAsia="Calibri" w:hAnsi="Times New Roman" w:cs="Times New Roman"/>
          <w:sz w:val="20"/>
          <w:szCs w:val="20"/>
        </w:rPr>
        <w:t>Solorzano</w:t>
      </w:r>
      <w:proofErr w:type="spellEnd"/>
      <w:r w:rsidRPr="00B60BA8">
        <w:rPr>
          <w:rFonts w:ascii="Times New Roman" w:eastAsia="Calibri" w:hAnsi="Times New Roman" w:cs="Times New Roman"/>
          <w:sz w:val="20"/>
          <w:szCs w:val="20"/>
        </w:rPr>
        <w:t xml:space="preserve">, C., Perez, D., et al., (2009). Treatment of pancreatic cancer with an oncolytic adenovirus expressing interleukin-12 in Syrian hamsters. Mol.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17: 614–622.</w:t>
      </w:r>
    </w:p>
    <w:p w14:paraId="3375BF0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73. Wang, P., Li, X., Wang, J., Gao, D., Li, Y., Li, H., et al (2017). Re-designing Interleukin-12 to enhance its safety and potential as an anti-tumor immunotherapeutic agent. Nat. </w:t>
      </w:r>
      <w:proofErr w:type="spellStart"/>
      <w:r w:rsidRPr="00B60BA8">
        <w:rPr>
          <w:rFonts w:ascii="Times New Roman" w:eastAsia="Calibri" w:hAnsi="Times New Roman" w:cs="Times New Roman"/>
          <w:sz w:val="20"/>
          <w:szCs w:val="20"/>
        </w:rPr>
        <w:t>Commun</w:t>
      </w:r>
      <w:proofErr w:type="spellEnd"/>
      <w:r w:rsidRPr="00B60BA8">
        <w:rPr>
          <w:rFonts w:ascii="Times New Roman" w:eastAsia="Calibri" w:hAnsi="Times New Roman" w:cs="Times New Roman"/>
          <w:sz w:val="20"/>
          <w:szCs w:val="20"/>
        </w:rPr>
        <w:t>. 8, 1395</w:t>
      </w:r>
    </w:p>
    <w:p w14:paraId="472F60D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74. </w:t>
      </w:r>
      <w:proofErr w:type="spellStart"/>
      <w:r w:rsidRPr="00B60BA8">
        <w:rPr>
          <w:rFonts w:ascii="Times New Roman" w:eastAsia="Calibri" w:hAnsi="Times New Roman" w:cs="Times New Roman"/>
          <w:sz w:val="20"/>
          <w:szCs w:val="20"/>
        </w:rPr>
        <w:t>Chiocca</w:t>
      </w:r>
      <w:proofErr w:type="spellEnd"/>
      <w:r w:rsidRPr="00B60BA8">
        <w:rPr>
          <w:rFonts w:ascii="Times New Roman" w:eastAsia="Calibri" w:hAnsi="Times New Roman" w:cs="Times New Roman"/>
          <w:sz w:val="20"/>
          <w:szCs w:val="20"/>
        </w:rPr>
        <w:t xml:space="preserve">, E.A., Yu, J.S., Lukas, R.V., Solomon, I.H., </w:t>
      </w:r>
      <w:proofErr w:type="spellStart"/>
      <w:r w:rsidRPr="00B60BA8">
        <w:rPr>
          <w:rFonts w:ascii="Times New Roman" w:eastAsia="Calibri" w:hAnsi="Times New Roman" w:cs="Times New Roman"/>
          <w:sz w:val="20"/>
          <w:szCs w:val="20"/>
        </w:rPr>
        <w:t>Ligon</w:t>
      </w:r>
      <w:proofErr w:type="spellEnd"/>
      <w:r w:rsidRPr="00B60BA8">
        <w:rPr>
          <w:rFonts w:ascii="Times New Roman" w:eastAsia="Calibri" w:hAnsi="Times New Roman" w:cs="Times New Roman"/>
          <w:sz w:val="20"/>
          <w:szCs w:val="20"/>
        </w:rPr>
        <w:t>, K.L., Nakashima, H. et al. (2019). Regulatable interleukin-12 gene therapy in patients with recurrent high-grade glioma: Results of a phase 1 trial. Sci. Transl. Med. 11: 5680.</w:t>
      </w:r>
    </w:p>
    <w:p w14:paraId="7FA3E3E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75. Santos, J.M.; </w:t>
      </w:r>
      <w:proofErr w:type="spellStart"/>
      <w:r w:rsidRPr="00B60BA8">
        <w:rPr>
          <w:rFonts w:ascii="Times New Roman" w:eastAsia="Calibri" w:hAnsi="Times New Roman" w:cs="Times New Roman"/>
          <w:sz w:val="20"/>
          <w:szCs w:val="20"/>
        </w:rPr>
        <w:t>Cervera-Carrascon</w:t>
      </w:r>
      <w:proofErr w:type="spellEnd"/>
      <w:r w:rsidRPr="00B60BA8">
        <w:rPr>
          <w:rFonts w:ascii="Times New Roman" w:eastAsia="Calibri" w:hAnsi="Times New Roman" w:cs="Times New Roman"/>
          <w:sz w:val="20"/>
          <w:szCs w:val="20"/>
        </w:rPr>
        <w:t xml:space="preserve">, V.; </w:t>
      </w:r>
      <w:proofErr w:type="spellStart"/>
      <w:r w:rsidRPr="00B60BA8">
        <w:rPr>
          <w:rFonts w:ascii="Times New Roman" w:eastAsia="Calibri" w:hAnsi="Times New Roman" w:cs="Times New Roman"/>
          <w:sz w:val="20"/>
          <w:szCs w:val="20"/>
        </w:rPr>
        <w:t>Havunen</w:t>
      </w:r>
      <w:proofErr w:type="spellEnd"/>
      <w:r w:rsidRPr="00B60BA8">
        <w:rPr>
          <w:rFonts w:ascii="Times New Roman" w:eastAsia="Calibri" w:hAnsi="Times New Roman" w:cs="Times New Roman"/>
          <w:sz w:val="20"/>
          <w:szCs w:val="20"/>
        </w:rPr>
        <w:t xml:space="preserve">, R.; Zafar, S.; </w:t>
      </w:r>
      <w:proofErr w:type="spellStart"/>
      <w:r w:rsidRPr="00B60BA8">
        <w:rPr>
          <w:rFonts w:ascii="Times New Roman" w:eastAsia="Calibri" w:hAnsi="Times New Roman" w:cs="Times New Roman"/>
          <w:sz w:val="20"/>
          <w:szCs w:val="20"/>
        </w:rPr>
        <w:t>Siurala</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Sorsa</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Anttila</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Kanerva</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Hemminki</w:t>
      </w:r>
      <w:proofErr w:type="spellEnd"/>
      <w:r w:rsidRPr="00B60BA8">
        <w:rPr>
          <w:rFonts w:ascii="Times New Roman" w:eastAsia="Calibri" w:hAnsi="Times New Roman" w:cs="Times New Roman"/>
          <w:sz w:val="20"/>
          <w:szCs w:val="20"/>
        </w:rPr>
        <w:t xml:space="preserve">, A. (2018). Adenovirus coding for Interleukin-2 and tumor necrosis factor alpha replaces lymphodepleting chemotherapy in Adoptive T cell therapy. Mol.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26: 2243–2254.</w:t>
      </w:r>
    </w:p>
    <w:p w14:paraId="4D6A60F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76. Liu, L.; Ma, J.; Qin, L.; Shi, X.; Si, H.; Wei, Y. (2019).  Interleukin-24 enhancing antitumor activity of chimeric oncolytic adenovirus for treating acute promyelocytic leukemia cell. Medicine (Baltimore). 98: e15875.</w:t>
      </w:r>
    </w:p>
    <w:p w14:paraId="0517CEE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77. </w:t>
      </w:r>
      <w:proofErr w:type="spellStart"/>
      <w:r w:rsidRPr="00B60BA8">
        <w:rPr>
          <w:rFonts w:ascii="Times New Roman" w:eastAsia="Calibri" w:hAnsi="Times New Roman" w:cs="Times New Roman"/>
          <w:sz w:val="20"/>
          <w:szCs w:val="20"/>
        </w:rPr>
        <w:t>Lapteva</w:t>
      </w:r>
      <w:proofErr w:type="spellEnd"/>
      <w:r w:rsidRPr="00B60BA8">
        <w:rPr>
          <w:rFonts w:ascii="Times New Roman" w:eastAsia="Calibri" w:hAnsi="Times New Roman" w:cs="Times New Roman"/>
          <w:sz w:val="20"/>
          <w:szCs w:val="20"/>
        </w:rPr>
        <w:t xml:space="preserve">, N., Aldrich, M., </w:t>
      </w:r>
      <w:proofErr w:type="spellStart"/>
      <w:r w:rsidRPr="00B60BA8">
        <w:rPr>
          <w:rFonts w:ascii="Times New Roman" w:eastAsia="Calibri" w:hAnsi="Times New Roman" w:cs="Times New Roman"/>
          <w:sz w:val="20"/>
          <w:szCs w:val="20"/>
        </w:rPr>
        <w:t>Weksberg</w:t>
      </w:r>
      <w:proofErr w:type="spellEnd"/>
      <w:r w:rsidRPr="00B60BA8">
        <w:rPr>
          <w:rFonts w:ascii="Times New Roman" w:eastAsia="Calibri" w:hAnsi="Times New Roman" w:cs="Times New Roman"/>
          <w:sz w:val="20"/>
          <w:szCs w:val="20"/>
        </w:rPr>
        <w:t xml:space="preserve">, D., Rollins, L., </w:t>
      </w:r>
      <w:proofErr w:type="spellStart"/>
      <w:r w:rsidRPr="00B60BA8">
        <w:rPr>
          <w:rFonts w:ascii="Times New Roman" w:eastAsia="Calibri" w:hAnsi="Times New Roman" w:cs="Times New Roman"/>
          <w:sz w:val="20"/>
          <w:szCs w:val="20"/>
        </w:rPr>
        <w:t>Goltsova</w:t>
      </w:r>
      <w:proofErr w:type="spellEnd"/>
      <w:r w:rsidRPr="00B60BA8">
        <w:rPr>
          <w:rFonts w:ascii="Times New Roman" w:eastAsia="Calibri" w:hAnsi="Times New Roman" w:cs="Times New Roman"/>
          <w:sz w:val="20"/>
          <w:szCs w:val="20"/>
        </w:rPr>
        <w:t xml:space="preserve">, T., Chen, S.Y., (2009). Targeting the </w:t>
      </w:r>
      <w:proofErr w:type="spellStart"/>
      <w:r w:rsidRPr="00B60BA8">
        <w:rPr>
          <w:rFonts w:ascii="Times New Roman" w:eastAsia="Calibri" w:hAnsi="Times New Roman" w:cs="Times New Roman"/>
          <w:sz w:val="20"/>
          <w:szCs w:val="20"/>
        </w:rPr>
        <w:t>intratumoral</w:t>
      </w:r>
      <w:proofErr w:type="spellEnd"/>
      <w:r w:rsidRPr="00B60BA8">
        <w:rPr>
          <w:rFonts w:ascii="Times New Roman" w:eastAsia="Calibri" w:hAnsi="Times New Roman" w:cs="Times New Roman"/>
          <w:sz w:val="20"/>
          <w:szCs w:val="20"/>
        </w:rPr>
        <w:t xml:space="preserve"> dendritic cells by the oncolytic adenoviral vaccine expressing RANTES elicits potent antitumor immunity. J.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32: 145–156</w:t>
      </w:r>
    </w:p>
    <w:p w14:paraId="7D6983E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78. </w:t>
      </w:r>
      <w:proofErr w:type="spellStart"/>
      <w:r w:rsidRPr="00B60BA8">
        <w:rPr>
          <w:rFonts w:ascii="Times New Roman" w:eastAsia="Calibri" w:hAnsi="Times New Roman" w:cs="Times New Roman"/>
          <w:sz w:val="20"/>
          <w:szCs w:val="20"/>
        </w:rPr>
        <w:t>Huehls</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Coupet</w:t>
      </w:r>
      <w:proofErr w:type="spellEnd"/>
      <w:r w:rsidRPr="00B60BA8">
        <w:rPr>
          <w:rFonts w:ascii="Times New Roman" w:eastAsia="Calibri" w:hAnsi="Times New Roman" w:cs="Times New Roman"/>
          <w:sz w:val="20"/>
          <w:szCs w:val="20"/>
        </w:rPr>
        <w:t xml:space="preserve">, T., and </w:t>
      </w:r>
      <w:proofErr w:type="spellStart"/>
      <w:r w:rsidRPr="00B60BA8">
        <w:rPr>
          <w:rFonts w:ascii="Times New Roman" w:eastAsia="Calibri" w:hAnsi="Times New Roman" w:cs="Times New Roman"/>
          <w:sz w:val="20"/>
          <w:szCs w:val="20"/>
        </w:rPr>
        <w:t>Sentman</w:t>
      </w:r>
      <w:proofErr w:type="spellEnd"/>
      <w:r w:rsidRPr="00B60BA8">
        <w:rPr>
          <w:rFonts w:ascii="Times New Roman" w:eastAsia="Calibri" w:hAnsi="Times New Roman" w:cs="Times New Roman"/>
          <w:sz w:val="20"/>
          <w:szCs w:val="20"/>
        </w:rPr>
        <w:t xml:space="preserve">, C (2014). Bispecific T cell engager for cancer immunotherapy. Immunology and cell biology. 93: 290-296. </w:t>
      </w:r>
    </w:p>
    <w:p w14:paraId="53F71FA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79. </w:t>
      </w:r>
      <w:proofErr w:type="spellStart"/>
      <w:r w:rsidRPr="00B60BA8">
        <w:rPr>
          <w:rFonts w:ascii="Times New Roman" w:eastAsia="Calibri" w:hAnsi="Times New Roman" w:cs="Times New Roman"/>
          <w:sz w:val="20"/>
          <w:szCs w:val="20"/>
        </w:rPr>
        <w:t>Brischwein</w:t>
      </w:r>
      <w:proofErr w:type="spellEnd"/>
      <w:r w:rsidRPr="00B60BA8">
        <w:rPr>
          <w:rFonts w:ascii="Times New Roman" w:eastAsia="Calibri" w:hAnsi="Times New Roman" w:cs="Times New Roman"/>
          <w:sz w:val="20"/>
          <w:szCs w:val="20"/>
        </w:rPr>
        <w:t xml:space="preserve">, K., </w:t>
      </w:r>
      <w:proofErr w:type="spellStart"/>
      <w:r w:rsidRPr="00B60BA8">
        <w:rPr>
          <w:rFonts w:ascii="Times New Roman" w:eastAsia="Calibri" w:hAnsi="Times New Roman" w:cs="Times New Roman"/>
          <w:sz w:val="20"/>
          <w:szCs w:val="20"/>
        </w:rPr>
        <w:t>Schlereth</w:t>
      </w:r>
      <w:proofErr w:type="spellEnd"/>
      <w:r w:rsidRPr="00B60BA8">
        <w:rPr>
          <w:rFonts w:ascii="Times New Roman" w:eastAsia="Calibri" w:hAnsi="Times New Roman" w:cs="Times New Roman"/>
          <w:sz w:val="20"/>
          <w:szCs w:val="20"/>
        </w:rPr>
        <w:t xml:space="preserve">, B., </w:t>
      </w:r>
      <w:proofErr w:type="spellStart"/>
      <w:r w:rsidRPr="00B60BA8">
        <w:rPr>
          <w:rFonts w:ascii="Times New Roman" w:eastAsia="Calibri" w:hAnsi="Times New Roman" w:cs="Times New Roman"/>
          <w:sz w:val="20"/>
          <w:szCs w:val="20"/>
        </w:rPr>
        <w:t>Guller</w:t>
      </w:r>
      <w:proofErr w:type="spellEnd"/>
      <w:r w:rsidRPr="00B60BA8">
        <w:rPr>
          <w:rFonts w:ascii="Times New Roman" w:eastAsia="Calibri" w:hAnsi="Times New Roman" w:cs="Times New Roman"/>
          <w:sz w:val="20"/>
          <w:szCs w:val="20"/>
        </w:rPr>
        <w:t xml:space="preserve">, B., </w:t>
      </w:r>
      <w:proofErr w:type="spellStart"/>
      <w:r w:rsidRPr="00B60BA8">
        <w:rPr>
          <w:rFonts w:ascii="Times New Roman" w:eastAsia="Calibri" w:hAnsi="Times New Roman" w:cs="Times New Roman"/>
          <w:sz w:val="20"/>
          <w:szCs w:val="20"/>
        </w:rPr>
        <w:t>Steiger</w:t>
      </w:r>
      <w:proofErr w:type="spellEnd"/>
      <w:r w:rsidRPr="00B60BA8">
        <w:rPr>
          <w:rFonts w:ascii="Times New Roman" w:eastAsia="Calibri" w:hAnsi="Times New Roman" w:cs="Times New Roman"/>
          <w:sz w:val="20"/>
          <w:szCs w:val="20"/>
        </w:rPr>
        <w:t xml:space="preserve">, C., Wolf, A., </w:t>
      </w:r>
      <w:proofErr w:type="spellStart"/>
      <w:r w:rsidRPr="00B60BA8">
        <w:rPr>
          <w:rFonts w:ascii="Times New Roman" w:eastAsia="Calibri" w:hAnsi="Times New Roman" w:cs="Times New Roman"/>
          <w:sz w:val="20"/>
          <w:szCs w:val="20"/>
        </w:rPr>
        <w:t>Lutterbuese</w:t>
      </w:r>
      <w:proofErr w:type="spellEnd"/>
      <w:r w:rsidRPr="00B60BA8">
        <w:rPr>
          <w:rFonts w:ascii="Times New Roman" w:eastAsia="Calibri" w:hAnsi="Times New Roman" w:cs="Times New Roman"/>
          <w:sz w:val="20"/>
          <w:szCs w:val="20"/>
        </w:rPr>
        <w:t xml:space="preserve">, R. et al (2006). MT110: a novel </w:t>
      </w:r>
      <w:proofErr w:type="spellStart"/>
      <w:r w:rsidRPr="00B60BA8">
        <w:rPr>
          <w:rFonts w:ascii="Times New Roman" w:eastAsia="Calibri" w:hAnsi="Times New Roman" w:cs="Times New Roman"/>
          <w:sz w:val="20"/>
          <w:szCs w:val="20"/>
        </w:rPr>
        <w:t>bispecfic</w:t>
      </w:r>
      <w:proofErr w:type="spellEnd"/>
      <w:r w:rsidRPr="00B60BA8">
        <w:rPr>
          <w:rFonts w:ascii="Times New Roman" w:eastAsia="Calibri" w:hAnsi="Times New Roman" w:cs="Times New Roman"/>
          <w:sz w:val="20"/>
          <w:szCs w:val="20"/>
        </w:rPr>
        <w:t xml:space="preserve"> single chain antibody construct with high efficacy in eradicating established tumors. Mol </w:t>
      </w:r>
      <w:proofErr w:type="spellStart"/>
      <w:r w:rsidRPr="00B60BA8">
        <w:rPr>
          <w:rFonts w:ascii="Times New Roman" w:eastAsia="Calibri" w:hAnsi="Times New Roman" w:cs="Times New Roman"/>
          <w:sz w:val="20"/>
          <w:szCs w:val="20"/>
        </w:rPr>
        <w:t>immunol</w:t>
      </w:r>
      <w:proofErr w:type="spellEnd"/>
      <w:r w:rsidRPr="00B60BA8">
        <w:rPr>
          <w:rFonts w:ascii="Times New Roman" w:eastAsia="Calibri" w:hAnsi="Times New Roman" w:cs="Times New Roman"/>
          <w:sz w:val="20"/>
          <w:szCs w:val="20"/>
        </w:rPr>
        <w:t>. 43: 1129-1143</w:t>
      </w:r>
    </w:p>
    <w:p w14:paraId="4A85E33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80. </w:t>
      </w:r>
      <w:proofErr w:type="spellStart"/>
      <w:r w:rsidRPr="00B60BA8">
        <w:rPr>
          <w:rFonts w:ascii="Times New Roman" w:eastAsia="Calibri" w:hAnsi="Times New Roman" w:cs="Times New Roman"/>
          <w:sz w:val="20"/>
          <w:szCs w:val="20"/>
        </w:rPr>
        <w:t>Bargou</w:t>
      </w:r>
      <w:proofErr w:type="spellEnd"/>
      <w:r w:rsidRPr="00B60BA8">
        <w:rPr>
          <w:rFonts w:ascii="Times New Roman" w:eastAsia="Calibri" w:hAnsi="Times New Roman" w:cs="Times New Roman"/>
          <w:sz w:val="20"/>
          <w:szCs w:val="20"/>
        </w:rPr>
        <w:t xml:space="preserve">, R., Leo, E., </w:t>
      </w:r>
      <w:proofErr w:type="spellStart"/>
      <w:r w:rsidRPr="00B60BA8">
        <w:rPr>
          <w:rFonts w:ascii="Times New Roman" w:eastAsia="Calibri" w:hAnsi="Times New Roman" w:cs="Times New Roman"/>
          <w:sz w:val="20"/>
          <w:szCs w:val="20"/>
        </w:rPr>
        <w:t>Zugmaier</w:t>
      </w:r>
      <w:proofErr w:type="spellEnd"/>
      <w:r w:rsidRPr="00B60BA8">
        <w:rPr>
          <w:rFonts w:ascii="Times New Roman" w:eastAsia="Calibri" w:hAnsi="Times New Roman" w:cs="Times New Roman"/>
          <w:sz w:val="20"/>
          <w:szCs w:val="20"/>
        </w:rPr>
        <w:t xml:space="preserve">, G., Klinger, M., </w:t>
      </w:r>
      <w:proofErr w:type="spellStart"/>
      <w:r w:rsidRPr="00B60BA8">
        <w:rPr>
          <w:rFonts w:ascii="Times New Roman" w:eastAsia="Calibri" w:hAnsi="Times New Roman" w:cs="Times New Roman"/>
          <w:sz w:val="20"/>
          <w:szCs w:val="20"/>
        </w:rPr>
        <w:t>Goebeler</w:t>
      </w:r>
      <w:proofErr w:type="spellEnd"/>
      <w:r w:rsidRPr="00B60BA8">
        <w:rPr>
          <w:rFonts w:ascii="Times New Roman" w:eastAsia="Calibri" w:hAnsi="Times New Roman" w:cs="Times New Roman"/>
          <w:sz w:val="20"/>
          <w:szCs w:val="20"/>
        </w:rPr>
        <w:t>, M., Knop, S. et al. (2008). Tumor regression in cancer patients by very low doses of a T-cell engaging antibody. Science. 321: 974-977</w:t>
      </w:r>
    </w:p>
    <w:p w14:paraId="0D6AB2D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81. Fajardo, C.A., </w:t>
      </w:r>
      <w:proofErr w:type="spellStart"/>
      <w:r w:rsidRPr="00B60BA8">
        <w:rPr>
          <w:rFonts w:ascii="Times New Roman" w:eastAsia="Calibri" w:hAnsi="Times New Roman" w:cs="Times New Roman"/>
          <w:sz w:val="20"/>
          <w:szCs w:val="20"/>
        </w:rPr>
        <w:t>Guedan</w:t>
      </w:r>
      <w:proofErr w:type="spellEnd"/>
      <w:r w:rsidRPr="00B60BA8">
        <w:rPr>
          <w:rFonts w:ascii="Times New Roman" w:eastAsia="Calibri" w:hAnsi="Times New Roman" w:cs="Times New Roman"/>
          <w:sz w:val="20"/>
          <w:szCs w:val="20"/>
        </w:rPr>
        <w:t>, S., Rojas, L.A., Moreno, R., Arias-</w:t>
      </w:r>
      <w:proofErr w:type="spellStart"/>
      <w:r w:rsidRPr="00B60BA8">
        <w:rPr>
          <w:rFonts w:ascii="Times New Roman" w:eastAsia="Calibri" w:hAnsi="Times New Roman" w:cs="Times New Roman"/>
          <w:sz w:val="20"/>
          <w:szCs w:val="20"/>
        </w:rPr>
        <w:t>Badia</w:t>
      </w:r>
      <w:proofErr w:type="spellEnd"/>
      <w:r w:rsidRPr="00B60BA8">
        <w:rPr>
          <w:rFonts w:ascii="Times New Roman" w:eastAsia="Calibri" w:hAnsi="Times New Roman" w:cs="Times New Roman"/>
          <w:sz w:val="20"/>
          <w:szCs w:val="20"/>
        </w:rPr>
        <w:t xml:space="preserve">, M., de </w:t>
      </w:r>
      <w:proofErr w:type="spellStart"/>
      <w:r w:rsidRPr="00B60BA8">
        <w:rPr>
          <w:rFonts w:ascii="Times New Roman" w:eastAsia="Calibri" w:hAnsi="Times New Roman" w:cs="Times New Roman"/>
          <w:sz w:val="20"/>
          <w:szCs w:val="20"/>
        </w:rPr>
        <w:t>Sostoa</w:t>
      </w:r>
      <w:proofErr w:type="spellEnd"/>
      <w:r w:rsidRPr="00B60BA8">
        <w:rPr>
          <w:rFonts w:ascii="Times New Roman" w:eastAsia="Calibri" w:hAnsi="Times New Roman" w:cs="Times New Roman"/>
          <w:sz w:val="20"/>
          <w:szCs w:val="20"/>
        </w:rPr>
        <w:t xml:space="preserve">, J., et al (2017). Oncolytic adenoviral delivery of an </w:t>
      </w:r>
      <w:proofErr w:type="spellStart"/>
      <w:r w:rsidRPr="00B60BA8">
        <w:rPr>
          <w:rFonts w:ascii="Times New Roman" w:eastAsia="Calibri" w:hAnsi="Times New Roman" w:cs="Times New Roman"/>
          <w:sz w:val="20"/>
          <w:szCs w:val="20"/>
        </w:rPr>
        <w:t>egfr</w:t>
      </w:r>
      <w:proofErr w:type="spellEnd"/>
      <w:r w:rsidRPr="00B60BA8">
        <w:rPr>
          <w:rFonts w:ascii="Times New Roman" w:eastAsia="Calibri" w:hAnsi="Times New Roman" w:cs="Times New Roman"/>
          <w:sz w:val="20"/>
          <w:szCs w:val="20"/>
        </w:rPr>
        <w:t>-targeting t-cell engager improves antitumor eﬃcacy. Cancer Res. 77: 2052–2063.</w:t>
      </w:r>
    </w:p>
    <w:p w14:paraId="515C81C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82. Wing, A., Fajardo, C.A., Posey, A.D., Shaw, C., Da, T., Young, R.M., et al (2018).  Improving CART-Cell Therapy of Solid Tumors with Oncolytic Virus-Driven Production of a Bispecific T-cell Engager. Cancer Immunol. Res. 6: 605–616.</w:t>
      </w:r>
    </w:p>
    <w:p w14:paraId="64EAAF2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83. Freedman, J.D., Hagel, J., Scott, E.M., </w:t>
      </w:r>
      <w:proofErr w:type="spellStart"/>
      <w:r w:rsidRPr="00B60BA8">
        <w:rPr>
          <w:rFonts w:ascii="Times New Roman" w:eastAsia="Calibri" w:hAnsi="Times New Roman" w:cs="Times New Roman"/>
          <w:sz w:val="20"/>
          <w:szCs w:val="20"/>
        </w:rPr>
        <w:t>Psallidas</w:t>
      </w:r>
      <w:proofErr w:type="spellEnd"/>
      <w:r w:rsidRPr="00B60BA8">
        <w:rPr>
          <w:rFonts w:ascii="Times New Roman" w:eastAsia="Calibri" w:hAnsi="Times New Roman" w:cs="Times New Roman"/>
          <w:sz w:val="20"/>
          <w:szCs w:val="20"/>
        </w:rPr>
        <w:t>, I., Gupta, A., Spiers, L., et al (2017). Oncolytic adenovirus expressing bispecific antibody targets T-cell cytotoxicity in cancer biopsies. EMBO Mol. Med. 9: 1067–1087</w:t>
      </w:r>
    </w:p>
    <w:p w14:paraId="1A4EC73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84. Freedman, J.D., Duﬀy, M.R., Lei-</w:t>
      </w:r>
      <w:proofErr w:type="spellStart"/>
      <w:r w:rsidRPr="00B60BA8">
        <w:rPr>
          <w:rFonts w:ascii="Times New Roman" w:eastAsia="Calibri" w:hAnsi="Times New Roman" w:cs="Times New Roman"/>
          <w:sz w:val="20"/>
          <w:szCs w:val="20"/>
        </w:rPr>
        <w:t>Rossmann</w:t>
      </w:r>
      <w:proofErr w:type="spellEnd"/>
      <w:r w:rsidRPr="00B60BA8">
        <w:rPr>
          <w:rFonts w:ascii="Times New Roman" w:eastAsia="Calibri" w:hAnsi="Times New Roman" w:cs="Times New Roman"/>
          <w:sz w:val="20"/>
          <w:szCs w:val="20"/>
        </w:rPr>
        <w:t xml:space="preserve">, J., </w:t>
      </w:r>
      <w:proofErr w:type="spellStart"/>
      <w:r w:rsidRPr="00B60BA8">
        <w:rPr>
          <w:rFonts w:ascii="Times New Roman" w:eastAsia="Calibri" w:hAnsi="Times New Roman" w:cs="Times New Roman"/>
          <w:sz w:val="20"/>
          <w:szCs w:val="20"/>
        </w:rPr>
        <w:t>Muntzer</w:t>
      </w:r>
      <w:proofErr w:type="spellEnd"/>
      <w:r w:rsidRPr="00B60BA8">
        <w:rPr>
          <w:rFonts w:ascii="Times New Roman" w:eastAsia="Calibri" w:hAnsi="Times New Roman" w:cs="Times New Roman"/>
          <w:sz w:val="20"/>
          <w:szCs w:val="20"/>
        </w:rPr>
        <w:t xml:space="preserve">, A., Scott, E.M., Hagel, J., et al (2018). An Oncolytic Virus Expressing a T-cell Engager Simultaneously Targets Cancer and Immunosuppressive Stromal Cells. Cancer Res. 78: 6852–6865. </w:t>
      </w:r>
    </w:p>
    <w:p w14:paraId="5B3E0EA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85. Aguilar, L.K., Shirley, L.A., Chung, V.M., Marsh, C.L., Walker, J., Coyle, W., et al. (2015). Gene-Mediated Cytotoxic Immunotherapy as Adjuvant to Surgery or Chemoradiation for Pancreatic Adenocarcinoma. Cancer Immunol.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64: 727–736.</w:t>
      </w:r>
    </w:p>
    <w:p w14:paraId="76C41B6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86. Herman, J.R., Adler, H.L., Aguilar-Cordova, E., Rojas-Martinez, A., Woo, S., </w:t>
      </w:r>
      <w:proofErr w:type="spellStart"/>
      <w:r w:rsidRPr="00B60BA8">
        <w:rPr>
          <w:rFonts w:ascii="Times New Roman" w:eastAsia="Calibri" w:hAnsi="Times New Roman" w:cs="Times New Roman"/>
          <w:sz w:val="20"/>
          <w:szCs w:val="20"/>
        </w:rPr>
        <w:t>Timme</w:t>
      </w:r>
      <w:proofErr w:type="spellEnd"/>
      <w:r w:rsidRPr="00B60BA8">
        <w:rPr>
          <w:rFonts w:ascii="Times New Roman" w:eastAsia="Calibri" w:hAnsi="Times New Roman" w:cs="Times New Roman"/>
          <w:sz w:val="20"/>
          <w:szCs w:val="20"/>
        </w:rPr>
        <w:t xml:space="preserve">, T.L., et al (1999). In Situ Gene Therapy for Adenocarcinoma of the Prostate: A Phase I Clinical Trial. Hum.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10: 1239–1250.</w:t>
      </w:r>
    </w:p>
    <w:p w14:paraId="5C5CA50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87. </w:t>
      </w:r>
      <w:proofErr w:type="spellStart"/>
      <w:r w:rsidRPr="00B60BA8">
        <w:rPr>
          <w:rFonts w:ascii="Times New Roman" w:eastAsia="Calibri" w:hAnsi="Times New Roman" w:cs="Times New Roman"/>
          <w:sz w:val="20"/>
          <w:szCs w:val="20"/>
        </w:rPr>
        <w:t>Sterman</w:t>
      </w:r>
      <w:proofErr w:type="spellEnd"/>
      <w:r w:rsidRPr="00B60BA8">
        <w:rPr>
          <w:rFonts w:ascii="Times New Roman" w:eastAsia="Calibri" w:hAnsi="Times New Roman" w:cs="Times New Roman"/>
          <w:sz w:val="20"/>
          <w:szCs w:val="20"/>
        </w:rPr>
        <w:t xml:space="preserve">, D.H., </w:t>
      </w:r>
      <w:proofErr w:type="spellStart"/>
      <w:r w:rsidRPr="00B60BA8">
        <w:rPr>
          <w:rFonts w:ascii="Times New Roman" w:eastAsia="Calibri" w:hAnsi="Times New Roman" w:cs="Times New Roman"/>
          <w:sz w:val="20"/>
          <w:szCs w:val="20"/>
        </w:rPr>
        <w:t>Recio</w:t>
      </w:r>
      <w:proofErr w:type="spell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Vachani</w:t>
      </w:r>
      <w:proofErr w:type="spellEnd"/>
      <w:r w:rsidRPr="00B60BA8">
        <w:rPr>
          <w:rFonts w:ascii="Times New Roman" w:eastAsia="Calibri" w:hAnsi="Times New Roman" w:cs="Times New Roman"/>
          <w:sz w:val="20"/>
          <w:szCs w:val="20"/>
        </w:rPr>
        <w:t>, A., Sun, J., Cheung, L., and DeLong, P. et al. (2005). Long-Term Follow-up of Patients with Malignant Pleural Mesothelioma Receiving High-Dose Adenovirus Herpes Simplex Thymidine Kinase/Ganciclovir Suicide Gene Therapy. Clin. Cancer Res. 11: 7444–7453.</w:t>
      </w:r>
    </w:p>
    <w:p w14:paraId="69349AC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88. </w:t>
      </w:r>
      <w:proofErr w:type="spellStart"/>
      <w:r w:rsidRPr="00B60BA8">
        <w:rPr>
          <w:rFonts w:ascii="Times New Roman" w:eastAsia="Calibri" w:hAnsi="Times New Roman" w:cs="Times New Roman"/>
          <w:sz w:val="20"/>
          <w:szCs w:val="20"/>
        </w:rPr>
        <w:t>Maatta</w:t>
      </w:r>
      <w:proofErr w:type="spellEnd"/>
      <w:r w:rsidRPr="00B60BA8">
        <w:rPr>
          <w:rFonts w:ascii="Times New Roman" w:eastAsia="Calibri" w:hAnsi="Times New Roman" w:cs="Times New Roman"/>
          <w:sz w:val="20"/>
          <w:szCs w:val="20"/>
        </w:rPr>
        <w:t xml:space="preserve">, A.-M., Samaranayake, H., </w:t>
      </w:r>
      <w:proofErr w:type="spellStart"/>
      <w:r w:rsidRPr="00B60BA8">
        <w:rPr>
          <w:rFonts w:ascii="Times New Roman" w:eastAsia="Calibri" w:hAnsi="Times New Roman" w:cs="Times New Roman"/>
          <w:sz w:val="20"/>
          <w:szCs w:val="20"/>
        </w:rPr>
        <w:t>Pikkarainen</w:t>
      </w:r>
      <w:proofErr w:type="spellEnd"/>
      <w:r w:rsidRPr="00B60BA8">
        <w:rPr>
          <w:rFonts w:ascii="Times New Roman" w:eastAsia="Calibri" w:hAnsi="Times New Roman" w:cs="Times New Roman"/>
          <w:sz w:val="20"/>
          <w:szCs w:val="20"/>
        </w:rPr>
        <w:t xml:space="preserve">, J., Wirth, T., and </w:t>
      </w:r>
      <w:proofErr w:type="spellStart"/>
      <w:r w:rsidRPr="00B60BA8">
        <w:rPr>
          <w:rFonts w:ascii="Times New Roman" w:eastAsia="Calibri" w:hAnsi="Times New Roman" w:cs="Times New Roman"/>
          <w:sz w:val="20"/>
          <w:szCs w:val="20"/>
        </w:rPr>
        <w:t>Yla-Herttuala</w:t>
      </w:r>
      <w:proofErr w:type="spellEnd"/>
      <w:r w:rsidRPr="00B60BA8">
        <w:rPr>
          <w:rFonts w:ascii="Times New Roman" w:eastAsia="Calibri" w:hAnsi="Times New Roman" w:cs="Times New Roman"/>
          <w:sz w:val="20"/>
          <w:szCs w:val="20"/>
        </w:rPr>
        <w:t xml:space="preserve">, S. (2009). Adenovirus Mediated Herpes Simplex Virus-Thymidine Kinase/Ganciclovir Gene Therapy for </w:t>
      </w:r>
      <w:proofErr w:type="spellStart"/>
      <w:r w:rsidRPr="00B60BA8">
        <w:rPr>
          <w:rFonts w:ascii="Times New Roman" w:eastAsia="Calibri" w:hAnsi="Times New Roman" w:cs="Times New Roman"/>
          <w:sz w:val="20"/>
          <w:szCs w:val="20"/>
        </w:rPr>
        <w:t>Resectable</w:t>
      </w:r>
      <w:proofErr w:type="spellEnd"/>
      <w:r w:rsidRPr="00B60BA8">
        <w:rPr>
          <w:rFonts w:ascii="Times New Roman" w:eastAsia="Calibri" w:hAnsi="Times New Roman" w:cs="Times New Roman"/>
          <w:sz w:val="20"/>
          <w:szCs w:val="20"/>
        </w:rPr>
        <w:t xml:space="preserve"> Malignant Glioma. </w:t>
      </w:r>
      <w:proofErr w:type="spellStart"/>
      <w:r w:rsidRPr="00B60BA8">
        <w:rPr>
          <w:rFonts w:ascii="Times New Roman" w:eastAsia="Calibri" w:hAnsi="Times New Roman" w:cs="Times New Roman"/>
          <w:sz w:val="20"/>
          <w:szCs w:val="20"/>
        </w:rPr>
        <w:t>Curr</w:t>
      </w:r>
      <w:proofErr w:type="spellEnd"/>
      <w:r w:rsidRPr="00B60BA8">
        <w:rPr>
          <w:rFonts w:ascii="Times New Roman" w:eastAsia="Calibri" w:hAnsi="Times New Roman" w:cs="Times New Roman"/>
          <w:sz w:val="20"/>
          <w:szCs w:val="20"/>
        </w:rPr>
        <w:t xml:space="preserve">.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xml:space="preserve">. 9: 356–367. </w:t>
      </w:r>
    </w:p>
    <w:p w14:paraId="22234AF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89. </w:t>
      </w:r>
      <w:proofErr w:type="spellStart"/>
      <w:r w:rsidRPr="00B60BA8">
        <w:rPr>
          <w:rFonts w:ascii="Times New Roman" w:eastAsia="Calibri" w:hAnsi="Times New Roman" w:cs="Times New Roman"/>
          <w:sz w:val="20"/>
          <w:szCs w:val="20"/>
        </w:rPr>
        <w:t>Guedan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Ruella</w:t>
      </w:r>
      <w:proofErr w:type="spellEnd"/>
      <w:r w:rsidRPr="00B60BA8">
        <w:rPr>
          <w:rFonts w:ascii="Times New Roman" w:eastAsia="Calibri" w:hAnsi="Times New Roman" w:cs="Times New Roman"/>
          <w:sz w:val="20"/>
          <w:szCs w:val="20"/>
        </w:rPr>
        <w:t xml:space="preserve">, M.; June, C.H (2019). Emerging Cellular Therapies for Cancer. </w:t>
      </w:r>
      <w:proofErr w:type="spellStart"/>
      <w:r w:rsidRPr="00B60BA8">
        <w:rPr>
          <w:rFonts w:ascii="Times New Roman" w:eastAsia="Calibri" w:hAnsi="Times New Roman" w:cs="Times New Roman"/>
          <w:sz w:val="20"/>
          <w:szCs w:val="20"/>
        </w:rPr>
        <w:t>Annu</w:t>
      </w:r>
      <w:proofErr w:type="spellEnd"/>
      <w:r w:rsidRPr="00B60BA8">
        <w:rPr>
          <w:rFonts w:ascii="Times New Roman" w:eastAsia="Calibri" w:hAnsi="Times New Roman" w:cs="Times New Roman"/>
          <w:sz w:val="20"/>
          <w:szCs w:val="20"/>
        </w:rPr>
        <w:t>. Rev. Immunol. 37: 145–171.</w:t>
      </w:r>
    </w:p>
    <w:p w14:paraId="3F00C5A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90. Li, D., Li, X., Zhou, W.L., Huang, Y., Liang, X., Jiang, L., et al (2019). Genetically engineered T cells for cancer immunotherapy. Signal </w:t>
      </w:r>
      <w:proofErr w:type="spellStart"/>
      <w:r w:rsidRPr="00B60BA8">
        <w:rPr>
          <w:rFonts w:ascii="Times New Roman" w:eastAsia="Calibri" w:hAnsi="Times New Roman" w:cs="Times New Roman"/>
          <w:sz w:val="20"/>
          <w:szCs w:val="20"/>
        </w:rPr>
        <w:t>Transduct</w:t>
      </w:r>
      <w:proofErr w:type="spellEnd"/>
      <w:r w:rsidRPr="00B60BA8">
        <w:rPr>
          <w:rFonts w:ascii="Times New Roman" w:eastAsia="Calibri" w:hAnsi="Times New Roman" w:cs="Times New Roman"/>
          <w:sz w:val="20"/>
          <w:szCs w:val="20"/>
        </w:rPr>
        <w:t xml:space="preserve">. Target.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4: 35</w:t>
      </w:r>
    </w:p>
    <w:p w14:paraId="1BAC115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91. </w:t>
      </w:r>
      <w:proofErr w:type="spellStart"/>
      <w:r w:rsidRPr="00B60BA8">
        <w:rPr>
          <w:rFonts w:ascii="Times New Roman" w:eastAsia="Calibri" w:hAnsi="Times New Roman" w:cs="Times New Roman"/>
          <w:sz w:val="20"/>
          <w:szCs w:val="20"/>
        </w:rPr>
        <w:t>Kochenderfer</w:t>
      </w:r>
      <w:proofErr w:type="spellEnd"/>
      <w:r w:rsidRPr="00B60BA8">
        <w:rPr>
          <w:rFonts w:ascii="Times New Roman" w:eastAsia="Calibri" w:hAnsi="Times New Roman" w:cs="Times New Roman"/>
          <w:sz w:val="20"/>
          <w:szCs w:val="20"/>
        </w:rPr>
        <w:t xml:space="preserve">, J.N.; Wilson, W.H.; </w:t>
      </w:r>
      <w:proofErr w:type="spellStart"/>
      <w:r w:rsidRPr="00B60BA8">
        <w:rPr>
          <w:rFonts w:ascii="Times New Roman" w:eastAsia="Calibri" w:hAnsi="Times New Roman" w:cs="Times New Roman"/>
          <w:sz w:val="20"/>
          <w:szCs w:val="20"/>
        </w:rPr>
        <w:t>Janik</w:t>
      </w:r>
      <w:proofErr w:type="spellEnd"/>
      <w:r w:rsidRPr="00B60BA8">
        <w:rPr>
          <w:rFonts w:ascii="Times New Roman" w:eastAsia="Calibri" w:hAnsi="Times New Roman" w:cs="Times New Roman"/>
          <w:sz w:val="20"/>
          <w:szCs w:val="20"/>
        </w:rPr>
        <w:t xml:space="preserve">, J.E.; Dudley, M.E.; </w:t>
      </w:r>
      <w:proofErr w:type="spellStart"/>
      <w:r w:rsidRPr="00B60BA8">
        <w:rPr>
          <w:rFonts w:ascii="Times New Roman" w:eastAsia="Calibri" w:hAnsi="Times New Roman" w:cs="Times New Roman"/>
          <w:sz w:val="20"/>
          <w:szCs w:val="20"/>
        </w:rPr>
        <w:t>Stetler</w:t>
      </w:r>
      <w:proofErr w:type="spellEnd"/>
      <w:r w:rsidRPr="00B60BA8">
        <w:rPr>
          <w:rFonts w:ascii="Times New Roman" w:eastAsia="Calibri" w:hAnsi="Times New Roman" w:cs="Times New Roman"/>
          <w:sz w:val="20"/>
          <w:szCs w:val="20"/>
        </w:rPr>
        <w:t xml:space="preserve">-Stevenson, M.; Feldman, </w:t>
      </w:r>
      <w:proofErr w:type="gramStart"/>
      <w:r w:rsidRPr="00B60BA8">
        <w:rPr>
          <w:rFonts w:ascii="Times New Roman" w:eastAsia="Calibri" w:hAnsi="Times New Roman" w:cs="Times New Roman"/>
          <w:sz w:val="20"/>
          <w:szCs w:val="20"/>
        </w:rPr>
        <w:t>S.A..J.</w:t>
      </w:r>
      <w:proofErr w:type="gramEnd"/>
      <w:r w:rsidRPr="00B60BA8">
        <w:rPr>
          <w:rFonts w:ascii="Times New Roman" w:eastAsia="Calibri" w:hAnsi="Times New Roman" w:cs="Times New Roman"/>
          <w:sz w:val="20"/>
          <w:szCs w:val="20"/>
        </w:rPr>
        <w:t>; et al. (2010). Eradication of B-lineage cells and regression of lymphoma in a patient treated with autologous T cells genetically engineered to recognize CD19. Blood. 116: 4099–4102.</w:t>
      </w:r>
    </w:p>
    <w:p w14:paraId="3321A60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92. Porter, D.L.; Levine, B.L.; </w:t>
      </w:r>
      <w:proofErr w:type="spellStart"/>
      <w:r w:rsidRPr="00B60BA8">
        <w:rPr>
          <w:rFonts w:ascii="Times New Roman" w:eastAsia="Calibri" w:hAnsi="Times New Roman" w:cs="Times New Roman"/>
          <w:sz w:val="20"/>
          <w:szCs w:val="20"/>
        </w:rPr>
        <w:t>Kalos</w:t>
      </w:r>
      <w:proofErr w:type="spell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Bagg</w:t>
      </w:r>
      <w:proofErr w:type="spellEnd"/>
      <w:r w:rsidRPr="00B60BA8">
        <w:rPr>
          <w:rFonts w:ascii="Times New Roman" w:eastAsia="Calibri" w:hAnsi="Times New Roman" w:cs="Times New Roman"/>
          <w:sz w:val="20"/>
          <w:szCs w:val="20"/>
        </w:rPr>
        <w:t>, A.; June, C.H (2011). Chimeric antigen receptor-modified T cells in chronic lymphoid leukemia. N. Engl. J. Med. 365: 725–733</w:t>
      </w:r>
    </w:p>
    <w:p w14:paraId="2CEBEEB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93. </w:t>
      </w:r>
      <w:proofErr w:type="spellStart"/>
      <w:r w:rsidRPr="00B60BA8">
        <w:rPr>
          <w:rFonts w:ascii="Times New Roman" w:eastAsia="Calibri" w:hAnsi="Times New Roman" w:cs="Times New Roman"/>
          <w:sz w:val="20"/>
          <w:szCs w:val="20"/>
        </w:rPr>
        <w:t>Newick</w:t>
      </w:r>
      <w:proofErr w:type="spellEnd"/>
      <w:r w:rsidRPr="00B60BA8">
        <w:rPr>
          <w:rFonts w:ascii="Times New Roman" w:eastAsia="Calibri" w:hAnsi="Times New Roman" w:cs="Times New Roman"/>
          <w:sz w:val="20"/>
          <w:szCs w:val="20"/>
        </w:rPr>
        <w:t xml:space="preserve">, K., Moon, E. and </w:t>
      </w:r>
      <w:proofErr w:type="spellStart"/>
      <w:r w:rsidRPr="00B60BA8">
        <w:rPr>
          <w:rFonts w:ascii="Times New Roman" w:eastAsia="Calibri" w:hAnsi="Times New Roman" w:cs="Times New Roman"/>
          <w:sz w:val="20"/>
          <w:szCs w:val="20"/>
        </w:rPr>
        <w:t>Albelda</w:t>
      </w:r>
      <w:proofErr w:type="spellEnd"/>
      <w:r w:rsidRPr="00B60BA8">
        <w:rPr>
          <w:rFonts w:ascii="Times New Roman" w:eastAsia="Calibri" w:hAnsi="Times New Roman" w:cs="Times New Roman"/>
          <w:sz w:val="20"/>
          <w:szCs w:val="20"/>
        </w:rPr>
        <w:t xml:space="preserve">, S.M (2016). Chimeric antigen receptor T-cell therapy for solid tumors. Mol.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Oncolytics</w:t>
      </w:r>
      <w:proofErr w:type="spellEnd"/>
      <w:r w:rsidRPr="00B60BA8">
        <w:rPr>
          <w:rFonts w:ascii="Times New Roman" w:eastAsia="Calibri" w:hAnsi="Times New Roman" w:cs="Times New Roman"/>
          <w:sz w:val="20"/>
          <w:szCs w:val="20"/>
        </w:rPr>
        <w:t>. 3: 16006.</w:t>
      </w:r>
    </w:p>
    <w:p w14:paraId="723243A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94. Watanabe, K., Luo, Y., Da, T., </w:t>
      </w:r>
      <w:proofErr w:type="spellStart"/>
      <w:r w:rsidRPr="00B60BA8">
        <w:rPr>
          <w:rFonts w:ascii="Times New Roman" w:eastAsia="Calibri" w:hAnsi="Times New Roman" w:cs="Times New Roman"/>
          <w:sz w:val="20"/>
          <w:szCs w:val="20"/>
        </w:rPr>
        <w:t>Guedan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Ruella</w:t>
      </w:r>
      <w:proofErr w:type="spellEnd"/>
      <w:r w:rsidRPr="00B60BA8">
        <w:rPr>
          <w:rFonts w:ascii="Times New Roman" w:eastAsia="Calibri" w:hAnsi="Times New Roman" w:cs="Times New Roman"/>
          <w:sz w:val="20"/>
          <w:szCs w:val="20"/>
        </w:rPr>
        <w:t>, M., Scholler, J., et al (2018). Pancreatic cancer therapy with combined mesothelin-redirected chimeric antigen receptor T cells and cytokine-armed oncolytic adenoviruses. JCI Insight. 3:  e99573.</w:t>
      </w:r>
    </w:p>
    <w:p w14:paraId="0D59BDE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95. </w:t>
      </w:r>
      <w:proofErr w:type="spellStart"/>
      <w:r w:rsidRPr="00B60BA8">
        <w:rPr>
          <w:rFonts w:ascii="Times New Roman" w:eastAsia="Calibri" w:hAnsi="Times New Roman" w:cs="Times New Roman"/>
          <w:sz w:val="20"/>
          <w:szCs w:val="20"/>
        </w:rPr>
        <w:t>Tanoue</w:t>
      </w:r>
      <w:proofErr w:type="spellEnd"/>
      <w:r w:rsidRPr="00B60BA8">
        <w:rPr>
          <w:rFonts w:ascii="Times New Roman" w:eastAsia="Calibri" w:hAnsi="Times New Roman" w:cs="Times New Roman"/>
          <w:sz w:val="20"/>
          <w:szCs w:val="20"/>
        </w:rPr>
        <w:t xml:space="preserve">, K.; </w:t>
      </w:r>
      <w:proofErr w:type="spellStart"/>
      <w:r w:rsidRPr="00B60BA8">
        <w:rPr>
          <w:rFonts w:ascii="Times New Roman" w:eastAsia="Calibri" w:hAnsi="Times New Roman" w:cs="Times New Roman"/>
          <w:sz w:val="20"/>
          <w:szCs w:val="20"/>
        </w:rPr>
        <w:t>Rosewell</w:t>
      </w:r>
      <w:proofErr w:type="spellEnd"/>
      <w:r w:rsidRPr="00B60BA8">
        <w:rPr>
          <w:rFonts w:ascii="Times New Roman" w:eastAsia="Calibri" w:hAnsi="Times New Roman" w:cs="Times New Roman"/>
          <w:sz w:val="20"/>
          <w:szCs w:val="20"/>
        </w:rPr>
        <w:t>, A.; Watanabe, N.; Porter, C.; Rana, B.; Gottschalk, S.; et al. (2017). Armed oncolytic adenovirus-expressing PD-L1 Mini-Body enhances antitumor eﬀects of chimeric antigen receptor T Cells in Solid Tumors. Cancer Res. 77: 2040–2051.</w:t>
      </w:r>
    </w:p>
    <w:p w14:paraId="46D6F9C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96. </w:t>
      </w:r>
      <w:proofErr w:type="spellStart"/>
      <w:r w:rsidRPr="00B60BA8">
        <w:rPr>
          <w:rFonts w:ascii="Times New Roman" w:eastAsia="Calibri" w:hAnsi="Times New Roman" w:cs="Times New Roman"/>
          <w:sz w:val="20"/>
          <w:szCs w:val="20"/>
        </w:rPr>
        <w:t>Nishio</w:t>
      </w:r>
      <w:proofErr w:type="spellEnd"/>
      <w:r w:rsidRPr="00B60BA8">
        <w:rPr>
          <w:rFonts w:ascii="Times New Roman" w:eastAsia="Calibri" w:hAnsi="Times New Roman" w:cs="Times New Roman"/>
          <w:sz w:val="20"/>
          <w:szCs w:val="20"/>
        </w:rPr>
        <w:t xml:space="preserve">, N.; Diaconu, I.; Liu, H.; </w:t>
      </w:r>
      <w:proofErr w:type="spellStart"/>
      <w:r w:rsidRPr="00B60BA8">
        <w:rPr>
          <w:rFonts w:ascii="Times New Roman" w:eastAsia="Calibri" w:hAnsi="Times New Roman" w:cs="Times New Roman"/>
          <w:sz w:val="20"/>
          <w:szCs w:val="20"/>
        </w:rPr>
        <w:t>Cerullo</w:t>
      </w:r>
      <w:proofErr w:type="spellEnd"/>
      <w:r w:rsidRPr="00B60BA8">
        <w:rPr>
          <w:rFonts w:ascii="Times New Roman" w:eastAsia="Calibri" w:hAnsi="Times New Roman" w:cs="Times New Roman"/>
          <w:sz w:val="20"/>
          <w:szCs w:val="20"/>
        </w:rPr>
        <w:t xml:space="preserve">, V.; Caruana, I.; </w:t>
      </w:r>
      <w:proofErr w:type="spellStart"/>
      <w:r w:rsidRPr="00B60BA8">
        <w:rPr>
          <w:rFonts w:ascii="Times New Roman" w:eastAsia="Calibri" w:hAnsi="Times New Roman" w:cs="Times New Roman"/>
          <w:sz w:val="20"/>
          <w:szCs w:val="20"/>
        </w:rPr>
        <w:t>Hoyos</w:t>
      </w:r>
      <w:proofErr w:type="spellEnd"/>
      <w:r w:rsidRPr="00B60BA8">
        <w:rPr>
          <w:rFonts w:ascii="Times New Roman" w:eastAsia="Calibri" w:hAnsi="Times New Roman" w:cs="Times New Roman"/>
          <w:sz w:val="20"/>
          <w:szCs w:val="20"/>
        </w:rPr>
        <w:t xml:space="preserve">, V.; et al., (2014). Armed oncolytic virus enhances immune functions of chimeric antigen receptor-modified T cells in solid tumors. Cancer Res. 74: 5195–5205.  </w:t>
      </w:r>
    </w:p>
    <w:p w14:paraId="4039C76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97. </w:t>
      </w:r>
      <w:proofErr w:type="spellStart"/>
      <w:r w:rsidRPr="00B60BA8">
        <w:rPr>
          <w:rFonts w:ascii="Times New Roman" w:eastAsia="Calibri" w:hAnsi="Times New Roman" w:cs="Times New Roman"/>
          <w:sz w:val="20"/>
          <w:szCs w:val="20"/>
        </w:rPr>
        <w:t>Rosewell</w:t>
      </w:r>
      <w:proofErr w:type="spellEnd"/>
      <w:r w:rsidRPr="00B60BA8">
        <w:rPr>
          <w:rFonts w:ascii="Times New Roman" w:eastAsia="Calibri" w:hAnsi="Times New Roman" w:cs="Times New Roman"/>
          <w:sz w:val="20"/>
          <w:szCs w:val="20"/>
        </w:rPr>
        <w:t xml:space="preserve">, A.; Porter, C.E.; Watanabe, N.; </w:t>
      </w:r>
      <w:proofErr w:type="spellStart"/>
      <w:r w:rsidRPr="00B60BA8">
        <w:rPr>
          <w:rFonts w:ascii="Times New Roman" w:eastAsia="Calibri" w:hAnsi="Times New Roman" w:cs="Times New Roman"/>
          <w:sz w:val="20"/>
          <w:szCs w:val="20"/>
        </w:rPr>
        <w:t>Tanoue</w:t>
      </w:r>
      <w:proofErr w:type="spellEnd"/>
      <w:r w:rsidRPr="00B60BA8">
        <w:rPr>
          <w:rFonts w:ascii="Times New Roman" w:eastAsia="Calibri" w:hAnsi="Times New Roman" w:cs="Times New Roman"/>
          <w:sz w:val="20"/>
          <w:szCs w:val="20"/>
        </w:rPr>
        <w:t xml:space="preserve">, K.; Sikora, A.; Gottschalk, S.; et al. (2017). </w:t>
      </w:r>
      <w:proofErr w:type="spellStart"/>
      <w:r w:rsidRPr="00B60BA8">
        <w:rPr>
          <w:rFonts w:ascii="Times New Roman" w:eastAsia="Calibri" w:hAnsi="Times New Roman" w:cs="Times New Roman"/>
          <w:sz w:val="20"/>
          <w:szCs w:val="20"/>
        </w:rPr>
        <w:t>Adenovirotherapy</w:t>
      </w:r>
      <w:proofErr w:type="spellEnd"/>
      <w:r w:rsidRPr="00B60BA8">
        <w:rPr>
          <w:rFonts w:ascii="Times New Roman" w:eastAsia="Calibri" w:hAnsi="Times New Roman" w:cs="Times New Roman"/>
          <w:sz w:val="20"/>
          <w:szCs w:val="20"/>
        </w:rPr>
        <w:t xml:space="preserve"> delivering cytokine and checkpoint inhibitor augments CAR T Cells against Metastatic Head and Neck Cancer. Mol.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25: 2440–2451</w:t>
      </w:r>
    </w:p>
    <w:p w14:paraId="03A3680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98. </w:t>
      </w:r>
      <w:proofErr w:type="spellStart"/>
      <w:r w:rsidRPr="00B60BA8">
        <w:rPr>
          <w:rFonts w:ascii="Times New Roman" w:eastAsia="Calibri" w:hAnsi="Times New Roman" w:cs="Times New Roman"/>
          <w:sz w:val="20"/>
          <w:szCs w:val="20"/>
        </w:rPr>
        <w:t>Wolchok</w:t>
      </w:r>
      <w:proofErr w:type="spellEnd"/>
      <w:r w:rsidRPr="00B60BA8">
        <w:rPr>
          <w:rFonts w:ascii="Times New Roman" w:eastAsia="Calibri" w:hAnsi="Times New Roman" w:cs="Times New Roman"/>
          <w:sz w:val="20"/>
          <w:szCs w:val="20"/>
        </w:rPr>
        <w:t>, J.D., Hodi, F.S., Weber, J.S., Allison, J.P.</w:t>
      </w:r>
      <w:proofErr w:type="gramStart"/>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Urba</w:t>
      </w:r>
      <w:proofErr w:type="spellEnd"/>
      <w:proofErr w:type="gramEnd"/>
      <w:r w:rsidRPr="00B60BA8">
        <w:rPr>
          <w:rFonts w:ascii="Times New Roman" w:eastAsia="Calibri" w:hAnsi="Times New Roman" w:cs="Times New Roman"/>
          <w:sz w:val="20"/>
          <w:szCs w:val="20"/>
        </w:rPr>
        <w:t>, W.J.,  Robert, C., et al (2013). Development of ipilimumab: A novel immunotherapeutic approach for the treatment of advanced melanoma. Ann. N. Y. Acad. Sci. 1291: 1–13.</w:t>
      </w:r>
    </w:p>
    <w:p w14:paraId="2EDB85F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99. </w:t>
      </w:r>
      <w:proofErr w:type="spellStart"/>
      <w:r w:rsidRPr="00B60BA8">
        <w:rPr>
          <w:rFonts w:ascii="Times New Roman" w:eastAsia="Calibri" w:hAnsi="Times New Roman" w:cs="Times New Roman"/>
          <w:sz w:val="20"/>
          <w:szCs w:val="20"/>
        </w:rPr>
        <w:t>Ribas</w:t>
      </w:r>
      <w:proofErr w:type="spellEnd"/>
      <w:r w:rsidRPr="00B60BA8">
        <w:rPr>
          <w:rFonts w:ascii="Times New Roman" w:eastAsia="Calibri" w:hAnsi="Times New Roman" w:cs="Times New Roman"/>
          <w:sz w:val="20"/>
          <w:szCs w:val="20"/>
        </w:rPr>
        <w:t xml:space="preserve">, A., Hanson, D.C., Noe, D.A., </w:t>
      </w:r>
      <w:proofErr w:type="spellStart"/>
      <w:r w:rsidRPr="00B60BA8">
        <w:rPr>
          <w:rFonts w:ascii="Times New Roman" w:eastAsia="Calibri" w:hAnsi="Times New Roman" w:cs="Times New Roman"/>
          <w:sz w:val="20"/>
          <w:szCs w:val="20"/>
        </w:rPr>
        <w:t>Millham</w:t>
      </w:r>
      <w:proofErr w:type="spellEnd"/>
      <w:r w:rsidRPr="00B60BA8">
        <w:rPr>
          <w:rFonts w:ascii="Times New Roman" w:eastAsia="Calibri" w:hAnsi="Times New Roman" w:cs="Times New Roman"/>
          <w:sz w:val="20"/>
          <w:szCs w:val="20"/>
        </w:rPr>
        <w:t xml:space="preserve">, R., Guyot, D.J., Bernstein, S.H., et al (2007). </w:t>
      </w:r>
      <w:proofErr w:type="spellStart"/>
      <w:r w:rsidRPr="00B60BA8">
        <w:rPr>
          <w:rFonts w:ascii="Times New Roman" w:eastAsia="Calibri" w:hAnsi="Times New Roman" w:cs="Times New Roman"/>
          <w:sz w:val="20"/>
          <w:szCs w:val="20"/>
        </w:rPr>
        <w:t>Tremelimumab</w:t>
      </w:r>
      <w:proofErr w:type="spellEnd"/>
      <w:r w:rsidRPr="00B60BA8">
        <w:rPr>
          <w:rFonts w:ascii="Times New Roman" w:eastAsia="Calibri" w:hAnsi="Times New Roman" w:cs="Times New Roman"/>
          <w:sz w:val="20"/>
          <w:szCs w:val="20"/>
        </w:rPr>
        <w:t xml:space="preserve"> (CP-675,206</w:t>
      </w:r>
      <w:proofErr w:type="gramStart"/>
      <w:r w:rsidRPr="00B60BA8">
        <w:rPr>
          <w:rFonts w:ascii="Times New Roman" w:eastAsia="Calibri" w:hAnsi="Times New Roman" w:cs="Times New Roman"/>
          <w:sz w:val="20"/>
          <w:szCs w:val="20"/>
        </w:rPr>
        <w:t>),a</w:t>
      </w:r>
      <w:proofErr w:type="gramEnd"/>
      <w:r w:rsidRPr="00B60BA8">
        <w:rPr>
          <w:rFonts w:ascii="Times New Roman" w:eastAsia="Calibri" w:hAnsi="Times New Roman" w:cs="Times New Roman"/>
          <w:sz w:val="20"/>
          <w:szCs w:val="20"/>
        </w:rPr>
        <w:t xml:space="preserve"> Cytotoxic T Lymphocyte–Associated Antigen 4 Blocking Monoclonal Antibody in Clinical Development for Patients with Cancer. Oncologist. 12: 873–883.</w:t>
      </w:r>
    </w:p>
    <w:p w14:paraId="36AEA33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100. Hodi, F.S., </w:t>
      </w:r>
      <w:proofErr w:type="spellStart"/>
      <w:r w:rsidRPr="00B60BA8">
        <w:rPr>
          <w:rFonts w:ascii="Times New Roman" w:eastAsia="Calibri" w:hAnsi="Times New Roman" w:cs="Times New Roman"/>
          <w:sz w:val="20"/>
          <w:szCs w:val="20"/>
        </w:rPr>
        <w:t>O’Day</w:t>
      </w:r>
      <w:proofErr w:type="spellEnd"/>
      <w:r w:rsidRPr="00B60BA8">
        <w:rPr>
          <w:rFonts w:ascii="Times New Roman" w:eastAsia="Calibri" w:hAnsi="Times New Roman" w:cs="Times New Roman"/>
          <w:sz w:val="20"/>
          <w:szCs w:val="20"/>
        </w:rPr>
        <w:t xml:space="preserve">, S.J., McDermott, D.F., Weber, R.W., </w:t>
      </w:r>
      <w:proofErr w:type="spellStart"/>
      <w:r w:rsidRPr="00B60BA8">
        <w:rPr>
          <w:rFonts w:ascii="Times New Roman" w:eastAsia="Calibri" w:hAnsi="Times New Roman" w:cs="Times New Roman"/>
          <w:sz w:val="20"/>
          <w:szCs w:val="20"/>
        </w:rPr>
        <w:t>Sosman</w:t>
      </w:r>
      <w:proofErr w:type="spellEnd"/>
      <w:r w:rsidRPr="00B60BA8">
        <w:rPr>
          <w:rFonts w:ascii="Times New Roman" w:eastAsia="Calibri" w:hAnsi="Times New Roman" w:cs="Times New Roman"/>
          <w:sz w:val="20"/>
          <w:szCs w:val="20"/>
        </w:rPr>
        <w:t xml:space="preserve">, J.A., </w:t>
      </w:r>
      <w:proofErr w:type="spellStart"/>
      <w:r w:rsidRPr="00B60BA8">
        <w:rPr>
          <w:rFonts w:ascii="Times New Roman" w:eastAsia="Calibri" w:hAnsi="Times New Roman" w:cs="Times New Roman"/>
          <w:sz w:val="20"/>
          <w:szCs w:val="20"/>
        </w:rPr>
        <w:t>Haanen</w:t>
      </w:r>
      <w:proofErr w:type="spellEnd"/>
      <w:r w:rsidRPr="00B60BA8">
        <w:rPr>
          <w:rFonts w:ascii="Times New Roman" w:eastAsia="Calibri" w:hAnsi="Times New Roman" w:cs="Times New Roman"/>
          <w:sz w:val="20"/>
          <w:szCs w:val="20"/>
        </w:rPr>
        <w:t>, J.B et al. (2010). Improved Survival with Ipilimumab in Patients with Metastatic Melanoma. N. Engl. J. Med. 363: 711–723.</w:t>
      </w:r>
    </w:p>
    <w:p w14:paraId="64B7D94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101.Dias, J.D., </w:t>
      </w:r>
      <w:proofErr w:type="spellStart"/>
      <w:r w:rsidRPr="00B60BA8">
        <w:rPr>
          <w:rFonts w:ascii="Times New Roman" w:eastAsia="Calibri" w:hAnsi="Times New Roman" w:cs="Times New Roman"/>
          <w:sz w:val="20"/>
          <w:szCs w:val="20"/>
        </w:rPr>
        <w:t>Hemminki</w:t>
      </w:r>
      <w:proofErr w:type="spellEnd"/>
      <w:r w:rsidRPr="00B60BA8">
        <w:rPr>
          <w:rFonts w:ascii="Times New Roman" w:eastAsia="Calibri" w:hAnsi="Times New Roman" w:cs="Times New Roman"/>
          <w:sz w:val="20"/>
          <w:szCs w:val="20"/>
        </w:rPr>
        <w:t xml:space="preserve">, O., Diaconu, I., </w:t>
      </w:r>
      <w:proofErr w:type="spellStart"/>
      <w:r w:rsidRPr="00B60BA8">
        <w:rPr>
          <w:rFonts w:ascii="Times New Roman" w:eastAsia="Calibri" w:hAnsi="Times New Roman" w:cs="Times New Roman"/>
          <w:sz w:val="20"/>
          <w:szCs w:val="20"/>
        </w:rPr>
        <w:t>Hirvinen</w:t>
      </w:r>
      <w:proofErr w:type="spellEnd"/>
      <w:r w:rsidRPr="00B60BA8">
        <w:rPr>
          <w:rFonts w:ascii="Times New Roman" w:eastAsia="Calibri" w:hAnsi="Times New Roman" w:cs="Times New Roman"/>
          <w:sz w:val="20"/>
          <w:szCs w:val="20"/>
        </w:rPr>
        <w:t>, M.</w:t>
      </w:r>
      <w:proofErr w:type="gramStart"/>
      <w:r w:rsidRPr="00B60BA8">
        <w:rPr>
          <w:rFonts w:ascii="Times New Roman" w:eastAsia="Calibri" w:hAnsi="Times New Roman" w:cs="Times New Roman"/>
          <w:sz w:val="20"/>
          <w:szCs w:val="20"/>
        </w:rPr>
        <w:t>,  Bonetti</w:t>
      </w:r>
      <w:proofErr w:type="gramEnd"/>
      <w:r w:rsidRPr="00B60BA8">
        <w:rPr>
          <w:rFonts w:ascii="Times New Roman" w:eastAsia="Calibri" w:hAnsi="Times New Roman" w:cs="Times New Roman"/>
          <w:sz w:val="20"/>
          <w:szCs w:val="20"/>
        </w:rPr>
        <w:t xml:space="preserve">, A.,  </w:t>
      </w:r>
      <w:proofErr w:type="spellStart"/>
      <w:r w:rsidRPr="00B60BA8">
        <w:rPr>
          <w:rFonts w:ascii="Times New Roman" w:eastAsia="Calibri" w:hAnsi="Times New Roman" w:cs="Times New Roman"/>
          <w:sz w:val="20"/>
          <w:szCs w:val="20"/>
        </w:rPr>
        <w:t>Guse</w:t>
      </w:r>
      <w:proofErr w:type="spellEnd"/>
      <w:r w:rsidRPr="00B60BA8">
        <w:rPr>
          <w:rFonts w:ascii="Times New Roman" w:eastAsia="Calibri" w:hAnsi="Times New Roman" w:cs="Times New Roman"/>
          <w:sz w:val="20"/>
          <w:szCs w:val="20"/>
        </w:rPr>
        <w:t xml:space="preserve">, K., et al (2012). Targeted cancer immunotherapy with oncolytic adenovirus coding for a fully human monoclonal antibody specific for CTLA-4.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19: 988–998.</w:t>
      </w:r>
    </w:p>
    <w:p w14:paraId="7C168AD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102. </w:t>
      </w:r>
      <w:proofErr w:type="spellStart"/>
      <w:r w:rsidRPr="00B60BA8">
        <w:rPr>
          <w:rFonts w:ascii="Times New Roman" w:eastAsia="Calibri" w:hAnsi="Times New Roman" w:cs="Times New Roman"/>
          <w:sz w:val="20"/>
          <w:szCs w:val="20"/>
        </w:rPr>
        <w:t>Cervera-Carrascon</w:t>
      </w:r>
      <w:proofErr w:type="spellEnd"/>
      <w:r w:rsidRPr="00B60BA8">
        <w:rPr>
          <w:rFonts w:ascii="Times New Roman" w:eastAsia="Calibri" w:hAnsi="Times New Roman" w:cs="Times New Roman"/>
          <w:sz w:val="20"/>
          <w:szCs w:val="20"/>
        </w:rPr>
        <w:t xml:space="preserve">, V., </w:t>
      </w:r>
      <w:proofErr w:type="spellStart"/>
      <w:r w:rsidRPr="00B60BA8">
        <w:rPr>
          <w:rFonts w:ascii="Times New Roman" w:eastAsia="Calibri" w:hAnsi="Times New Roman" w:cs="Times New Roman"/>
          <w:sz w:val="20"/>
          <w:szCs w:val="20"/>
        </w:rPr>
        <w:t>Siurala</w:t>
      </w:r>
      <w:proofErr w:type="spellEnd"/>
      <w:r w:rsidRPr="00B60BA8">
        <w:rPr>
          <w:rFonts w:ascii="Times New Roman" w:eastAsia="Calibri" w:hAnsi="Times New Roman" w:cs="Times New Roman"/>
          <w:sz w:val="20"/>
          <w:szCs w:val="20"/>
        </w:rPr>
        <w:t xml:space="preserve">, M., Santos, J.M., </w:t>
      </w:r>
      <w:proofErr w:type="spellStart"/>
      <w:r w:rsidRPr="00B60BA8">
        <w:rPr>
          <w:rFonts w:ascii="Times New Roman" w:eastAsia="Calibri" w:hAnsi="Times New Roman" w:cs="Times New Roman"/>
          <w:sz w:val="20"/>
          <w:szCs w:val="20"/>
        </w:rPr>
        <w:t>Havunen</w:t>
      </w:r>
      <w:proofErr w:type="spellEnd"/>
      <w:r w:rsidRPr="00B60BA8">
        <w:rPr>
          <w:rFonts w:ascii="Times New Roman" w:eastAsia="Calibri" w:hAnsi="Times New Roman" w:cs="Times New Roman"/>
          <w:sz w:val="20"/>
          <w:szCs w:val="20"/>
        </w:rPr>
        <w:t xml:space="preserve">, R., </w:t>
      </w:r>
      <w:proofErr w:type="spellStart"/>
      <w:r w:rsidRPr="00B60BA8">
        <w:rPr>
          <w:rFonts w:ascii="Times New Roman" w:eastAsia="Calibri" w:hAnsi="Times New Roman" w:cs="Times New Roman"/>
          <w:sz w:val="20"/>
          <w:szCs w:val="20"/>
        </w:rPr>
        <w:t>Tähtinen</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Karell</w:t>
      </w:r>
      <w:proofErr w:type="spellEnd"/>
      <w:r w:rsidRPr="00B60BA8">
        <w:rPr>
          <w:rFonts w:ascii="Times New Roman" w:eastAsia="Calibri" w:hAnsi="Times New Roman" w:cs="Times New Roman"/>
          <w:sz w:val="20"/>
          <w:szCs w:val="20"/>
        </w:rPr>
        <w:t xml:space="preserve">, P., et al (2018).  </w:t>
      </w:r>
      <w:proofErr w:type="spellStart"/>
      <w:r w:rsidRPr="00B60BA8">
        <w:rPr>
          <w:rFonts w:ascii="Times New Roman" w:eastAsia="Calibri" w:hAnsi="Times New Roman" w:cs="Times New Roman"/>
          <w:sz w:val="20"/>
          <w:szCs w:val="20"/>
        </w:rPr>
        <w:t>TNFa</w:t>
      </w:r>
      <w:proofErr w:type="spellEnd"/>
      <w:r w:rsidRPr="00B60BA8">
        <w:rPr>
          <w:rFonts w:ascii="Times New Roman" w:eastAsia="Calibri" w:hAnsi="Times New Roman" w:cs="Times New Roman"/>
          <w:sz w:val="20"/>
          <w:szCs w:val="20"/>
        </w:rPr>
        <w:t xml:space="preserve"> and IL-2 armed adenoviruses enable complete responses by anti-PD-1 checkpoint blockade. </w:t>
      </w:r>
      <w:proofErr w:type="spellStart"/>
      <w:r w:rsidRPr="00B60BA8">
        <w:rPr>
          <w:rFonts w:ascii="Times New Roman" w:eastAsia="Calibri" w:hAnsi="Times New Roman" w:cs="Times New Roman"/>
          <w:sz w:val="20"/>
          <w:szCs w:val="20"/>
        </w:rPr>
        <w:t>Oncoimmunology</w:t>
      </w:r>
      <w:proofErr w:type="spellEnd"/>
      <w:r w:rsidRPr="00B60BA8">
        <w:rPr>
          <w:rFonts w:ascii="Times New Roman" w:eastAsia="Calibri" w:hAnsi="Times New Roman" w:cs="Times New Roman"/>
          <w:sz w:val="20"/>
          <w:szCs w:val="20"/>
        </w:rPr>
        <w:t>. 7: e1412902.</w:t>
      </w:r>
    </w:p>
    <w:p w14:paraId="07DA7B4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103. </w:t>
      </w:r>
      <w:proofErr w:type="spellStart"/>
      <w:r w:rsidRPr="00B60BA8">
        <w:rPr>
          <w:rFonts w:ascii="Times New Roman" w:eastAsia="Calibri" w:hAnsi="Times New Roman" w:cs="Times New Roman"/>
          <w:sz w:val="20"/>
          <w:szCs w:val="20"/>
        </w:rPr>
        <w:t>Fueyo</w:t>
      </w:r>
      <w:proofErr w:type="spellEnd"/>
      <w:r w:rsidRPr="00B60BA8">
        <w:rPr>
          <w:rFonts w:ascii="Times New Roman" w:eastAsia="Calibri" w:hAnsi="Times New Roman" w:cs="Times New Roman"/>
          <w:sz w:val="20"/>
          <w:szCs w:val="20"/>
        </w:rPr>
        <w:t xml:space="preserve">, J., Gomez-Manzano, C., </w:t>
      </w:r>
      <w:proofErr w:type="spellStart"/>
      <w:r w:rsidRPr="00B60BA8">
        <w:rPr>
          <w:rFonts w:ascii="Times New Roman" w:eastAsia="Calibri" w:hAnsi="Times New Roman" w:cs="Times New Roman"/>
          <w:sz w:val="20"/>
          <w:szCs w:val="20"/>
        </w:rPr>
        <w:t>Alemany</w:t>
      </w:r>
      <w:proofErr w:type="spellEnd"/>
      <w:r w:rsidRPr="00B60BA8">
        <w:rPr>
          <w:rFonts w:ascii="Times New Roman" w:eastAsia="Calibri" w:hAnsi="Times New Roman" w:cs="Times New Roman"/>
          <w:sz w:val="20"/>
          <w:szCs w:val="20"/>
        </w:rPr>
        <w:t xml:space="preserve">, R., Lee, P.S., McDonnell, T.J., </w:t>
      </w:r>
      <w:proofErr w:type="spellStart"/>
      <w:r w:rsidRPr="00B60BA8">
        <w:rPr>
          <w:rFonts w:ascii="Times New Roman" w:eastAsia="Calibri" w:hAnsi="Times New Roman" w:cs="Times New Roman"/>
          <w:sz w:val="20"/>
          <w:szCs w:val="20"/>
        </w:rPr>
        <w:t>Mitlianga</w:t>
      </w:r>
      <w:proofErr w:type="spellEnd"/>
      <w:r w:rsidRPr="00B60BA8">
        <w:rPr>
          <w:rFonts w:ascii="Times New Roman" w:eastAsia="Calibri" w:hAnsi="Times New Roman" w:cs="Times New Roman"/>
          <w:sz w:val="20"/>
          <w:szCs w:val="20"/>
        </w:rPr>
        <w:t>, P., et al (2000). A mutant oncolytic adenovirus targeting the Rb pathway produces anti-glioma eﬀect in vivo. Oncogene. 19: 2–12.</w:t>
      </w:r>
    </w:p>
    <w:p w14:paraId="63B9478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104. Aiken, R., Chen, C., </w:t>
      </w:r>
      <w:proofErr w:type="spellStart"/>
      <w:r w:rsidRPr="00B60BA8">
        <w:rPr>
          <w:rFonts w:ascii="Times New Roman" w:eastAsia="Calibri" w:hAnsi="Times New Roman" w:cs="Times New Roman"/>
          <w:sz w:val="20"/>
          <w:szCs w:val="20"/>
        </w:rPr>
        <w:t>Cloughesy</w:t>
      </w:r>
      <w:proofErr w:type="spellEnd"/>
      <w:r w:rsidRPr="00B60BA8">
        <w:rPr>
          <w:rFonts w:ascii="Times New Roman" w:eastAsia="Calibri" w:hAnsi="Times New Roman" w:cs="Times New Roman"/>
          <w:sz w:val="20"/>
          <w:szCs w:val="20"/>
        </w:rPr>
        <w:t xml:space="preserve">, T., Colman, H., </w:t>
      </w:r>
      <w:proofErr w:type="spellStart"/>
      <w:r w:rsidRPr="00B60BA8">
        <w:rPr>
          <w:rFonts w:ascii="Times New Roman" w:eastAsia="Calibri" w:hAnsi="Times New Roman" w:cs="Times New Roman"/>
          <w:sz w:val="20"/>
          <w:szCs w:val="20"/>
        </w:rPr>
        <w:t>Daras</w:t>
      </w:r>
      <w:proofErr w:type="spellEnd"/>
      <w:r w:rsidRPr="00B60BA8">
        <w:rPr>
          <w:rFonts w:ascii="Times New Roman" w:eastAsia="Calibri" w:hAnsi="Times New Roman" w:cs="Times New Roman"/>
          <w:sz w:val="20"/>
          <w:szCs w:val="20"/>
        </w:rPr>
        <w:t>, M., Groves, M., et al (2019). Atim-33. interim results of a phase ii multi-center study of oncolytic adenovirus dnx-2401 with pembrolizumab for recurrent glioblastoma; captive study (keynote-192). Neuro-Oncology. 21, vi8–vi9.</w:t>
      </w:r>
    </w:p>
    <w:p w14:paraId="55FB2C3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105. </w:t>
      </w:r>
      <w:proofErr w:type="spellStart"/>
      <w:r w:rsidRPr="00B60BA8">
        <w:rPr>
          <w:rFonts w:ascii="Times New Roman" w:eastAsia="Calibri" w:hAnsi="Times New Roman" w:cs="Times New Roman"/>
          <w:sz w:val="20"/>
          <w:szCs w:val="20"/>
        </w:rPr>
        <w:t>Ternyila</w:t>
      </w:r>
      <w:proofErr w:type="spellEnd"/>
      <w:r w:rsidRPr="00B60BA8">
        <w:rPr>
          <w:rFonts w:ascii="Times New Roman" w:eastAsia="Calibri" w:hAnsi="Times New Roman" w:cs="Times New Roman"/>
          <w:sz w:val="20"/>
          <w:szCs w:val="20"/>
        </w:rPr>
        <w:t>, D (2020). ONCOS-102 Plus Pembrolizumab Induces Impressive Responses in Anti-PD1–Refractory Melanoma. Targeted Oncology. https://www.targetedonc.com/view/oncos-102-plus-pembrolizumab-induces-impressive-responses-in-anti-pd1-refractory-melanoma</w:t>
      </w:r>
    </w:p>
    <w:p w14:paraId="1FDB153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106. Graham, FL (1990). Adenoviruses as expression vectors and recombinant vaccines. Trends </w:t>
      </w:r>
      <w:proofErr w:type="spellStart"/>
      <w:r w:rsidRPr="00B60BA8">
        <w:rPr>
          <w:rFonts w:ascii="Times New Roman" w:eastAsia="Calibri" w:hAnsi="Times New Roman" w:cs="Times New Roman"/>
          <w:sz w:val="20"/>
          <w:szCs w:val="20"/>
        </w:rPr>
        <w:t>Biotechnol</w:t>
      </w:r>
      <w:proofErr w:type="spellEnd"/>
      <w:r w:rsidRPr="00B60BA8">
        <w:rPr>
          <w:rFonts w:ascii="Times New Roman" w:eastAsia="Calibri" w:hAnsi="Times New Roman" w:cs="Times New Roman"/>
          <w:sz w:val="20"/>
          <w:szCs w:val="20"/>
        </w:rPr>
        <w:t>. 8: 85–7</w:t>
      </w:r>
    </w:p>
    <w:p w14:paraId="32C9A869"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107. </w:t>
      </w:r>
      <w:proofErr w:type="spellStart"/>
      <w:r w:rsidRPr="00B60BA8">
        <w:rPr>
          <w:rFonts w:ascii="Times New Roman" w:eastAsia="Calibri" w:hAnsi="Times New Roman" w:cs="Times New Roman"/>
          <w:sz w:val="20"/>
          <w:szCs w:val="20"/>
        </w:rPr>
        <w:t>Imler</w:t>
      </w:r>
      <w:proofErr w:type="spellEnd"/>
      <w:r w:rsidRPr="00B60BA8">
        <w:rPr>
          <w:rFonts w:ascii="Times New Roman" w:eastAsia="Calibri" w:hAnsi="Times New Roman" w:cs="Times New Roman"/>
          <w:sz w:val="20"/>
          <w:szCs w:val="20"/>
        </w:rPr>
        <w:t>, JL. (1995). Adenovirus vectors as recombinant viral vaccines. Vaccine: 13(13): 1143–51.</w:t>
      </w:r>
    </w:p>
    <w:p w14:paraId="7D4E9E4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108. </w:t>
      </w:r>
      <w:proofErr w:type="spellStart"/>
      <w:r w:rsidRPr="00B60BA8">
        <w:rPr>
          <w:rFonts w:ascii="Times New Roman" w:eastAsia="Calibri" w:hAnsi="Times New Roman" w:cs="Times New Roman"/>
          <w:sz w:val="20"/>
          <w:szCs w:val="20"/>
        </w:rPr>
        <w:t>Yarosh</w:t>
      </w:r>
      <w:proofErr w:type="spellEnd"/>
      <w:r w:rsidRPr="00B60BA8">
        <w:rPr>
          <w:rFonts w:ascii="Times New Roman" w:eastAsia="Calibri" w:hAnsi="Times New Roman" w:cs="Times New Roman"/>
          <w:sz w:val="20"/>
          <w:szCs w:val="20"/>
        </w:rPr>
        <w:t xml:space="preserve">, OK., </w:t>
      </w:r>
      <w:proofErr w:type="spellStart"/>
      <w:r w:rsidRPr="00B60BA8">
        <w:rPr>
          <w:rFonts w:ascii="Times New Roman" w:eastAsia="Calibri" w:hAnsi="Times New Roman" w:cs="Times New Roman"/>
          <w:sz w:val="20"/>
          <w:szCs w:val="20"/>
        </w:rPr>
        <w:t>Wandeler</w:t>
      </w:r>
      <w:proofErr w:type="spellEnd"/>
      <w:r w:rsidRPr="00B60BA8">
        <w:rPr>
          <w:rFonts w:ascii="Times New Roman" w:eastAsia="Calibri" w:hAnsi="Times New Roman" w:cs="Times New Roman"/>
          <w:sz w:val="20"/>
          <w:szCs w:val="20"/>
        </w:rPr>
        <w:t xml:space="preserve">, AI., Graham, FL., Campbell, JB., and </w:t>
      </w:r>
      <w:proofErr w:type="spellStart"/>
      <w:r w:rsidRPr="00B60BA8">
        <w:rPr>
          <w:rFonts w:ascii="Times New Roman" w:eastAsia="Calibri" w:hAnsi="Times New Roman" w:cs="Times New Roman"/>
          <w:sz w:val="20"/>
          <w:szCs w:val="20"/>
        </w:rPr>
        <w:t>Prevec</w:t>
      </w:r>
      <w:proofErr w:type="spellEnd"/>
      <w:r w:rsidRPr="00B60BA8">
        <w:rPr>
          <w:rFonts w:ascii="Times New Roman" w:eastAsia="Calibri" w:hAnsi="Times New Roman" w:cs="Times New Roman"/>
          <w:sz w:val="20"/>
          <w:szCs w:val="20"/>
        </w:rPr>
        <w:t>, L. (1996). Human adenovirus type 5 vectors expressing rabies glycoprotein. Vaccine.14(13): 1257–64.</w:t>
      </w:r>
    </w:p>
    <w:p w14:paraId="4C1B1DB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109. </w:t>
      </w:r>
      <w:proofErr w:type="spellStart"/>
      <w:r w:rsidRPr="00B60BA8">
        <w:rPr>
          <w:rFonts w:ascii="Times New Roman" w:eastAsia="Calibri" w:hAnsi="Times New Roman" w:cs="Times New Roman"/>
          <w:sz w:val="20"/>
          <w:szCs w:val="20"/>
        </w:rPr>
        <w:t>Gabitzsch</w:t>
      </w:r>
      <w:proofErr w:type="spellEnd"/>
      <w:r w:rsidRPr="00B60BA8">
        <w:rPr>
          <w:rFonts w:ascii="Times New Roman" w:eastAsia="Calibri" w:hAnsi="Times New Roman" w:cs="Times New Roman"/>
          <w:sz w:val="20"/>
          <w:szCs w:val="20"/>
        </w:rPr>
        <w:t xml:space="preserve">, E.S., Morse, M.A., Lyerly, H.K., Balint, J., and Jones, F. (2014). Immunotherapeutic treatment of metastatic colorectal cancer using ETBX-011. J. Clin. Oncol. 32: 3093. </w:t>
      </w:r>
    </w:p>
    <w:p w14:paraId="474F4B7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110. Morse, M.A., Chaudhry, A., </w:t>
      </w:r>
      <w:proofErr w:type="spellStart"/>
      <w:r w:rsidRPr="00B60BA8">
        <w:rPr>
          <w:rFonts w:ascii="Times New Roman" w:eastAsia="Calibri" w:hAnsi="Times New Roman" w:cs="Times New Roman"/>
          <w:sz w:val="20"/>
          <w:szCs w:val="20"/>
        </w:rPr>
        <w:t>Gabitzsch</w:t>
      </w:r>
      <w:proofErr w:type="spellEnd"/>
      <w:r w:rsidRPr="00B60BA8">
        <w:rPr>
          <w:rFonts w:ascii="Times New Roman" w:eastAsia="Calibri" w:hAnsi="Times New Roman" w:cs="Times New Roman"/>
          <w:sz w:val="20"/>
          <w:szCs w:val="20"/>
        </w:rPr>
        <w:t xml:space="preserve">, E.S., </w:t>
      </w:r>
      <w:proofErr w:type="spellStart"/>
      <w:r w:rsidRPr="00B60BA8">
        <w:rPr>
          <w:rFonts w:ascii="Times New Roman" w:eastAsia="Calibri" w:hAnsi="Times New Roman" w:cs="Times New Roman"/>
          <w:sz w:val="20"/>
          <w:szCs w:val="20"/>
        </w:rPr>
        <w:t>Hobeika</w:t>
      </w:r>
      <w:proofErr w:type="spellEnd"/>
      <w:r w:rsidRPr="00B60BA8">
        <w:rPr>
          <w:rFonts w:ascii="Times New Roman" w:eastAsia="Calibri" w:hAnsi="Times New Roman" w:cs="Times New Roman"/>
          <w:sz w:val="20"/>
          <w:szCs w:val="20"/>
        </w:rPr>
        <w:t xml:space="preserve">, A.C., </w:t>
      </w:r>
      <w:proofErr w:type="spellStart"/>
      <w:r w:rsidRPr="00B60BA8">
        <w:rPr>
          <w:rFonts w:ascii="Times New Roman" w:eastAsia="Calibri" w:hAnsi="Times New Roman" w:cs="Times New Roman"/>
          <w:sz w:val="20"/>
          <w:szCs w:val="20"/>
        </w:rPr>
        <w:t>Osada</w:t>
      </w:r>
      <w:proofErr w:type="spellEnd"/>
      <w:r w:rsidRPr="00B60BA8">
        <w:rPr>
          <w:rFonts w:ascii="Times New Roman" w:eastAsia="Calibri" w:hAnsi="Times New Roman" w:cs="Times New Roman"/>
          <w:sz w:val="20"/>
          <w:szCs w:val="20"/>
        </w:rPr>
        <w:t xml:space="preserve">, T., Clay, T.M., et al. (2013). Novel adenoviral vector induces T-cell responses despite anti-adenoviral neutralizing antibodies in colorectal cancer patients. Cancer Immunol.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62: 1293–1301.</w:t>
      </w:r>
    </w:p>
    <w:p w14:paraId="480E3213"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111. </w:t>
      </w:r>
      <w:proofErr w:type="spellStart"/>
      <w:r w:rsidRPr="00B60BA8">
        <w:rPr>
          <w:rFonts w:ascii="Times New Roman" w:eastAsia="Calibri" w:hAnsi="Times New Roman" w:cs="Times New Roman"/>
          <w:sz w:val="20"/>
          <w:szCs w:val="20"/>
        </w:rPr>
        <w:t>Gatti</w:t>
      </w:r>
      <w:proofErr w:type="spellEnd"/>
      <w:r w:rsidRPr="00B60BA8">
        <w:rPr>
          <w:rFonts w:ascii="Times New Roman" w:eastAsia="Calibri" w:hAnsi="Times New Roman" w:cs="Times New Roman"/>
          <w:sz w:val="20"/>
          <w:szCs w:val="20"/>
        </w:rPr>
        <w:t xml:space="preserve">-Mays, M.E., Redman, J.M., Donahue, R.N., </w:t>
      </w:r>
      <w:proofErr w:type="spellStart"/>
      <w:r w:rsidRPr="00B60BA8">
        <w:rPr>
          <w:rFonts w:ascii="Times New Roman" w:eastAsia="Calibri" w:hAnsi="Times New Roman" w:cs="Times New Roman"/>
          <w:sz w:val="20"/>
          <w:szCs w:val="20"/>
        </w:rPr>
        <w:t>Palena</w:t>
      </w:r>
      <w:proofErr w:type="spellEnd"/>
      <w:r w:rsidRPr="00B60BA8">
        <w:rPr>
          <w:rFonts w:ascii="Times New Roman" w:eastAsia="Calibri" w:hAnsi="Times New Roman" w:cs="Times New Roman"/>
          <w:sz w:val="20"/>
          <w:szCs w:val="20"/>
        </w:rPr>
        <w:t>, C., Madan, R.A., Karzai, F.</w:t>
      </w:r>
      <w:proofErr w:type="gramStart"/>
      <w:r w:rsidRPr="00B60BA8">
        <w:rPr>
          <w:rFonts w:ascii="Times New Roman" w:eastAsia="Calibri" w:hAnsi="Times New Roman" w:cs="Times New Roman"/>
          <w:sz w:val="20"/>
          <w:szCs w:val="20"/>
        </w:rPr>
        <w:t>,  et</w:t>
      </w:r>
      <w:proofErr w:type="gramEnd"/>
      <w:r w:rsidRPr="00B60BA8">
        <w:rPr>
          <w:rFonts w:ascii="Times New Roman" w:eastAsia="Calibri" w:hAnsi="Times New Roman" w:cs="Times New Roman"/>
          <w:sz w:val="20"/>
          <w:szCs w:val="20"/>
        </w:rPr>
        <w:t xml:space="preserve"> al (2019). A Phase I Trial Using a Multitargeted Recombinant Adenovirus 5 (CEA/MUC1/Brachyury)-Based Immunotherapy Vaccine Regimen in Patients with Advanced Cancer. Oncologist 2019.</w:t>
      </w:r>
    </w:p>
    <w:p w14:paraId="63A3DEB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112. </w:t>
      </w:r>
      <w:proofErr w:type="spellStart"/>
      <w:r w:rsidRPr="00B60BA8">
        <w:rPr>
          <w:rFonts w:ascii="Times New Roman" w:eastAsia="Calibri" w:hAnsi="Times New Roman" w:cs="Times New Roman"/>
          <w:sz w:val="20"/>
          <w:szCs w:val="20"/>
        </w:rPr>
        <w:t>Elzey</w:t>
      </w:r>
      <w:proofErr w:type="spellEnd"/>
      <w:r w:rsidRPr="00B60BA8">
        <w:rPr>
          <w:rFonts w:ascii="Times New Roman" w:eastAsia="Calibri" w:hAnsi="Times New Roman" w:cs="Times New Roman"/>
          <w:sz w:val="20"/>
          <w:szCs w:val="20"/>
        </w:rPr>
        <w:t xml:space="preserve">, B.D., Siemens, D.R., Ratliff, T.L., and </w:t>
      </w:r>
      <w:proofErr w:type="spellStart"/>
      <w:r w:rsidRPr="00B60BA8">
        <w:rPr>
          <w:rFonts w:ascii="Times New Roman" w:eastAsia="Calibri" w:hAnsi="Times New Roman" w:cs="Times New Roman"/>
          <w:sz w:val="20"/>
          <w:szCs w:val="20"/>
        </w:rPr>
        <w:t>Lubaroff</w:t>
      </w:r>
      <w:proofErr w:type="spellEnd"/>
      <w:r w:rsidRPr="00B60BA8">
        <w:rPr>
          <w:rFonts w:ascii="Times New Roman" w:eastAsia="Calibri" w:hAnsi="Times New Roman" w:cs="Times New Roman"/>
          <w:sz w:val="20"/>
          <w:szCs w:val="20"/>
        </w:rPr>
        <w:t>, D.M. (2001). Immunization with type 5 adenovirus recombinant for a tumor antigen in combination with recombinant canarypox virus (</w:t>
      </w:r>
      <w:proofErr w:type="spellStart"/>
      <w:r w:rsidRPr="00B60BA8">
        <w:rPr>
          <w:rFonts w:ascii="Times New Roman" w:eastAsia="Calibri" w:hAnsi="Times New Roman" w:cs="Times New Roman"/>
          <w:sz w:val="20"/>
          <w:szCs w:val="20"/>
        </w:rPr>
        <w:t>alvac</w:t>
      </w:r>
      <w:proofErr w:type="spellEnd"/>
      <w:r w:rsidRPr="00B60BA8">
        <w:rPr>
          <w:rFonts w:ascii="Times New Roman" w:eastAsia="Calibri" w:hAnsi="Times New Roman" w:cs="Times New Roman"/>
          <w:sz w:val="20"/>
          <w:szCs w:val="20"/>
        </w:rPr>
        <w:t xml:space="preserve">) cytokine gene delivery induces destruction of established prostate tumors. Int. J. Cancer. 94: 842–849. </w:t>
      </w:r>
    </w:p>
    <w:p w14:paraId="20A2F35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113. </w:t>
      </w:r>
      <w:proofErr w:type="spellStart"/>
      <w:r w:rsidRPr="00B60BA8">
        <w:rPr>
          <w:rFonts w:ascii="Times New Roman" w:eastAsia="Calibri" w:hAnsi="Times New Roman" w:cs="Times New Roman"/>
          <w:sz w:val="20"/>
          <w:szCs w:val="20"/>
        </w:rPr>
        <w:t>Lubaroff</w:t>
      </w:r>
      <w:proofErr w:type="spellEnd"/>
      <w:r w:rsidRPr="00B60BA8">
        <w:rPr>
          <w:rFonts w:ascii="Times New Roman" w:eastAsia="Calibri" w:hAnsi="Times New Roman" w:cs="Times New Roman"/>
          <w:sz w:val="20"/>
          <w:szCs w:val="20"/>
        </w:rPr>
        <w:t xml:space="preserve">, D.M., </w:t>
      </w:r>
      <w:proofErr w:type="spellStart"/>
      <w:r w:rsidRPr="00B60BA8">
        <w:rPr>
          <w:rFonts w:ascii="Times New Roman" w:eastAsia="Calibri" w:hAnsi="Times New Roman" w:cs="Times New Roman"/>
          <w:sz w:val="20"/>
          <w:szCs w:val="20"/>
        </w:rPr>
        <w:t>Konety</w:t>
      </w:r>
      <w:proofErr w:type="spellEnd"/>
      <w:r w:rsidRPr="00B60BA8">
        <w:rPr>
          <w:rFonts w:ascii="Times New Roman" w:eastAsia="Calibri" w:hAnsi="Times New Roman" w:cs="Times New Roman"/>
          <w:sz w:val="20"/>
          <w:szCs w:val="20"/>
        </w:rPr>
        <w:t xml:space="preserve">, B., Link, B.K., Ratliff, T.L., Madsen, T., Shannon, M., et al (2006). Clinical Protocol: Phase I Study of an Adenovirus/Prostate-Specific Antigen Vaccine in Men with Metastatic Prostate Cancer. Hum.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17: 220–229</w:t>
      </w:r>
    </w:p>
    <w:p w14:paraId="265DE53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114. </w:t>
      </w:r>
      <w:proofErr w:type="spellStart"/>
      <w:r w:rsidRPr="00B60BA8">
        <w:rPr>
          <w:rFonts w:ascii="Times New Roman" w:eastAsia="Calibri" w:hAnsi="Times New Roman" w:cs="Times New Roman"/>
          <w:sz w:val="20"/>
          <w:szCs w:val="20"/>
        </w:rPr>
        <w:t>Lubaroﬀ</w:t>
      </w:r>
      <w:proofErr w:type="spellEnd"/>
      <w:r w:rsidRPr="00B60BA8">
        <w:rPr>
          <w:rFonts w:ascii="Times New Roman" w:eastAsia="Calibri" w:hAnsi="Times New Roman" w:cs="Times New Roman"/>
          <w:sz w:val="20"/>
          <w:szCs w:val="20"/>
        </w:rPr>
        <w:t xml:space="preserve">, D.M., Williams, R.D., </w:t>
      </w:r>
      <w:proofErr w:type="spellStart"/>
      <w:r w:rsidRPr="00B60BA8">
        <w:rPr>
          <w:rFonts w:ascii="Times New Roman" w:eastAsia="Calibri" w:hAnsi="Times New Roman" w:cs="Times New Roman"/>
          <w:sz w:val="20"/>
          <w:szCs w:val="20"/>
        </w:rPr>
        <w:t>Vaena</w:t>
      </w:r>
      <w:proofErr w:type="spellEnd"/>
      <w:r w:rsidRPr="00B60BA8">
        <w:rPr>
          <w:rFonts w:ascii="Times New Roman" w:eastAsia="Calibri" w:hAnsi="Times New Roman" w:cs="Times New Roman"/>
          <w:sz w:val="20"/>
          <w:szCs w:val="20"/>
        </w:rPr>
        <w:t xml:space="preserve">, D., </w:t>
      </w:r>
      <w:proofErr w:type="spellStart"/>
      <w:r w:rsidRPr="00B60BA8">
        <w:rPr>
          <w:rFonts w:ascii="Times New Roman" w:eastAsia="Calibri" w:hAnsi="Times New Roman" w:cs="Times New Roman"/>
          <w:sz w:val="20"/>
          <w:szCs w:val="20"/>
        </w:rPr>
        <w:t>Joudi</w:t>
      </w:r>
      <w:proofErr w:type="spellEnd"/>
      <w:r w:rsidRPr="00B60BA8">
        <w:rPr>
          <w:rFonts w:ascii="Times New Roman" w:eastAsia="Calibri" w:hAnsi="Times New Roman" w:cs="Times New Roman"/>
          <w:sz w:val="20"/>
          <w:szCs w:val="20"/>
        </w:rPr>
        <w:t>, F., Brown, J., Smith, M., et al. (2012).  An ongoing Phase II trial of an adenovirus/PSA vaccine for prostate cancer. Cancer Res. 72: 2692.</w:t>
      </w:r>
    </w:p>
    <w:p w14:paraId="7B2F209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115. </w:t>
      </w:r>
      <w:proofErr w:type="spellStart"/>
      <w:r w:rsidRPr="00B60BA8">
        <w:rPr>
          <w:rFonts w:ascii="Times New Roman" w:eastAsia="Calibri" w:hAnsi="Times New Roman" w:cs="Times New Roman"/>
          <w:sz w:val="20"/>
          <w:szCs w:val="20"/>
        </w:rPr>
        <w:t>Wieking</w:t>
      </w:r>
      <w:proofErr w:type="spellEnd"/>
      <w:r w:rsidRPr="00B60BA8">
        <w:rPr>
          <w:rFonts w:ascii="Times New Roman" w:eastAsia="Calibri" w:hAnsi="Times New Roman" w:cs="Times New Roman"/>
          <w:sz w:val="20"/>
          <w:szCs w:val="20"/>
        </w:rPr>
        <w:t xml:space="preserve">, B.G., Vermeer, D.W., Spanos, W.C., Lee, K.M., Vermeer, P., Lee, W.T et al. (2012). A non-oncogenic HPV 16 E6/E7 vaccine enhances treatment of HPV expressing tumors. Cancer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xml:space="preserve">. 19: 667–674. </w:t>
      </w:r>
    </w:p>
    <w:p w14:paraId="5A01D768"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116. Atherton, M.J., Stephenson, K.B., </w:t>
      </w:r>
      <w:proofErr w:type="spellStart"/>
      <w:r w:rsidRPr="00B60BA8">
        <w:rPr>
          <w:rFonts w:ascii="Times New Roman" w:eastAsia="Calibri" w:hAnsi="Times New Roman" w:cs="Times New Roman"/>
          <w:sz w:val="20"/>
          <w:szCs w:val="20"/>
        </w:rPr>
        <w:t>Nikota</w:t>
      </w:r>
      <w:proofErr w:type="spellEnd"/>
      <w:r w:rsidRPr="00B60BA8">
        <w:rPr>
          <w:rFonts w:ascii="Times New Roman" w:eastAsia="Calibri" w:hAnsi="Times New Roman" w:cs="Times New Roman"/>
          <w:sz w:val="20"/>
          <w:szCs w:val="20"/>
        </w:rPr>
        <w:t>, J.K., Hu, Q.N., Nguyen, A., Wan, Y., et al. (2018). Preclinical development of peptide vaccination combined with oncolytic MG1-E6E7 for HPV- associated cancer. Vaccine. 36: 2181–2192.</w:t>
      </w:r>
    </w:p>
    <w:p w14:paraId="13B1A48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117. Pol, J.G., Atherton, M.J., Bridle, B.W., Stephenson, K.B., Le Boeuf, F., Hummel, J.L., et al. (2018). Development and applications of oncolytic </w:t>
      </w:r>
      <w:proofErr w:type="spellStart"/>
      <w:r w:rsidRPr="00B60BA8">
        <w:rPr>
          <w:rFonts w:ascii="Times New Roman" w:eastAsia="Calibri" w:hAnsi="Times New Roman" w:cs="Times New Roman"/>
          <w:sz w:val="20"/>
          <w:szCs w:val="20"/>
        </w:rPr>
        <w:t>Maraba</w:t>
      </w:r>
      <w:proofErr w:type="spellEnd"/>
      <w:r w:rsidRPr="00B60BA8">
        <w:rPr>
          <w:rFonts w:ascii="Times New Roman" w:eastAsia="Calibri" w:hAnsi="Times New Roman" w:cs="Times New Roman"/>
          <w:sz w:val="20"/>
          <w:szCs w:val="20"/>
        </w:rPr>
        <w:t xml:space="preserve"> virus vaccines. Oncolytic Virotherapy. 7: 117–128.</w:t>
      </w:r>
    </w:p>
    <w:p w14:paraId="21025AB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118. </w:t>
      </w:r>
      <w:proofErr w:type="spellStart"/>
      <w:r w:rsidRPr="00B60BA8">
        <w:rPr>
          <w:rFonts w:ascii="Times New Roman" w:eastAsia="Calibri" w:hAnsi="Times New Roman" w:cs="Times New Roman"/>
          <w:sz w:val="20"/>
          <w:szCs w:val="20"/>
        </w:rPr>
        <w:t>Cappuccini</w:t>
      </w:r>
      <w:proofErr w:type="spellEnd"/>
      <w:r w:rsidRPr="00B60BA8">
        <w:rPr>
          <w:rFonts w:ascii="Times New Roman" w:eastAsia="Calibri" w:hAnsi="Times New Roman" w:cs="Times New Roman"/>
          <w:sz w:val="20"/>
          <w:szCs w:val="20"/>
        </w:rPr>
        <w:t xml:space="preserve">, F., </w:t>
      </w:r>
      <w:proofErr w:type="spellStart"/>
      <w:r w:rsidRPr="00B60BA8">
        <w:rPr>
          <w:rFonts w:ascii="Times New Roman" w:eastAsia="Calibri" w:hAnsi="Times New Roman" w:cs="Times New Roman"/>
          <w:sz w:val="20"/>
          <w:szCs w:val="20"/>
        </w:rPr>
        <w:t>Stribbling</w:t>
      </w:r>
      <w:proofErr w:type="spellEnd"/>
      <w:r w:rsidRPr="00B60BA8">
        <w:rPr>
          <w:rFonts w:ascii="Times New Roman" w:eastAsia="Calibri" w:hAnsi="Times New Roman" w:cs="Times New Roman"/>
          <w:sz w:val="20"/>
          <w:szCs w:val="20"/>
        </w:rPr>
        <w:t xml:space="preserve">, S., Pollock, E., Hill, A.V.S., and </w:t>
      </w:r>
      <w:proofErr w:type="spellStart"/>
      <w:r w:rsidRPr="00B60BA8">
        <w:rPr>
          <w:rFonts w:ascii="Times New Roman" w:eastAsia="Calibri" w:hAnsi="Times New Roman" w:cs="Times New Roman"/>
          <w:sz w:val="20"/>
          <w:szCs w:val="20"/>
        </w:rPr>
        <w:t>Redchenko</w:t>
      </w:r>
      <w:proofErr w:type="spellEnd"/>
      <w:r w:rsidRPr="00B60BA8">
        <w:rPr>
          <w:rFonts w:ascii="Times New Roman" w:eastAsia="Calibri" w:hAnsi="Times New Roman" w:cs="Times New Roman"/>
          <w:sz w:val="20"/>
          <w:szCs w:val="20"/>
        </w:rPr>
        <w:t xml:space="preserve">, I (2016). Immunogenicity and Efficacy of the Novel Cancer Vaccine Based on Simian Adenovirus and MVA Vectors Alone and in Combination with PD-1 </w:t>
      </w:r>
      <w:proofErr w:type="spellStart"/>
      <w:r w:rsidRPr="00B60BA8">
        <w:rPr>
          <w:rFonts w:ascii="Times New Roman" w:eastAsia="Calibri" w:hAnsi="Times New Roman" w:cs="Times New Roman"/>
          <w:sz w:val="20"/>
          <w:szCs w:val="20"/>
        </w:rPr>
        <w:t>MAb</w:t>
      </w:r>
      <w:proofErr w:type="spellEnd"/>
      <w:r w:rsidRPr="00B60BA8">
        <w:rPr>
          <w:rFonts w:ascii="Times New Roman" w:eastAsia="Calibri" w:hAnsi="Times New Roman" w:cs="Times New Roman"/>
          <w:sz w:val="20"/>
          <w:szCs w:val="20"/>
        </w:rPr>
        <w:t xml:space="preserve"> in a Mouse Model of Prostate Cancer. Cancer Immunol.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65: 701–713.</w:t>
      </w:r>
    </w:p>
    <w:p w14:paraId="725DE4E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119. Wan, Y., Emtage, P., Foley, R., Carter, R., </w:t>
      </w:r>
      <w:proofErr w:type="spellStart"/>
      <w:r w:rsidRPr="00B60BA8">
        <w:rPr>
          <w:rFonts w:ascii="Times New Roman" w:eastAsia="Calibri" w:hAnsi="Times New Roman" w:cs="Times New Roman"/>
          <w:sz w:val="20"/>
          <w:szCs w:val="20"/>
        </w:rPr>
        <w:t>Gauldie</w:t>
      </w:r>
      <w:proofErr w:type="spellEnd"/>
      <w:r w:rsidRPr="00B60BA8">
        <w:rPr>
          <w:rFonts w:ascii="Times New Roman" w:eastAsia="Calibri" w:hAnsi="Times New Roman" w:cs="Times New Roman"/>
          <w:sz w:val="20"/>
          <w:szCs w:val="20"/>
        </w:rPr>
        <w:t>, J., et al. (1999). Murine dendritic cells transduced with an adenoviral vector expressing a defined tumor antigen can overcome anti-adenovirus neutralizing immunity and induce effective tumor regression. Int. J. Oncol. 14: 771–776.</w:t>
      </w:r>
    </w:p>
    <w:p w14:paraId="17228ED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120. Nikitina, E.Y., </w:t>
      </w:r>
      <w:proofErr w:type="spellStart"/>
      <w:r w:rsidRPr="00B60BA8">
        <w:rPr>
          <w:rFonts w:ascii="Times New Roman" w:eastAsia="Calibri" w:hAnsi="Times New Roman" w:cs="Times New Roman"/>
          <w:sz w:val="20"/>
          <w:szCs w:val="20"/>
        </w:rPr>
        <w:t>Chada</w:t>
      </w:r>
      <w:proofErr w:type="spellEnd"/>
      <w:r w:rsidRPr="00B60BA8">
        <w:rPr>
          <w:rFonts w:ascii="Times New Roman" w:eastAsia="Calibri" w:hAnsi="Times New Roman" w:cs="Times New Roman"/>
          <w:sz w:val="20"/>
          <w:szCs w:val="20"/>
        </w:rPr>
        <w:t xml:space="preserve">, S., </w:t>
      </w:r>
      <w:proofErr w:type="spellStart"/>
      <w:r w:rsidRPr="00B60BA8">
        <w:rPr>
          <w:rFonts w:ascii="Times New Roman" w:eastAsia="Calibri" w:hAnsi="Times New Roman" w:cs="Times New Roman"/>
          <w:sz w:val="20"/>
          <w:szCs w:val="20"/>
        </w:rPr>
        <w:t>Muro</w:t>
      </w:r>
      <w:proofErr w:type="spellEnd"/>
      <w:r w:rsidRPr="00B60BA8">
        <w:rPr>
          <w:rFonts w:ascii="Times New Roman" w:eastAsia="Calibri" w:hAnsi="Times New Roman" w:cs="Times New Roman"/>
          <w:sz w:val="20"/>
          <w:szCs w:val="20"/>
        </w:rPr>
        <w:t xml:space="preserve">-Cacho, C., Fang, B., Zhang, R., Roth, JA. et al. (2002). An effective immunization and cancer treatment with activated dendritic cells transduced with full-length wild-type p53.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9: 345–352.</w:t>
      </w:r>
    </w:p>
    <w:p w14:paraId="23CF895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121. Butterfield, L.H., Comin-</w:t>
      </w:r>
      <w:proofErr w:type="spellStart"/>
      <w:r w:rsidRPr="00B60BA8">
        <w:rPr>
          <w:rFonts w:ascii="Times New Roman" w:eastAsia="Calibri" w:hAnsi="Times New Roman" w:cs="Times New Roman"/>
          <w:sz w:val="20"/>
          <w:szCs w:val="20"/>
        </w:rPr>
        <w:t>Anduix</w:t>
      </w:r>
      <w:proofErr w:type="spellEnd"/>
      <w:r w:rsidRPr="00B60BA8">
        <w:rPr>
          <w:rFonts w:ascii="Times New Roman" w:eastAsia="Calibri" w:hAnsi="Times New Roman" w:cs="Times New Roman"/>
          <w:sz w:val="20"/>
          <w:szCs w:val="20"/>
        </w:rPr>
        <w:t xml:space="preserve">, B., </w:t>
      </w:r>
      <w:proofErr w:type="spellStart"/>
      <w:r w:rsidRPr="00B60BA8">
        <w:rPr>
          <w:rFonts w:ascii="Times New Roman" w:eastAsia="Calibri" w:hAnsi="Times New Roman" w:cs="Times New Roman"/>
          <w:sz w:val="20"/>
          <w:szCs w:val="20"/>
        </w:rPr>
        <w:t>Vujanovic</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L,,</w:t>
      </w:r>
      <w:proofErr w:type="gramEnd"/>
      <w:r w:rsidRPr="00B60BA8">
        <w:rPr>
          <w:rFonts w:ascii="Times New Roman" w:eastAsia="Calibri" w:hAnsi="Times New Roman" w:cs="Times New Roman"/>
          <w:sz w:val="20"/>
          <w:szCs w:val="20"/>
        </w:rPr>
        <w:t xml:space="preserve">  Lee, Y., </w:t>
      </w:r>
      <w:proofErr w:type="spellStart"/>
      <w:r w:rsidRPr="00B60BA8">
        <w:rPr>
          <w:rFonts w:ascii="Times New Roman" w:eastAsia="Calibri" w:hAnsi="Times New Roman" w:cs="Times New Roman"/>
          <w:sz w:val="20"/>
          <w:szCs w:val="20"/>
        </w:rPr>
        <w:t>Dissette</w:t>
      </w:r>
      <w:proofErr w:type="spellEnd"/>
      <w:r w:rsidRPr="00B60BA8">
        <w:rPr>
          <w:rFonts w:ascii="Times New Roman" w:eastAsia="Calibri" w:hAnsi="Times New Roman" w:cs="Times New Roman"/>
          <w:sz w:val="20"/>
          <w:szCs w:val="20"/>
        </w:rPr>
        <w:t xml:space="preserve">, V.B.,  Yang, J.-Q., et al (2008). Adenovirus MART-1–Engineered Autologous Dendritic Cell Vaccine for Metastatic Melanoma: J.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xml:space="preserve">. 31: 294–309. </w:t>
      </w:r>
    </w:p>
    <w:p w14:paraId="6BD43B9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122. Lee, J.M., Lee, M.-H., </w:t>
      </w:r>
      <w:proofErr w:type="spellStart"/>
      <w:r w:rsidRPr="00B60BA8">
        <w:rPr>
          <w:rFonts w:ascii="Times New Roman" w:eastAsia="Calibri" w:hAnsi="Times New Roman" w:cs="Times New Roman"/>
          <w:sz w:val="20"/>
          <w:szCs w:val="20"/>
        </w:rPr>
        <w:t>Garon</w:t>
      </w:r>
      <w:proofErr w:type="spellEnd"/>
      <w:r w:rsidRPr="00B60BA8">
        <w:rPr>
          <w:rFonts w:ascii="Times New Roman" w:eastAsia="Calibri" w:hAnsi="Times New Roman" w:cs="Times New Roman"/>
          <w:sz w:val="20"/>
          <w:szCs w:val="20"/>
        </w:rPr>
        <w:t xml:space="preserve">, E., Goldman, J.W., Salehi-Rad, R., </w:t>
      </w:r>
      <w:proofErr w:type="spellStart"/>
      <w:r w:rsidRPr="00B60BA8">
        <w:rPr>
          <w:rFonts w:ascii="Times New Roman" w:eastAsia="Calibri" w:hAnsi="Times New Roman" w:cs="Times New Roman"/>
          <w:sz w:val="20"/>
          <w:szCs w:val="20"/>
        </w:rPr>
        <w:t>Baratelli</w:t>
      </w:r>
      <w:proofErr w:type="spellEnd"/>
      <w:r w:rsidRPr="00B60BA8">
        <w:rPr>
          <w:rFonts w:ascii="Times New Roman" w:eastAsia="Calibri" w:hAnsi="Times New Roman" w:cs="Times New Roman"/>
          <w:sz w:val="20"/>
          <w:szCs w:val="20"/>
        </w:rPr>
        <w:t xml:space="preserve">, F.E., et al. (2017). Phase I Trial of </w:t>
      </w:r>
      <w:proofErr w:type="spellStart"/>
      <w:r w:rsidRPr="00B60BA8">
        <w:rPr>
          <w:rFonts w:ascii="Times New Roman" w:eastAsia="Calibri" w:hAnsi="Times New Roman" w:cs="Times New Roman"/>
          <w:sz w:val="20"/>
          <w:szCs w:val="20"/>
        </w:rPr>
        <w:t>Intratumoral</w:t>
      </w:r>
      <w:proofErr w:type="spellEnd"/>
      <w:r w:rsidRPr="00B60BA8">
        <w:rPr>
          <w:rFonts w:ascii="Times New Roman" w:eastAsia="Calibri" w:hAnsi="Times New Roman" w:cs="Times New Roman"/>
          <w:sz w:val="20"/>
          <w:szCs w:val="20"/>
        </w:rPr>
        <w:t xml:space="preserve"> Injection of CCL21 Gene–Modified Dendritic Cells in Lung Cancer Elicits Tumor-Specific Immune Responses and CD8 + T-Cell Infiltration. Clin. Cancer Res. 23: 4556–4568.</w:t>
      </w:r>
    </w:p>
    <w:p w14:paraId="47FE4AF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123. Kumon, H., Ariyoshi, Y., Sasaki, K., </w:t>
      </w:r>
      <w:proofErr w:type="spellStart"/>
      <w:r w:rsidRPr="00B60BA8">
        <w:rPr>
          <w:rFonts w:ascii="Times New Roman" w:eastAsia="Calibri" w:hAnsi="Times New Roman" w:cs="Times New Roman"/>
          <w:sz w:val="20"/>
          <w:szCs w:val="20"/>
        </w:rPr>
        <w:t>Sadahira</w:t>
      </w:r>
      <w:proofErr w:type="spellEnd"/>
      <w:r w:rsidRPr="00B60BA8">
        <w:rPr>
          <w:rFonts w:ascii="Times New Roman" w:eastAsia="Calibri" w:hAnsi="Times New Roman" w:cs="Times New Roman"/>
          <w:sz w:val="20"/>
          <w:szCs w:val="20"/>
        </w:rPr>
        <w:t xml:space="preserve">, T., Araki, M., Ebara, S., et al. (2016). Adenovirus Vector Carrying REIC/DKK-3 Gene: Neoadjuvant Intraprostatic Injection for High-Risk Localized Prostate Cancer Undergoing Radical Prostatectomy. Cancer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23: 400–409.</w:t>
      </w:r>
    </w:p>
    <w:p w14:paraId="018FF55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124. </w:t>
      </w:r>
      <w:proofErr w:type="spellStart"/>
      <w:r w:rsidRPr="00B60BA8">
        <w:rPr>
          <w:rFonts w:ascii="Times New Roman" w:eastAsia="Calibri" w:hAnsi="Times New Roman" w:cs="Times New Roman"/>
          <w:sz w:val="20"/>
          <w:szCs w:val="20"/>
        </w:rPr>
        <w:t>Goto</w:t>
      </w:r>
      <w:proofErr w:type="spellEnd"/>
      <w:r w:rsidRPr="00B60BA8">
        <w:rPr>
          <w:rFonts w:ascii="Times New Roman" w:eastAsia="Calibri" w:hAnsi="Times New Roman" w:cs="Times New Roman"/>
          <w:sz w:val="20"/>
          <w:szCs w:val="20"/>
        </w:rPr>
        <w:t xml:space="preserve">, Y., </w:t>
      </w:r>
      <w:proofErr w:type="spellStart"/>
      <w:r w:rsidRPr="00B60BA8">
        <w:rPr>
          <w:rFonts w:ascii="Times New Roman" w:eastAsia="Calibri" w:hAnsi="Times New Roman" w:cs="Times New Roman"/>
          <w:sz w:val="20"/>
          <w:szCs w:val="20"/>
        </w:rPr>
        <w:t>Ohe</w:t>
      </w:r>
      <w:proofErr w:type="spellEnd"/>
      <w:r w:rsidRPr="00B60BA8">
        <w:rPr>
          <w:rFonts w:ascii="Times New Roman" w:eastAsia="Calibri" w:hAnsi="Times New Roman" w:cs="Times New Roman"/>
          <w:sz w:val="20"/>
          <w:szCs w:val="20"/>
        </w:rPr>
        <w:t>, Y., Kuribayashi, K., Nakano, T.</w:t>
      </w:r>
      <w:proofErr w:type="gramStart"/>
      <w:r w:rsidRPr="00B60BA8">
        <w:rPr>
          <w:rFonts w:ascii="Times New Roman" w:eastAsia="Calibri" w:hAnsi="Times New Roman" w:cs="Times New Roman"/>
          <w:sz w:val="20"/>
          <w:szCs w:val="20"/>
        </w:rPr>
        <w:t>,  Okada</w:t>
      </w:r>
      <w:proofErr w:type="gramEnd"/>
      <w:r w:rsidRPr="00B60BA8">
        <w:rPr>
          <w:rFonts w:ascii="Times New Roman" w:eastAsia="Calibri" w:hAnsi="Times New Roman" w:cs="Times New Roman"/>
          <w:sz w:val="20"/>
          <w:szCs w:val="20"/>
        </w:rPr>
        <w:t xml:space="preserve">, M., </w:t>
      </w:r>
      <w:proofErr w:type="spellStart"/>
      <w:r w:rsidRPr="00B60BA8">
        <w:rPr>
          <w:rFonts w:ascii="Times New Roman" w:eastAsia="Calibri" w:hAnsi="Times New Roman" w:cs="Times New Roman"/>
          <w:sz w:val="20"/>
          <w:szCs w:val="20"/>
        </w:rPr>
        <w:t>Toyooka</w:t>
      </w:r>
      <w:proofErr w:type="spellEnd"/>
      <w:r w:rsidRPr="00B60BA8">
        <w:rPr>
          <w:rFonts w:ascii="Times New Roman" w:eastAsia="Calibri" w:hAnsi="Times New Roman" w:cs="Times New Roman"/>
          <w:sz w:val="20"/>
          <w:szCs w:val="20"/>
        </w:rPr>
        <w:t xml:space="preserve">, S et al (2018). P2.06-11 A Phase I/II Study of Intrapleural Ad-SGE-REIC Administration in Patients with Refractory Malignant Pleural Mesothelioma. J. </w:t>
      </w:r>
      <w:proofErr w:type="spellStart"/>
      <w:r w:rsidRPr="00B60BA8">
        <w:rPr>
          <w:rFonts w:ascii="Times New Roman" w:eastAsia="Calibri" w:hAnsi="Times New Roman" w:cs="Times New Roman"/>
          <w:sz w:val="20"/>
          <w:szCs w:val="20"/>
        </w:rPr>
        <w:t>Thorac</w:t>
      </w:r>
      <w:proofErr w:type="spellEnd"/>
      <w:r w:rsidRPr="00B60BA8">
        <w:rPr>
          <w:rFonts w:ascii="Times New Roman" w:eastAsia="Calibri" w:hAnsi="Times New Roman" w:cs="Times New Roman"/>
          <w:sz w:val="20"/>
          <w:szCs w:val="20"/>
        </w:rPr>
        <w:t>. Oncol. 13: S746.</w:t>
      </w:r>
    </w:p>
    <w:p w14:paraId="0AC33F1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125. Lowenstein, P.R., </w:t>
      </w:r>
      <w:proofErr w:type="spellStart"/>
      <w:r w:rsidRPr="00B60BA8">
        <w:rPr>
          <w:rFonts w:ascii="Times New Roman" w:eastAsia="Calibri" w:hAnsi="Times New Roman" w:cs="Times New Roman"/>
          <w:sz w:val="20"/>
          <w:szCs w:val="20"/>
        </w:rPr>
        <w:t>Orringer</w:t>
      </w:r>
      <w:proofErr w:type="spellEnd"/>
      <w:r w:rsidRPr="00B60BA8">
        <w:rPr>
          <w:rFonts w:ascii="Times New Roman" w:eastAsia="Calibri" w:hAnsi="Times New Roman" w:cs="Times New Roman"/>
          <w:sz w:val="20"/>
          <w:szCs w:val="20"/>
        </w:rPr>
        <w:t xml:space="preserve">, D.A., </w:t>
      </w:r>
      <w:proofErr w:type="spellStart"/>
      <w:r w:rsidRPr="00B60BA8">
        <w:rPr>
          <w:rFonts w:ascii="Times New Roman" w:eastAsia="Calibri" w:hAnsi="Times New Roman" w:cs="Times New Roman"/>
          <w:sz w:val="20"/>
          <w:szCs w:val="20"/>
        </w:rPr>
        <w:t>Sagher</w:t>
      </w:r>
      <w:proofErr w:type="spellEnd"/>
      <w:r w:rsidRPr="00B60BA8">
        <w:rPr>
          <w:rFonts w:ascii="Times New Roman" w:eastAsia="Calibri" w:hAnsi="Times New Roman" w:cs="Times New Roman"/>
          <w:sz w:val="20"/>
          <w:szCs w:val="20"/>
        </w:rPr>
        <w:t xml:space="preserve">, O., </w:t>
      </w:r>
      <w:proofErr w:type="spellStart"/>
      <w:r w:rsidRPr="00B60BA8">
        <w:rPr>
          <w:rFonts w:ascii="Times New Roman" w:eastAsia="Calibri" w:hAnsi="Times New Roman" w:cs="Times New Roman"/>
          <w:sz w:val="20"/>
          <w:szCs w:val="20"/>
        </w:rPr>
        <w:t>Heth</w:t>
      </w:r>
      <w:proofErr w:type="spellEnd"/>
      <w:r w:rsidRPr="00B60BA8">
        <w:rPr>
          <w:rFonts w:ascii="Times New Roman" w:eastAsia="Calibri" w:hAnsi="Times New Roman" w:cs="Times New Roman"/>
          <w:sz w:val="20"/>
          <w:szCs w:val="20"/>
        </w:rPr>
        <w:t xml:space="preserve">, J., Hervey-Jumper, S.L., </w:t>
      </w:r>
      <w:proofErr w:type="spellStart"/>
      <w:r w:rsidRPr="00B60BA8">
        <w:rPr>
          <w:rFonts w:ascii="Times New Roman" w:eastAsia="Calibri" w:hAnsi="Times New Roman" w:cs="Times New Roman"/>
          <w:sz w:val="20"/>
          <w:szCs w:val="20"/>
        </w:rPr>
        <w:t>Mammoser</w:t>
      </w:r>
      <w:proofErr w:type="spellEnd"/>
      <w:r w:rsidRPr="00B60BA8">
        <w:rPr>
          <w:rFonts w:ascii="Times New Roman" w:eastAsia="Calibri" w:hAnsi="Times New Roman" w:cs="Times New Roman"/>
          <w:sz w:val="20"/>
          <w:szCs w:val="20"/>
        </w:rPr>
        <w:t xml:space="preserve">, A.G. et al (2019). First-in-Human Phase I Trial of the Combination of Two Adenoviral Vectors Expressing HSV1-TK and FLT3L for the Treatment of Newly Diagnosed </w:t>
      </w:r>
      <w:proofErr w:type="spellStart"/>
      <w:r w:rsidRPr="00B60BA8">
        <w:rPr>
          <w:rFonts w:ascii="Times New Roman" w:eastAsia="Calibri" w:hAnsi="Times New Roman" w:cs="Times New Roman"/>
          <w:sz w:val="20"/>
          <w:szCs w:val="20"/>
        </w:rPr>
        <w:t>Resectable</w:t>
      </w:r>
      <w:proofErr w:type="spellEnd"/>
      <w:r w:rsidRPr="00B60BA8">
        <w:rPr>
          <w:rFonts w:ascii="Times New Roman" w:eastAsia="Calibri" w:hAnsi="Times New Roman" w:cs="Times New Roman"/>
          <w:sz w:val="20"/>
          <w:szCs w:val="20"/>
        </w:rPr>
        <w:t xml:space="preserve"> Malignant Glioma: Initial Results from the Therapeutic Reprogramming of the Brain Immune System. J. Clin. Oncol. 37: 2019.</w:t>
      </w:r>
    </w:p>
    <w:p w14:paraId="7F57B881"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126. Balint, J.P., </w:t>
      </w:r>
      <w:proofErr w:type="spellStart"/>
      <w:r w:rsidRPr="00B60BA8">
        <w:rPr>
          <w:rFonts w:ascii="Times New Roman" w:eastAsia="Calibri" w:hAnsi="Times New Roman" w:cs="Times New Roman"/>
          <w:sz w:val="20"/>
          <w:szCs w:val="20"/>
        </w:rPr>
        <w:t>Gabitzsch</w:t>
      </w:r>
      <w:proofErr w:type="spellEnd"/>
      <w:r w:rsidRPr="00B60BA8">
        <w:rPr>
          <w:rFonts w:ascii="Times New Roman" w:eastAsia="Calibri" w:hAnsi="Times New Roman" w:cs="Times New Roman"/>
          <w:sz w:val="20"/>
          <w:szCs w:val="20"/>
        </w:rPr>
        <w:t xml:space="preserve">, E.S., Rice, A., </w:t>
      </w:r>
      <w:proofErr w:type="spellStart"/>
      <w:r w:rsidRPr="00B60BA8">
        <w:rPr>
          <w:rFonts w:ascii="Times New Roman" w:eastAsia="Calibri" w:hAnsi="Times New Roman" w:cs="Times New Roman"/>
          <w:sz w:val="20"/>
          <w:szCs w:val="20"/>
        </w:rPr>
        <w:t>Latchman</w:t>
      </w:r>
      <w:proofErr w:type="spellEnd"/>
      <w:r w:rsidRPr="00B60BA8">
        <w:rPr>
          <w:rFonts w:ascii="Times New Roman" w:eastAsia="Calibri" w:hAnsi="Times New Roman" w:cs="Times New Roman"/>
          <w:sz w:val="20"/>
          <w:szCs w:val="20"/>
        </w:rPr>
        <w:t xml:space="preserve">, Y., Xu, Y., Messerschmidt, G.L et al., (2015). Extended evaluation of a phase 1/2 trial on dosing, safety, immunogenicity, and overall survival after immunizations with an advanced-generation Ad5 [E1-, E2b-]-CEA(6D) vaccine in late-stage colorectal cancer. Cancer Immunol. </w:t>
      </w:r>
      <w:proofErr w:type="spellStart"/>
      <w:r w:rsidRPr="00B60BA8">
        <w:rPr>
          <w:rFonts w:ascii="Times New Roman" w:eastAsia="Calibri" w:hAnsi="Times New Roman" w:cs="Times New Roman"/>
          <w:sz w:val="20"/>
          <w:szCs w:val="20"/>
        </w:rPr>
        <w:t>Immunother</w:t>
      </w:r>
      <w:proofErr w:type="spellEnd"/>
      <w:r w:rsidRPr="00B60BA8">
        <w:rPr>
          <w:rFonts w:ascii="Times New Roman" w:eastAsia="Calibri" w:hAnsi="Times New Roman" w:cs="Times New Roman"/>
          <w:sz w:val="20"/>
          <w:szCs w:val="20"/>
        </w:rPr>
        <w:t>. 64: 977–987</w:t>
      </w:r>
    </w:p>
    <w:p w14:paraId="634E3B30"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127. Zhu, R., Weng, D., Lu, S., Lin, D., Wang, M., Chen, D et al (2018). Double-Dose Adenovirus-Mediated Adjuvant Gene Therapy Improves Liver Transplantation Outcomes in Patients with Advanced Hepatocellular Carcinoma. Hum.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xml:space="preserve">. 29: 251–258. </w:t>
      </w:r>
    </w:p>
    <w:p w14:paraId="4B418E8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128. Buller, R.E., </w:t>
      </w:r>
      <w:proofErr w:type="spellStart"/>
      <w:r w:rsidRPr="00B60BA8">
        <w:rPr>
          <w:rFonts w:ascii="Times New Roman" w:eastAsia="Calibri" w:hAnsi="Times New Roman" w:cs="Times New Roman"/>
          <w:sz w:val="20"/>
          <w:szCs w:val="20"/>
        </w:rPr>
        <w:t>Runnebaum</w:t>
      </w:r>
      <w:proofErr w:type="spellEnd"/>
      <w:r w:rsidRPr="00B60BA8">
        <w:rPr>
          <w:rFonts w:ascii="Times New Roman" w:eastAsia="Calibri" w:hAnsi="Times New Roman" w:cs="Times New Roman"/>
          <w:sz w:val="20"/>
          <w:szCs w:val="20"/>
        </w:rPr>
        <w:t>, I.B.</w:t>
      </w:r>
      <w:proofErr w:type="gramStart"/>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Karlan</w:t>
      </w:r>
      <w:proofErr w:type="spellEnd"/>
      <w:proofErr w:type="gramEnd"/>
      <w:r w:rsidRPr="00B60BA8">
        <w:rPr>
          <w:rFonts w:ascii="Times New Roman" w:eastAsia="Calibri" w:hAnsi="Times New Roman" w:cs="Times New Roman"/>
          <w:sz w:val="20"/>
          <w:szCs w:val="20"/>
        </w:rPr>
        <w:t xml:space="preserve">, B.Y., Horowitz, J.A., Shahin, M.;, </w:t>
      </w:r>
      <w:proofErr w:type="spellStart"/>
      <w:r w:rsidRPr="00B60BA8">
        <w:rPr>
          <w:rFonts w:ascii="Times New Roman" w:eastAsia="Calibri" w:hAnsi="Times New Roman" w:cs="Times New Roman"/>
          <w:sz w:val="20"/>
          <w:szCs w:val="20"/>
        </w:rPr>
        <w:t>Buekers</w:t>
      </w:r>
      <w:proofErr w:type="spellEnd"/>
      <w:r w:rsidRPr="00B60BA8">
        <w:rPr>
          <w:rFonts w:ascii="Times New Roman" w:eastAsia="Calibri" w:hAnsi="Times New Roman" w:cs="Times New Roman"/>
          <w:sz w:val="20"/>
          <w:szCs w:val="20"/>
        </w:rPr>
        <w:t xml:space="preserve">, T. M et al., (2002). A Phase I/II Trial of </w:t>
      </w:r>
      <w:proofErr w:type="spellStart"/>
      <w:r w:rsidRPr="00B60BA8">
        <w:rPr>
          <w:rFonts w:ascii="Times New Roman" w:eastAsia="Calibri" w:hAnsi="Times New Roman" w:cs="Times New Roman"/>
          <w:sz w:val="20"/>
          <w:szCs w:val="20"/>
        </w:rPr>
        <w:t>RAd</w:t>
      </w:r>
      <w:proofErr w:type="spellEnd"/>
      <w:r w:rsidRPr="00B60BA8">
        <w:rPr>
          <w:rFonts w:ascii="Times New Roman" w:eastAsia="Calibri" w:hAnsi="Times New Roman" w:cs="Times New Roman"/>
          <w:sz w:val="20"/>
          <w:szCs w:val="20"/>
        </w:rPr>
        <w:t xml:space="preserve">/P53 (SCH 58500) Gene Replacement in Recurrent Ovarian Cancer. Cancer Gene </w:t>
      </w:r>
      <w:proofErr w:type="spellStart"/>
      <w:r w:rsidRPr="00B60BA8">
        <w:rPr>
          <w:rFonts w:ascii="Times New Roman" w:eastAsia="Calibri" w:hAnsi="Times New Roman" w:cs="Times New Roman"/>
          <w:sz w:val="20"/>
          <w:szCs w:val="20"/>
        </w:rPr>
        <w:t>Ther</w:t>
      </w:r>
      <w:proofErr w:type="spellEnd"/>
      <w:r w:rsidRPr="00B60BA8">
        <w:rPr>
          <w:rFonts w:ascii="Times New Roman" w:eastAsia="Calibri" w:hAnsi="Times New Roman" w:cs="Times New Roman"/>
          <w:sz w:val="20"/>
          <w:szCs w:val="20"/>
        </w:rPr>
        <w:t>. 9: 553–566</w:t>
      </w:r>
    </w:p>
    <w:p w14:paraId="2D04E48C"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129. Kieran, </w:t>
      </w:r>
      <w:proofErr w:type="gramStart"/>
      <w:r w:rsidRPr="00B60BA8">
        <w:rPr>
          <w:rFonts w:ascii="Times New Roman" w:eastAsia="Calibri" w:hAnsi="Times New Roman" w:cs="Times New Roman"/>
          <w:sz w:val="20"/>
          <w:szCs w:val="20"/>
        </w:rPr>
        <w:t>M.W..</w:t>
      </w:r>
      <w:proofErr w:type="gram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Goumnerova</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L..</w:t>
      </w:r>
      <w:proofErr w:type="gramEnd"/>
      <w:r w:rsidRPr="00B60BA8">
        <w:rPr>
          <w:rFonts w:ascii="Times New Roman" w:eastAsia="Calibri" w:hAnsi="Times New Roman" w:cs="Times New Roman"/>
          <w:sz w:val="20"/>
          <w:szCs w:val="20"/>
        </w:rPr>
        <w:t xml:space="preserve"> Manley, P., Chi, S.N.</w:t>
      </w:r>
      <w:proofErr w:type="gramStart"/>
      <w:r w:rsidRPr="00B60BA8">
        <w:rPr>
          <w:rFonts w:ascii="Times New Roman" w:eastAsia="Calibri" w:hAnsi="Times New Roman" w:cs="Times New Roman"/>
          <w:sz w:val="20"/>
          <w:szCs w:val="20"/>
        </w:rPr>
        <w:t>,  Marcus</w:t>
      </w:r>
      <w:proofErr w:type="gramEnd"/>
      <w:r w:rsidRPr="00B60BA8">
        <w:rPr>
          <w:rFonts w:ascii="Times New Roman" w:eastAsia="Calibri" w:hAnsi="Times New Roman" w:cs="Times New Roman"/>
          <w:sz w:val="20"/>
          <w:szCs w:val="20"/>
        </w:rPr>
        <w:t xml:space="preserve">, K.J., </w:t>
      </w:r>
      <w:proofErr w:type="spellStart"/>
      <w:r w:rsidRPr="00B60BA8">
        <w:rPr>
          <w:rFonts w:ascii="Times New Roman" w:eastAsia="Calibri" w:hAnsi="Times New Roman" w:cs="Times New Roman"/>
          <w:sz w:val="20"/>
          <w:szCs w:val="20"/>
        </w:rPr>
        <w:t>Manzanera</w:t>
      </w:r>
      <w:proofErr w:type="spellEnd"/>
      <w:r w:rsidRPr="00B60BA8">
        <w:rPr>
          <w:rFonts w:ascii="Times New Roman" w:eastAsia="Calibri" w:hAnsi="Times New Roman" w:cs="Times New Roman"/>
          <w:sz w:val="20"/>
          <w:szCs w:val="20"/>
        </w:rPr>
        <w:t xml:space="preserve">, A.G.,  et al (2019). Phase I Study of Gene-Mediated Cytotoxic Immunotherapy with </w:t>
      </w:r>
      <w:proofErr w:type="spellStart"/>
      <w:r w:rsidRPr="00B60BA8">
        <w:rPr>
          <w:rFonts w:ascii="Times New Roman" w:eastAsia="Calibri" w:hAnsi="Times New Roman" w:cs="Times New Roman"/>
          <w:sz w:val="20"/>
          <w:szCs w:val="20"/>
        </w:rPr>
        <w:t>AdV</w:t>
      </w:r>
      <w:proofErr w:type="spellEnd"/>
      <w:r w:rsidRPr="00B60BA8">
        <w:rPr>
          <w:rFonts w:ascii="Times New Roman" w:eastAsia="Calibri" w:hAnsi="Times New Roman" w:cs="Times New Roman"/>
          <w:sz w:val="20"/>
          <w:szCs w:val="20"/>
        </w:rPr>
        <w:t>-Tk as Adjuvant to Surgery and Radiation for Pediatric Malignant Glioma and Recurrent Ependymoma. Neuro Oncol. 21: 537–546.</w:t>
      </w:r>
    </w:p>
    <w:p w14:paraId="2FC0A81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130. Shore, N.D.</w:t>
      </w:r>
      <w:proofErr w:type="gramStart"/>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Boorjian</w:t>
      </w:r>
      <w:proofErr w:type="spellEnd"/>
      <w:proofErr w:type="gramEnd"/>
      <w:r w:rsidRPr="00B60BA8">
        <w:rPr>
          <w:rFonts w:ascii="Times New Roman" w:eastAsia="Calibri" w:hAnsi="Times New Roman" w:cs="Times New Roman"/>
          <w:sz w:val="20"/>
          <w:szCs w:val="20"/>
        </w:rPr>
        <w:t xml:space="preserve">, S.A.,  Canter, D.J.,  </w:t>
      </w:r>
      <w:proofErr w:type="spellStart"/>
      <w:r w:rsidRPr="00B60BA8">
        <w:rPr>
          <w:rFonts w:ascii="Times New Roman" w:eastAsia="Calibri" w:hAnsi="Times New Roman" w:cs="Times New Roman"/>
          <w:sz w:val="20"/>
          <w:szCs w:val="20"/>
        </w:rPr>
        <w:t>Ogan</w:t>
      </w:r>
      <w:proofErr w:type="spellEnd"/>
      <w:r w:rsidRPr="00B60BA8">
        <w:rPr>
          <w:rFonts w:ascii="Times New Roman" w:eastAsia="Calibri" w:hAnsi="Times New Roman" w:cs="Times New Roman"/>
          <w:sz w:val="20"/>
          <w:szCs w:val="20"/>
        </w:rPr>
        <w:t xml:space="preserve">, K.,  Karsh, L.I.,  Downs, T.M. et al (2017). Intravesical </w:t>
      </w:r>
      <w:proofErr w:type="spellStart"/>
      <w:r w:rsidRPr="00B60BA8">
        <w:rPr>
          <w:rFonts w:ascii="Times New Roman" w:eastAsia="Calibri" w:hAnsi="Times New Roman" w:cs="Times New Roman"/>
          <w:sz w:val="20"/>
          <w:szCs w:val="20"/>
        </w:rPr>
        <w:t>RAd</w:t>
      </w:r>
      <w:proofErr w:type="spellEnd"/>
      <w:r w:rsidRPr="00B60BA8">
        <w:rPr>
          <w:rFonts w:ascii="Times New Roman" w:eastAsia="Calibri" w:hAnsi="Times New Roman" w:cs="Times New Roman"/>
          <w:sz w:val="20"/>
          <w:szCs w:val="20"/>
        </w:rPr>
        <w:t>–IFNα/Syn3 for Patients with High-Grade, Bacillus Calmette-Guerin–Refractory or Relapsed Non–Muscle-Invasive Bladder Cancer: A Phase II Randomized Study. J. Clin. Oncol.35: 3410–3416.</w:t>
      </w:r>
    </w:p>
    <w:p w14:paraId="0CFDADB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131. </w:t>
      </w:r>
      <w:proofErr w:type="spellStart"/>
      <w:r w:rsidRPr="00B60BA8">
        <w:rPr>
          <w:rFonts w:ascii="Times New Roman" w:eastAsia="Calibri" w:hAnsi="Times New Roman" w:cs="Times New Roman"/>
          <w:sz w:val="20"/>
          <w:szCs w:val="20"/>
        </w:rPr>
        <w:t>Chiocca</w:t>
      </w:r>
      <w:proofErr w:type="spellEnd"/>
      <w:r w:rsidRPr="00B60BA8">
        <w:rPr>
          <w:rFonts w:ascii="Times New Roman" w:eastAsia="Calibri" w:hAnsi="Times New Roman" w:cs="Times New Roman"/>
          <w:sz w:val="20"/>
          <w:szCs w:val="20"/>
        </w:rPr>
        <w:t xml:space="preserve">, E.A., Yu, J.S., Lukas, R.V., Solomon, I.H., </w:t>
      </w:r>
      <w:proofErr w:type="spellStart"/>
      <w:r w:rsidRPr="00B60BA8">
        <w:rPr>
          <w:rFonts w:ascii="Times New Roman" w:eastAsia="Calibri" w:hAnsi="Times New Roman" w:cs="Times New Roman"/>
          <w:sz w:val="20"/>
          <w:szCs w:val="20"/>
        </w:rPr>
        <w:t>Ligon</w:t>
      </w:r>
      <w:proofErr w:type="spellEnd"/>
      <w:r w:rsidRPr="00B60BA8">
        <w:rPr>
          <w:rFonts w:ascii="Times New Roman" w:eastAsia="Calibri" w:hAnsi="Times New Roman" w:cs="Times New Roman"/>
          <w:sz w:val="20"/>
          <w:szCs w:val="20"/>
        </w:rPr>
        <w:t>, K.L., Nakashima, H. et al. (2019). Regulatable interleukin-12 gene therapy in patients with recurrent high-grade glioma: Results of a phase 1 trial. Sci. Transl. Med. 11: 5680.</w:t>
      </w:r>
    </w:p>
    <w:p w14:paraId="7AFED94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132. </w:t>
      </w:r>
      <w:proofErr w:type="spellStart"/>
      <w:r w:rsidRPr="00B60BA8">
        <w:rPr>
          <w:rFonts w:ascii="Times New Roman" w:eastAsia="Calibri" w:hAnsi="Times New Roman" w:cs="Times New Roman"/>
          <w:sz w:val="20"/>
          <w:szCs w:val="20"/>
        </w:rPr>
        <w:t>Behbahani</w:t>
      </w:r>
      <w:proofErr w:type="spellEnd"/>
      <w:r w:rsidRPr="00B60BA8">
        <w:rPr>
          <w:rFonts w:ascii="Times New Roman" w:eastAsia="Calibri" w:hAnsi="Times New Roman" w:cs="Times New Roman"/>
          <w:sz w:val="20"/>
          <w:szCs w:val="20"/>
        </w:rPr>
        <w:t xml:space="preserve">, T.E., Rosenthal, E.L., Parker, W.B., and </w:t>
      </w:r>
      <w:proofErr w:type="spellStart"/>
      <w:r w:rsidRPr="00B60BA8">
        <w:rPr>
          <w:rFonts w:ascii="Times New Roman" w:eastAsia="Calibri" w:hAnsi="Times New Roman" w:cs="Times New Roman"/>
          <w:sz w:val="20"/>
          <w:szCs w:val="20"/>
        </w:rPr>
        <w:t>Sorscher</w:t>
      </w:r>
      <w:proofErr w:type="spellEnd"/>
      <w:r w:rsidRPr="00B60BA8">
        <w:rPr>
          <w:rFonts w:ascii="Times New Roman" w:eastAsia="Calibri" w:hAnsi="Times New Roman" w:cs="Times New Roman"/>
          <w:sz w:val="20"/>
          <w:szCs w:val="20"/>
        </w:rPr>
        <w:t xml:space="preserve">, </w:t>
      </w:r>
      <w:proofErr w:type="gramStart"/>
      <w:r w:rsidRPr="00B60BA8">
        <w:rPr>
          <w:rFonts w:ascii="Times New Roman" w:eastAsia="Calibri" w:hAnsi="Times New Roman" w:cs="Times New Roman"/>
          <w:sz w:val="20"/>
          <w:szCs w:val="20"/>
        </w:rPr>
        <w:t>E.J.(</w:t>
      </w:r>
      <w:proofErr w:type="gramEnd"/>
      <w:r w:rsidRPr="00B60BA8">
        <w:rPr>
          <w:rFonts w:ascii="Times New Roman" w:eastAsia="Calibri" w:hAnsi="Times New Roman" w:cs="Times New Roman"/>
          <w:sz w:val="20"/>
          <w:szCs w:val="20"/>
        </w:rPr>
        <w:t xml:space="preserve">2019).  </w:t>
      </w:r>
      <w:proofErr w:type="spellStart"/>
      <w:r w:rsidRPr="00B60BA8">
        <w:rPr>
          <w:rFonts w:ascii="Times New Roman" w:eastAsia="Calibri" w:hAnsi="Times New Roman" w:cs="Times New Roman"/>
          <w:sz w:val="20"/>
          <w:szCs w:val="20"/>
        </w:rPr>
        <w:t>Intratumoral</w:t>
      </w:r>
      <w:proofErr w:type="spellEnd"/>
      <w:r w:rsidRPr="00B60BA8">
        <w:rPr>
          <w:rFonts w:ascii="Times New Roman" w:eastAsia="Calibri" w:hAnsi="Times New Roman" w:cs="Times New Roman"/>
          <w:sz w:val="20"/>
          <w:szCs w:val="20"/>
        </w:rPr>
        <w:t xml:space="preserve"> Generation of 2-fluoroadenine to Treat Solid Malignancies of the Head and Neck. Head Neck, 41: 1979–1983.</w:t>
      </w:r>
    </w:p>
    <w:p w14:paraId="1DE2DD7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133. </w:t>
      </w:r>
      <w:proofErr w:type="spellStart"/>
      <w:r w:rsidRPr="00B60BA8">
        <w:rPr>
          <w:rFonts w:ascii="Times New Roman" w:eastAsia="Calibri" w:hAnsi="Times New Roman" w:cs="Times New Roman"/>
          <w:sz w:val="20"/>
          <w:szCs w:val="20"/>
        </w:rPr>
        <w:t>Gabrilovich</w:t>
      </w:r>
      <w:proofErr w:type="spellEnd"/>
      <w:r w:rsidRPr="00B60BA8">
        <w:rPr>
          <w:rFonts w:ascii="Times New Roman" w:eastAsia="Calibri" w:hAnsi="Times New Roman" w:cs="Times New Roman"/>
          <w:sz w:val="20"/>
          <w:szCs w:val="20"/>
        </w:rPr>
        <w:t>, DI. (2006). INGN 201 (</w:t>
      </w:r>
      <w:proofErr w:type="spellStart"/>
      <w:r w:rsidRPr="00B60BA8">
        <w:rPr>
          <w:rFonts w:ascii="Times New Roman" w:eastAsia="Calibri" w:hAnsi="Times New Roman" w:cs="Times New Roman"/>
          <w:sz w:val="20"/>
          <w:szCs w:val="20"/>
        </w:rPr>
        <w:t>Advexin</w:t>
      </w:r>
      <w:proofErr w:type="spellEnd"/>
      <w:r w:rsidRPr="00B60BA8">
        <w:rPr>
          <w:rFonts w:ascii="Times New Roman" w:eastAsia="Calibri" w:hAnsi="Times New Roman" w:cs="Times New Roman"/>
          <w:sz w:val="20"/>
          <w:szCs w:val="20"/>
        </w:rPr>
        <w:t>): Adenoviral p53 gene therapy for cancer. Expert Opinion on Biological Therapy.6: 823-832</w:t>
      </w:r>
    </w:p>
    <w:p w14:paraId="235752E2"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134. Zhang, W., Li, L., Li, D., Liu, J., Li, X., Li, W., et al. (2018). The first approved gene therapy product for cancer Ad-p53 (</w:t>
      </w:r>
      <w:proofErr w:type="spellStart"/>
      <w:r w:rsidRPr="00B60BA8">
        <w:rPr>
          <w:rFonts w:ascii="Times New Roman" w:eastAsia="Calibri" w:hAnsi="Times New Roman" w:cs="Times New Roman"/>
          <w:sz w:val="20"/>
          <w:szCs w:val="20"/>
        </w:rPr>
        <w:t>gendicine</w:t>
      </w:r>
      <w:proofErr w:type="spellEnd"/>
      <w:r w:rsidRPr="00B60BA8">
        <w:rPr>
          <w:rFonts w:ascii="Times New Roman" w:eastAsia="Calibri" w:hAnsi="Times New Roman" w:cs="Times New Roman"/>
          <w:sz w:val="20"/>
          <w:szCs w:val="20"/>
        </w:rPr>
        <w:t>): 12 years in the clinic. Human Gene Therapy. 29(2): 160-179.</w:t>
      </w:r>
    </w:p>
    <w:p w14:paraId="68137F77"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135. </w:t>
      </w:r>
      <w:proofErr w:type="spellStart"/>
      <w:r w:rsidRPr="00B60BA8">
        <w:rPr>
          <w:rFonts w:ascii="Times New Roman" w:eastAsia="Calibri" w:hAnsi="Times New Roman" w:cs="Times New Roman"/>
          <w:sz w:val="20"/>
          <w:szCs w:val="20"/>
        </w:rPr>
        <w:t>Vogels</w:t>
      </w:r>
      <w:proofErr w:type="spellEnd"/>
      <w:r w:rsidRPr="00B60BA8">
        <w:rPr>
          <w:rFonts w:ascii="Times New Roman" w:eastAsia="Calibri" w:hAnsi="Times New Roman" w:cs="Times New Roman"/>
          <w:sz w:val="20"/>
          <w:szCs w:val="20"/>
        </w:rPr>
        <w:t xml:space="preserve">, R., </w:t>
      </w:r>
      <w:proofErr w:type="spellStart"/>
      <w:r w:rsidRPr="00B60BA8">
        <w:rPr>
          <w:rFonts w:ascii="Times New Roman" w:eastAsia="Calibri" w:hAnsi="Times New Roman" w:cs="Times New Roman"/>
          <w:sz w:val="20"/>
          <w:szCs w:val="20"/>
        </w:rPr>
        <w:t>Zuijdgeest</w:t>
      </w:r>
      <w:proofErr w:type="spellEnd"/>
      <w:r w:rsidRPr="00B60BA8">
        <w:rPr>
          <w:rFonts w:ascii="Times New Roman" w:eastAsia="Calibri" w:hAnsi="Times New Roman" w:cs="Times New Roman"/>
          <w:sz w:val="20"/>
          <w:szCs w:val="20"/>
        </w:rPr>
        <w:t xml:space="preserve">, D., van, RR., </w:t>
      </w:r>
      <w:proofErr w:type="spellStart"/>
      <w:r w:rsidRPr="00B60BA8">
        <w:rPr>
          <w:rFonts w:ascii="Times New Roman" w:eastAsia="Calibri" w:hAnsi="Times New Roman" w:cs="Times New Roman"/>
          <w:sz w:val="20"/>
          <w:szCs w:val="20"/>
        </w:rPr>
        <w:t>Hartkoorn</w:t>
      </w:r>
      <w:proofErr w:type="spellEnd"/>
      <w:r w:rsidRPr="00B60BA8">
        <w:rPr>
          <w:rFonts w:ascii="Times New Roman" w:eastAsia="Calibri" w:hAnsi="Times New Roman" w:cs="Times New Roman"/>
          <w:sz w:val="20"/>
          <w:szCs w:val="20"/>
        </w:rPr>
        <w:t xml:space="preserve">, E., Damen, I., de Bethune, MP., et al (2003). Replication-deﬁcient human adenovirus type 35 vectors for gene transfer and vaccination: efﬁcient human cell infection and bypass of preexisting adenovirus immunity.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77(15): 8263–71.</w:t>
      </w:r>
    </w:p>
    <w:p w14:paraId="4F0DF07D"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136. </w:t>
      </w:r>
      <w:proofErr w:type="spellStart"/>
      <w:r w:rsidRPr="00B60BA8">
        <w:rPr>
          <w:rFonts w:ascii="Times New Roman" w:eastAsia="Calibri" w:hAnsi="Times New Roman" w:cs="Times New Roman"/>
          <w:sz w:val="20"/>
          <w:szCs w:val="20"/>
        </w:rPr>
        <w:t>Nwanegbo</w:t>
      </w:r>
      <w:proofErr w:type="spellEnd"/>
      <w:r w:rsidRPr="00B60BA8">
        <w:rPr>
          <w:rFonts w:ascii="Times New Roman" w:eastAsia="Calibri" w:hAnsi="Times New Roman" w:cs="Times New Roman"/>
          <w:sz w:val="20"/>
          <w:szCs w:val="20"/>
        </w:rPr>
        <w:t xml:space="preserve"> E, </w:t>
      </w:r>
      <w:proofErr w:type="spellStart"/>
      <w:r w:rsidRPr="00B60BA8">
        <w:rPr>
          <w:rFonts w:ascii="Times New Roman" w:eastAsia="Calibri" w:hAnsi="Times New Roman" w:cs="Times New Roman"/>
          <w:sz w:val="20"/>
          <w:szCs w:val="20"/>
        </w:rPr>
        <w:t>Vardas</w:t>
      </w:r>
      <w:proofErr w:type="spellEnd"/>
      <w:r w:rsidRPr="00B60BA8">
        <w:rPr>
          <w:rFonts w:ascii="Times New Roman" w:eastAsia="Calibri" w:hAnsi="Times New Roman" w:cs="Times New Roman"/>
          <w:sz w:val="20"/>
          <w:szCs w:val="20"/>
        </w:rPr>
        <w:t xml:space="preserve"> E, Gao W, Whittle H, Sun H, Rowe D, et al (2004). Prevalence of neutralizing antibodies to adenoviral serotypes 5 and 35 in the adult populations of The Gambia, South Africa, and the United States. Clin Diagn Lab Immunol.11(2): 351–7.</w:t>
      </w:r>
    </w:p>
    <w:p w14:paraId="64CFD9B4"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137. Yang, Y., Li, Q., </w:t>
      </w:r>
      <w:proofErr w:type="spellStart"/>
      <w:r w:rsidRPr="00B60BA8">
        <w:rPr>
          <w:rFonts w:ascii="Times New Roman" w:eastAsia="Calibri" w:hAnsi="Times New Roman" w:cs="Times New Roman"/>
          <w:sz w:val="20"/>
          <w:szCs w:val="20"/>
        </w:rPr>
        <w:t>Ertl</w:t>
      </w:r>
      <w:proofErr w:type="spellEnd"/>
      <w:r w:rsidRPr="00B60BA8">
        <w:rPr>
          <w:rFonts w:ascii="Times New Roman" w:eastAsia="Calibri" w:hAnsi="Times New Roman" w:cs="Times New Roman"/>
          <w:sz w:val="20"/>
          <w:szCs w:val="20"/>
        </w:rPr>
        <w:t xml:space="preserve">, HC., and Wilson, JM. (1995). Cellular and humoral immune responses to viral antigens create barriers to lung-directed gene therapy with recombinant adenoviruses.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69(4): 2004–15</w:t>
      </w:r>
    </w:p>
    <w:p w14:paraId="14DFB69E"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138. </w:t>
      </w:r>
      <w:proofErr w:type="spellStart"/>
      <w:r w:rsidRPr="00B60BA8">
        <w:rPr>
          <w:rFonts w:ascii="Times New Roman" w:eastAsia="Calibri" w:hAnsi="Times New Roman" w:cs="Times New Roman"/>
          <w:sz w:val="20"/>
          <w:szCs w:val="20"/>
        </w:rPr>
        <w:t>Casimiro</w:t>
      </w:r>
      <w:proofErr w:type="spellEnd"/>
      <w:r w:rsidRPr="00B60BA8">
        <w:rPr>
          <w:rFonts w:ascii="Times New Roman" w:eastAsia="Calibri" w:hAnsi="Times New Roman" w:cs="Times New Roman"/>
          <w:sz w:val="20"/>
          <w:szCs w:val="20"/>
        </w:rPr>
        <w:t>, DR., Chen, L., Fu, TM., Evans, RK., Caulﬁeld, MJ., Davies, ME., et al (2003). Comparative immunogenicity in rhesus monkeys of DNA plasmid, recombinant vaccinia virus, and replication-defective adenovirus vectors expressing a human immunodeﬁciency virus type 1 gag gene. J Virol.77(11): 6305–13.</w:t>
      </w:r>
    </w:p>
    <w:p w14:paraId="656D984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lastRenderedPageBreak/>
        <w:t xml:space="preserve">139. Singh, S., </w:t>
      </w:r>
      <w:proofErr w:type="spellStart"/>
      <w:r w:rsidRPr="00B60BA8">
        <w:rPr>
          <w:rFonts w:ascii="Times New Roman" w:eastAsia="Calibri" w:hAnsi="Times New Roman" w:cs="Times New Roman"/>
          <w:sz w:val="20"/>
          <w:szCs w:val="20"/>
        </w:rPr>
        <w:t>Vedi</w:t>
      </w:r>
      <w:proofErr w:type="spellEnd"/>
      <w:r w:rsidRPr="00B60BA8">
        <w:rPr>
          <w:rFonts w:ascii="Times New Roman" w:eastAsia="Calibri" w:hAnsi="Times New Roman" w:cs="Times New Roman"/>
          <w:sz w:val="20"/>
          <w:szCs w:val="20"/>
        </w:rPr>
        <w:t xml:space="preserve">, S., Samrat, S., Li, W., Kumar, R., and Agrawal, B. (2016). Heterologous immunity between adenoviruses and hepatitis C virus: A new paradigm in HCV immunity and vaccines. </w:t>
      </w:r>
      <w:proofErr w:type="spellStart"/>
      <w:r w:rsidRPr="00B60BA8">
        <w:rPr>
          <w:rFonts w:ascii="Times New Roman" w:eastAsia="Calibri" w:hAnsi="Times New Roman" w:cs="Times New Roman"/>
          <w:sz w:val="20"/>
          <w:szCs w:val="20"/>
        </w:rPr>
        <w:t>PLoS</w:t>
      </w:r>
      <w:proofErr w:type="spellEnd"/>
      <w:r w:rsidRPr="00B60BA8">
        <w:rPr>
          <w:rFonts w:ascii="Times New Roman" w:eastAsia="Calibri" w:hAnsi="Times New Roman" w:cs="Times New Roman"/>
          <w:sz w:val="20"/>
          <w:szCs w:val="20"/>
        </w:rPr>
        <w:t xml:space="preserve"> One.11(1): e0146404</w:t>
      </w:r>
    </w:p>
    <w:p w14:paraId="38779D35"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140. Agrawal, B., Singh, S., Gupta, N., Li, W., </w:t>
      </w:r>
      <w:proofErr w:type="spellStart"/>
      <w:r w:rsidRPr="00B60BA8">
        <w:rPr>
          <w:rFonts w:ascii="Times New Roman" w:eastAsia="Calibri" w:hAnsi="Times New Roman" w:cs="Times New Roman"/>
          <w:sz w:val="20"/>
          <w:szCs w:val="20"/>
        </w:rPr>
        <w:t>Vedi</w:t>
      </w:r>
      <w:proofErr w:type="spellEnd"/>
      <w:r w:rsidRPr="00B60BA8">
        <w:rPr>
          <w:rFonts w:ascii="Times New Roman" w:eastAsia="Calibri" w:hAnsi="Times New Roman" w:cs="Times New Roman"/>
          <w:sz w:val="20"/>
          <w:szCs w:val="20"/>
        </w:rPr>
        <w:t>, S., and Kumar, R. (2017).  Unsolved puzzles surround-</w:t>
      </w:r>
      <w:proofErr w:type="spellStart"/>
      <w:r w:rsidRPr="00B60BA8">
        <w:rPr>
          <w:rFonts w:ascii="Times New Roman" w:eastAsia="Calibri" w:hAnsi="Times New Roman" w:cs="Times New Roman"/>
          <w:sz w:val="20"/>
          <w:szCs w:val="20"/>
        </w:rPr>
        <w:t>ing</w:t>
      </w:r>
      <w:proofErr w:type="spellEnd"/>
      <w:r w:rsidRPr="00B60BA8">
        <w:rPr>
          <w:rFonts w:ascii="Times New Roman" w:eastAsia="Calibri" w:hAnsi="Times New Roman" w:cs="Times New Roman"/>
          <w:sz w:val="20"/>
          <w:szCs w:val="20"/>
        </w:rPr>
        <w:t xml:space="preserve"> HCV immunity: Heterologous immunity adds another dimension. International Journal of Molecular Sciences. 18(8): 1626-1639</w:t>
      </w:r>
    </w:p>
    <w:p w14:paraId="5FD6C3AF"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141. Hofmann C, Loser P, </w:t>
      </w:r>
      <w:proofErr w:type="spellStart"/>
      <w:r w:rsidRPr="00B60BA8">
        <w:rPr>
          <w:rFonts w:ascii="Times New Roman" w:eastAsia="Calibri" w:hAnsi="Times New Roman" w:cs="Times New Roman"/>
          <w:sz w:val="20"/>
          <w:szCs w:val="20"/>
        </w:rPr>
        <w:t>Cichon</w:t>
      </w:r>
      <w:proofErr w:type="spellEnd"/>
      <w:r w:rsidRPr="00B60BA8">
        <w:rPr>
          <w:rFonts w:ascii="Times New Roman" w:eastAsia="Calibri" w:hAnsi="Times New Roman" w:cs="Times New Roman"/>
          <w:sz w:val="20"/>
          <w:szCs w:val="20"/>
        </w:rPr>
        <w:t xml:space="preserve"> G, Arnold W, Both GW, Strauss M (1999). Ovine adenovirus vectors overcome preexisting humoral immunity against human adenoviruses in vivo.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73(8): 6930–6.</w:t>
      </w:r>
    </w:p>
    <w:p w14:paraId="4D1DEAB6"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142. Xiang, Z., Li, Y., Gao, G., Wilson, JM., and </w:t>
      </w:r>
      <w:proofErr w:type="spellStart"/>
      <w:r w:rsidRPr="00B60BA8">
        <w:rPr>
          <w:rFonts w:ascii="Times New Roman" w:eastAsia="Calibri" w:hAnsi="Times New Roman" w:cs="Times New Roman"/>
          <w:sz w:val="20"/>
          <w:szCs w:val="20"/>
        </w:rPr>
        <w:t>Ertl</w:t>
      </w:r>
      <w:proofErr w:type="spellEnd"/>
      <w:r w:rsidRPr="00B60BA8">
        <w:rPr>
          <w:rFonts w:ascii="Times New Roman" w:eastAsia="Calibri" w:hAnsi="Times New Roman" w:cs="Times New Roman"/>
          <w:sz w:val="20"/>
          <w:szCs w:val="20"/>
        </w:rPr>
        <w:t xml:space="preserve">, HC. (2003). </w:t>
      </w:r>
      <w:proofErr w:type="spellStart"/>
      <w:r w:rsidRPr="00B60BA8">
        <w:rPr>
          <w:rFonts w:ascii="Times New Roman" w:eastAsia="Calibri" w:hAnsi="Times New Roman" w:cs="Times New Roman"/>
          <w:sz w:val="20"/>
          <w:szCs w:val="20"/>
        </w:rPr>
        <w:t>Mucosally</w:t>
      </w:r>
      <w:proofErr w:type="spellEnd"/>
      <w:r w:rsidRPr="00B60BA8">
        <w:rPr>
          <w:rFonts w:ascii="Times New Roman" w:eastAsia="Calibri" w:hAnsi="Times New Roman" w:cs="Times New Roman"/>
          <w:sz w:val="20"/>
          <w:szCs w:val="20"/>
        </w:rPr>
        <w:t xml:space="preserve"> delivered E1-deleted adenoviral vaccine carriers induce transgene product-speciﬁc antibody responses in neonatal mice. J Immunol.171(8): 4287–93.</w:t>
      </w:r>
    </w:p>
    <w:p w14:paraId="0FC235A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143. Gall JG, Crystal RG, Falck-Pedersen E (1998). Construction and characterization of </w:t>
      </w:r>
      <w:proofErr w:type="spellStart"/>
      <w:r w:rsidRPr="00B60BA8">
        <w:rPr>
          <w:rFonts w:ascii="Times New Roman" w:eastAsia="Calibri" w:hAnsi="Times New Roman" w:cs="Times New Roman"/>
          <w:sz w:val="20"/>
          <w:szCs w:val="20"/>
        </w:rPr>
        <w:t>hexon</w:t>
      </w:r>
      <w:proofErr w:type="spellEnd"/>
      <w:r w:rsidRPr="00B60BA8">
        <w:rPr>
          <w:rFonts w:ascii="Times New Roman" w:eastAsia="Calibri" w:hAnsi="Times New Roman" w:cs="Times New Roman"/>
          <w:sz w:val="20"/>
          <w:szCs w:val="20"/>
        </w:rPr>
        <w:t xml:space="preserve">-chimeric adenoviruses: speciﬁcation of adenovirus serotype.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72(12): 10260–4</w:t>
      </w:r>
    </w:p>
    <w:p w14:paraId="289183AA"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144. </w:t>
      </w:r>
      <w:proofErr w:type="spellStart"/>
      <w:r w:rsidRPr="00B60BA8">
        <w:rPr>
          <w:rFonts w:ascii="Times New Roman" w:eastAsia="Calibri" w:hAnsi="Times New Roman" w:cs="Times New Roman"/>
          <w:sz w:val="20"/>
          <w:szCs w:val="20"/>
        </w:rPr>
        <w:t>Barouch</w:t>
      </w:r>
      <w:proofErr w:type="spellEnd"/>
      <w:r w:rsidRPr="00B60BA8">
        <w:rPr>
          <w:rFonts w:ascii="Times New Roman" w:eastAsia="Calibri" w:hAnsi="Times New Roman" w:cs="Times New Roman"/>
          <w:sz w:val="20"/>
          <w:szCs w:val="20"/>
        </w:rPr>
        <w:t xml:space="preserve">, DH., McKay, PF., Sumida, SM., </w:t>
      </w:r>
      <w:proofErr w:type="spellStart"/>
      <w:r w:rsidRPr="00B60BA8">
        <w:rPr>
          <w:rFonts w:ascii="Times New Roman" w:eastAsia="Calibri" w:hAnsi="Times New Roman" w:cs="Times New Roman"/>
          <w:sz w:val="20"/>
          <w:szCs w:val="20"/>
        </w:rPr>
        <w:t>Santra</w:t>
      </w:r>
      <w:proofErr w:type="spellEnd"/>
      <w:r w:rsidRPr="00B60BA8">
        <w:rPr>
          <w:rFonts w:ascii="Times New Roman" w:eastAsia="Calibri" w:hAnsi="Times New Roman" w:cs="Times New Roman"/>
          <w:sz w:val="20"/>
          <w:szCs w:val="20"/>
        </w:rPr>
        <w:t xml:space="preserve">, S., Jackson, SS., </w:t>
      </w:r>
      <w:proofErr w:type="spellStart"/>
      <w:r w:rsidRPr="00B60BA8">
        <w:rPr>
          <w:rFonts w:ascii="Times New Roman" w:eastAsia="Calibri" w:hAnsi="Times New Roman" w:cs="Times New Roman"/>
          <w:sz w:val="20"/>
          <w:szCs w:val="20"/>
        </w:rPr>
        <w:t>Gorgone</w:t>
      </w:r>
      <w:proofErr w:type="spellEnd"/>
      <w:r w:rsidRPr="00B60BA8">
        <w:rPr>
          <w:rFonts w:ascii="Times New Roman" w:eastAsia="Calibri" w:hAnsi="Times New Roman" w:cs="Times New Roman"/>
          <w:sz w:val="20"/>
          <w:szCs w:val="20"/>
        </w:rPr>
        <w:t xml:space="preserve">, DA., et al (2003). Plasmid chemokines and colony-stimulating factors enhance the immunogenicity of DNA priming-viral vector boosting human immunodeﬁciency virus type 1 vaccines. J </w:t>
      </w:r>
      <w:proofErr w:type="spellStart"/>
      <w:r w:rsidRPr="00B60BA8">
        <w:rPr>
          <w:rFonts w:ascii="Times New Roman" w:eastAsia="Calibri" w:hAnsi="Times New Roman" w:cs="Times New Roman"/>
          <w:sz w:val="20"/>
          <w:szCs w:val="20"/>
        </w:rPr>
        <w:t>Virol</w:t>
      </w:r>
      <w:proofErr w:type="spellEnd"/>
      <w:r w:rsidRPr="00B60BA8">
        <w:rPr>
          <w:rFonts w:ascii="Times New Roman" w:eastAsia="Calibri" w:hAnsi="Times New Roman" w:cs="Times New Roman"/>
          <w:sz w:val="20"/>
          <w:szCs w:val="20"/>
        </w:rPr>
        <w:t>. 77(16): 8729–35.</w:t>
      </w:r>
    </w:p>
    <w:p w14:paraId="7174E07B" w14:textId="77777777" w:rsidR="00B60BA8" w:rsidRPr="00B60BA8"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 xml:space="preserve">145. </w:t>
      </w:r>
      <w:proofErr w:type="spellStart"/>
      <w:r w:rsidRPr="00B60BA8">
        <w:rPr>
          <w:rFonts w:ascii="Times New Roman" w:eastAsia="Calibri" w:hAnsi="Times New Roman" w:cs="Times New Roman"/>
          <w:sz w:val="20"/>
          <w:szCs w:val="20"/>
        </w:rPr>
        <w:t>Croyle</w:t>
      </w:r>
      <w:proofErr w:type="spellEnd"/>
      <w:r w:rsidRPr="00B60BA8">
        <w:rPr>
          <w:rFonts w:ascii="Times New Roman" w:eastAsia="Calibri" w:hAnsi="Times New Roman" w:cs="Times New Roman"/>
          <w:sz w:val="20"/>
          <w:szCs w:val="20"/>
        </w:rPr>
        <w:t xml:space="preserve">, MA., </w:t>
      </w:r>
      <w:proofErr w:type="spellStart"/>
      <w:r w:rsidRPr="00B60BA8">
        <w:rPr>
          <w:rFonts w:ascii="Times New Roman" w:eastAsia="Calibri" w:hAnsi="Times New Roman" w:cs="Times New Roman"/>
          <w:sz w:val="20"/>
          <w:szCs w:val="20"/>
        </w:rPr>
        <w:t>Chirmule</w:t>
      </w:r>
      <w:proofErr w:type="spellEnd"/>
      <w:r w:rsidRPr="00B60BA8">
        <w:rPr>
          <w:rFonts w:ascii="Times New Roman" w:eastAsia="Calibri" w:hAnsi="Times New Roman" w:cs="Times New Roman"/>
          <w:sz w:val="20"/>
          <w:szCs w:val="20"/>
        </w:rPr>
        <w:t xml:space="preserve">, N., Zhang, Y., and Wilson, JM (2002). PEGylation of E1-deleted adenovirus vectors allows signiﬁcant gene expression on re-administration to liver. Hum Gene Ther.13(15): 1887–900. </w:t>
      </w:r>
    </w:p>
    <w:p w14:paraId="5E6773AD" w14:textId="2BD4B2B7" w:rsidR="00BF22F5" w:rsidRPr="0064536F" w:rsidRDefault="00B60BA8" w:rsidP="00B60BA8">
      <w:pPr>
        <w:spacing w:before="100" w:beforeAutospacing="1" w:after="100" w:afterAutospacing="1" w:line="360" w:lineRule="auto"/>
        <w:ind w:left="360"/>
        <w:jc w:val="both"/>
        <w:rPr>
          <w:rFonts w:ascii="Times New Roman" w:eastAsia="Calibri" w:hAnsi="Times New Roman" w:cs="Times New Roman"/>
          <w:sz w:val="20"/>
          <w:szCs w:val="20"/>
        </w:rPr>
      </w:pPr>
      <w:r w:rsidRPr="00B60BA8">
        <w:rPr>
          <w:rFonts w:ascii="Times New Roman" w:eastAsia="Calibri" w:hAnsi="Times New Roman" w:cs="Times New Roman"/>
          <w:sz w:val="20"/>
          <w:szCs w:val="20"/>
        </w:rPr>
        <w:t>146. Brown, BD., Shi, CX., Rawle, FE</w:t>
      </w:r>
      <w:proofErr w:type="gramStart"/>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Tinlin</w:t>
      </w:r>
      <w:proofErr w:type="spellEnd"/>
      <w:proofErr w:type="gramEnd"/>
      <w:r w:rsidRPr="00B60BA8">
        <w:rPr>
          <w:rFonts w:ascii="Times New Roman" w:eastAsia="Calibri" w:hAnsi="Times New Roman" w:cs="Times New Roman"/>
          <w:sz w:val="20"/>
          <w:szCs w:val="20"/>
        </w:rPr>
        <w:t xml:space="preserve">, S., A </w:t>
      </w:r>
      <w:proofErr w:type="spellStart"/>
      <w:r w:rsidRPr="00B60BA8">
        <w:rPr>
          <w:rFonts w:ascii="Times New Roman" w:eastAsia="Calibri" w:hAnsi="Times New Roman" w:cs="Times New Roman"/>
          <w:sz w:val="20"/>
          <w:szCs w:val="20"/>
        </w:rPr>
        <w:t>McKinven</w:t>
      </w:r>
      <w:proofErr w:type="spellEnd"/>
      <w:r w:rsidRPr="00B60BA8">
        <w:rPr>
          <w:rFonts w:ascii="Times New Roman" w:eastAsia="Calibri" w:hAnsi="Times New Roman" w:cs="Times New Roman"/>
          <w:sz w:val="20"/>
          <w:szCs w:val="20"/>
        </w:rPr>
        <w:t xml:space="preserve">, A.,  Hough, C  et al (2004). Factors influencing therapeutic efficacy and the host immune response to helper-dependent adenoviral gene therapy in hemophilia A mice. J. </w:t>
      </w:r>
      <w:proofErr w:type="spellStart"/>
      <w:r w:rsidRPr="00B60BA8">
        <w:rPr>
          <w:rFonts w:ascii="Times New Roman" w:eastAsia="Calibri" w:hAnsi="Times New Roman" w:cs="Times New Roman"/>
          <w:sz w:val="20"/>
          <w:szCs w:val="20"/>
        </w:rPr>
        <w:t>Thromb</w:t>
      </w:r>
      <w:proofErr w:type="spellEnd"/>
      <w:r w:rsidRPr="00B60BA8">
        <w:rPr>
          <w:rFonts w:ascii="Times New Roman" w:eastAsia="Calibri" w:hAnsi="Times New Roman" w:cs="Times New Roman"/>
          <w:sz w:val="20"/>
          <w:szCs w:val="20"/>
        </w:rPr>
        <w:t xml:space="preserve">. </w:t>
      </w:r>
      <w:proofErr w:type="spellStart"/>
      <w:r w:rsidRPr="00B60BA8">
        <w:rPr>
          <w:rFonts w:ascii="Times New Roman" w:eastAsia="Calibri" w:hAnsi="Times New Roman" w:cs="Times New Roman"/>
          <w:sz w:val="20"/>
          <w:szCs w:val="20"/>
        </w:rPr>
        <w:t>Haemost</w:t>
      </w:r>
      <w:proofErr w:type="spellEnd"/>
      <w:r w:rsidRPr="00B60BA8">
        <w:rPr>
          <w:rFonts w:ascii="Times New Roman" w:eastAsia="Calibri" w:hAnsi="Times New Roman" w:cs="Times New Roman"/>
          <w:sz w:val="20"/>
          <w:szCs w:val="20"/>
        </w:rPr>
        <w:t>. 2(1): 111–118.</w:t>
      </w:r>
    </w:p>
    <w:p w14:paraId="41CDA8A9" w14:textId="77777777" w:rsidR="001A6E2E" w:rsidRPr="0064536F" w:rsidRDefault="001A6E2E" w:rsidP="0064536F">
      <w:pPr>
        <w:spacing w:before="100" w:beforeAutospacing="1" w:after="100" w:afterAutospacing="1" w:line="360" w:lineRule="auto"/>
        <w:jc w:val="both"/>
        <w:rPr>
          <w:rFonts w:ascii="Times New Roman" w:hAnsi="Times New Roman" w:cs="Times New Roman"/>
          <w:sz w:val="20"/>
          <w:szCs w:val="20"/>
        </w:rPr>
      </w:pPr>
    </w:p>
    <w:sectPr w:rsidR="001A6E2E" w:rsidRPr="00645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2CD1" w14:textId="77777777" w:rsidR="00063D8E" w:rsidRDefault="00063D8E" w:rsidP="00696A88">
      <w:pPr>
        <w:spacing w:after="0" w:line="240" w:lineRule="auto"/>
      </w:pPr>
      <w:r>
        <w:separator/>
      </w:r>
    </w:p>
  </w:endnote>
  <w:endnote w:type="continuationSeparator" w:id="0">
    <w:p w14:paraId="093F5F0A" w14:textId="77777777" w:rsidR="00063D8E" w:rsidRDefault="00063D8E" w:rsidP="0069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F819" w14:textId="77777777" w:rsidR="00063D8E" w:rsidRDefault="00063D8E" w:rsidP="00696A88">
      <w:pPr>
        <w:spacing w:after="0" w:line="240" w:lineRule="auto"/>
      </w:pPr>
      <w:r>
        <w:separator/>
      </w:r>
    </w:p>
  </w:footnote>
  <w:footnote w:type="continuationSeparator" w:id="0">
    <w:p w14:paraId="7667B48E" w14:textId="77777777" w:rsidR="00063D8E" w:rsidRDefault="00063D8E" w:rsidP="0069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B9E"/>
    <w:multiLevelType w:val="multilevel"/>
    <w:tmpl w:val="E8D61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837F0"/>
    <w:multiLevelType w:val="hybridMultilevel"/>
    <w:tmpl w:val="C66E1786"/>
    <w:lvl w:ilvl="0" w:tplc="57C23F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A59E4"/>
    <w:multiLevelType w:val="hybridMultilevel"/>
    <w:tmpl w:val="251E544E"/>
    <w:lvl w:ilvl="0" w:tplc="3544EA96">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F2B5A"/>
    <w:multiLevelType w:val="hybridMultilevel"/>
    <w:tmpl w:val="80F4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53F91"/>
    <w:multiLevelType w:val="hybridMultilevel"/>
    <w:tmpl w:val="EB525248"/>
    <w:lvl w:ilvl="0" w:tplc="6FD6E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13030"/>
    <w:multiLevelType w:val="hybridMultilevel"/>
    <w:tmpl w:val="907663C8"/>
    <w:lvl w:ilvl="0" w:tplc="257C9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C2A80"/>
    <w:multiLevelType w:val="hybridMultilevel"/>
    <w:tmpl w:val="B0FAD856"/>
    <w:lvl w:ilvl="0" w:tplc="7014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54BF2"/>
    <w:multiLevelType w:val="hybridMultilevel"/>
    <w:tmpl w:val="D806FB10"/>
    <w:lvl w:ilvl="0" w:tplc="B546DB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86B9C"/>
    <w:multiLevelType w:val="multilevel"/>
    <w:tmpl w:val="E8D61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E07057"/>
    <w:multiLevelType w:val="hybridMultilevel"/>
    <w:tmpl w:val="FC8E76DA"/>
    <w:lvl w:ilvl="0" w:tplc="D9C01D9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12D18"/>
    <w:multiLevelType w:val="multilevel"/>
    <w:tmpl w:val="E8D61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A44B78"/>
    <w:multiLevelType w:val="hybridMultilevel"/>
    <w:tmpl w:val="F7AAE418"/>
    <w:lvl w:ilvl="0" w:tplc="235CC6FA">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366A5"/>
    <w:multiLevelType w:val="hybridMultilevel"/>
    <w:tmpl w:val="FD3A4988"/>
    <w:lvl w:ilvl="0" w:tplc="7014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339C0"/>
    <w:multiLevelType w:val="hybridMultilevel"/>
    <w:tmpl w:val="BFC8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55089"/>
    <w:multiLevelType w:val="hybridMultilevel"/>
    <w:tmpl w:val="B4D00850"/>
    <w:lvl w:ilvl="0" w:tplc="B546DB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50468"/>
    <w:multiLevelType w:val="multilevel"/>
    <w:tmpl w:val="E8D61C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4E4E57"/>
    <w:multiLevelType w:val="multilevel"/>
    <w:tmpl w:val="53D239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023131"/>
    <w:multiLevelType w:val="hybridMultilevel"/>
    <w:tmpl w:val="F87C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2"/>
  </w:num>
  <w:num w:numId="5">
    <w:abstractNumId w:val="15"/>
  </w:num>
  <w:num w:numId="6">
    <w:abstractNumId w:val="16"/>
  </w:num>
  <w:num w:numId="7">
    <w:abstractNumId w:val="9"/>
  </w:num>
  <w:num w:numId="8">
    <w:abstractNumId w:val="6"/>
  </w:num>
  <w:num w:numId="9">
    <w:abstractNumId w:val="1"/>
  </w:num>
  <w:num w:numId="10">
    <w:abstractNumId w:val="2"/>
  </w:num>
  <w:num w:numId="11">
    <w:abstractNumId w:val="14"/>
  </w:num>
  <w:num w:numId="12">
    <w:abstractNumId w:val="5"/>
  </w:num>
  <w:num w:numId="13">
    <w:abstractNumId w:val="4"/>
  </w:num>
  <w:num w:numId="14">
    <w:abstractNumId w:val="11"/>
  </w:num>
  <w:num w:numId="15">
    <w:abstractNumId w:val="13"/>
  </w:num>
  <w:num w:numId="16">
    <w:abstractNumId w:val="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14"/>
    <w:rsid w:val="00000E63"/>
    <w:rsid w:val="00001F17"/>
    <w:rsid w:val="00002891"/>
    <w:rsid w:val="00006468"/>
    <w:rsid w:val="00006F21"/>
    <w:rsid w:val="00007FD7"/>
    <w:rsid w:val="00010438"/>
    <w:rsid w:val="00013320"/>
    <w:rsid w:val="0001425A"/>
    <w:rsid w:val="00014DA5"/>
    <w:rsid w:val="000169BE"/>
    <w:rsid w:val="00020DCA"/>
    <w:rsid w:val="000212BE"/>
    <w:rsid w:val="00021976"/>
    <w:rsid w:val="00021F77"/>
    <w:rsid w:val="00023ECA"/>
    <w:rsid w:val="00024AEB"/>
    <w:rsid w:val="00024D45"/>
    <w:rsid w:val="00025001"/>
    <w:rsid w:val="000300C8"/>
    <w:rsid w:val="00035DE4"/>
    <w:rsid w:val="0003634E"/>
    <w:rsid w:val="0004296F"/>
    <w:rsid w:val="0004314F"/>
    <w:rsid w:val="000438A2"/>
    <w:rsid w:val="000469C3"/>
    <w:rsid w:val="00050707"/>
    <w:rsid w:val="00051B12"/>
    <w:rsid w:val="00051CB0"/>
    <w:rsid w:val="00053347"/>
    <w:rsid w:val="0005575E"/>
    <w:rsid w:val="00055D8B"/>
    <w:rsid w:val="000568B9"/>
    <w:rsid w:val="00057805"/>
    <w:rsid w:val="00060E77"/>
    <w:rsid w:val="000627D2"/>
    <w:rsid w:val="00063D8E"/>
    <w:rsid w:val="0006505A"/>
    <w:rsid w:val="000663F8"/>
    <w:rsid w:val="00066631"/>
    <w:rsid w:val="000701CD"/>
    <w:rsid w:val="00071C97"/>
    <w:rsid w:val="000751D0"/>
    <w:rsid w:val="00075D33"/>
    <w:rsid w:val="00081285"/>
    <w:rsid w:val="000822FC"/>
    <w:rsid w:val="00082A1D"/>
    <w:rsid w:val="0008307D"/>
    <w:rsid w:val="00092632"/>
    <w:rsid w:val="00092C8E"/>
    <w:rsid w:val="00093E42"/>
    <w:rsid w:val="000A2546"/>
    <w:rsid w:val="000A389A"/>
    <w:rsid w:val="000A488F"/>
    <w:rsid w:val="000A4BB3"/>
    <w:rsid w:val="000A51F1"/>
    <w:rsid w:val="000B428F"/>
    <w:rsid w:val="000B6081"/>
    <w:rsid w:val="000B6981"/>
    <w:rsid w:val="000B6D18"/>
    <w:rsid w:val="000B78A6"/>
    <w:rsid w:val="000C3A48"/>
    <w:rsid w:val="000C5847"/>
    <w:rsid w:val="000C5F67"/>
    <w:rsid w:val="000D2DF7"/>
    <w:rsid w:val="000D37E1"/>
    <w:rsid w:val="000D46E4"/>
    <w:rsid w:val="000D4F9B"/>
    <w:rsid w:val="000D599D"/>
    <w:rsid w:val="000E2498"/>
    <w:rsid w:val="000E3030"/>
    <w:rsid w:val="000E35E1"/>
    <w:rsid w:val="000E4D32"/>
    <w:rsid w:val="000E6BE4"/>
    <w:rsid w:val="000E6C2F"/>
    <w:rsid w:val="000E76EB"/>
    <w:rsid w:val="000E7FE3"/>
    <w:rsid w:val="000F0DF4"/>
    <w:rsid w:val="000F4237"/>
    <w:rsid w:val="000F6583"/>
    <w:rsid w:val="000F659C"/>
    <w:rsid w:val="00100BE3"/>
    <w:rsid w:val="00101A12"/>
    <w:rsid w:val="0010333E"/>
    <w:rsid w:val="00104A25"/>
    <w:rsid w:val="00110047"/>
    <w:rsid w:val="00114435"/>
    <w:rsid w:val="00114A5B"/>
    <w:rsid w:val="00117737"/>
    <w:rsid w:val="0012205D"/>
    <w:rsid w:val="00123377"/>
    <w:rsid w:val="0012399B"/>
    <w:rsid w:val="00123F44"/>
    <w:rsid w:val="00127A39"/>
    <w:rsid w:val="00127A54"/>
    <w:rsid w:val="00130892"/>
    <w:rsid w:val="0013182D"/>
    <w:rsid w:val="00136157"/>
    <w:rsid w:val="00136B4D"/>
    <w:rsid w:val="00140222"/>
    <w:rsid w:val="001425B3"/>
    <w:rsid w:val="00143A39"/>
    <w:rsid w:val="00145174"/>
    <w:rsid w:val="00146C21"/>
    <w:rsid w:val="00146CEA"/>
    <w:rsid w:val="00147462"/>
    <w:rsid w:val="001517C9"/>
    <w:rsid w:val="00154526"/>
    <w:rsid w:val="001617B4"/>
    <w:rsid w:val="00161C39"/>
    <w:rsid w:val="00164B8E"/>
    <w:rsid w:val="00167FA5"/>
    <w:rsid w:val="00171A13"/>
    <w:rsid w:val="00172D3E"/>
    <w:rsid w:val="00174B7A"/>
    <w:rsid w:val="00175383"/>
    <w:rsid w:val="001764FD"/>
    <w:rsid w:val="00181570"/>
    <w:rsid w:val="001825C5"/>
    <w:rsid w:val="0019037A"/>
    <w:rsid w:val="0019198C"/>
    <w:rsid w:val="001923AE"/>
    <w:rsid w:val="001936D2"/>
    <w:rsid w:val="0019388E"/>
    <w:rsid w:val="00194512"/>
    <w:rsid w:val="00194F7B"/>
    <w:rsid w:val="001A3700"/>
    <w:rsid w:val="001A3933"/>
    <w:rsid w:val="001A4733"/>
    <w:rsid w:val="001A5F83"/>
    <w:rsid w:val="001A6D27"/>
    <w:rsid w:val="001A6E2E"/>
    <w:rsid w:val="001B0B0E"/>
    <w:rsid w:val="001B1EF7"/>
    <w:rsid w:val="001B41E6"/>
    <w:rsid w:val="001B4522"/>
    <w:rsid w:val="001C1DB0"/>
    <w:rsid w:val="001C2570"/>
    <w:rsid w:val="001C29F6"/>
    <w:rsid w:val="001C47C3"/>
    <w:rsid w:val="001C522F"/>
    <w:rsid w:val="001D429C"/>
    <w:rsid w:val="001D4868"/>
    <w:rsid w:val="001E0BB1"/>
    <w:rsid w:val="001E34A8"/>
    <w:rsid w:val="001E761E"/>
    <w:rsid w:val="001F15E2"/>
    <w:rsid w:val="001F2D47"/>
    <w:rsid w:val="001F3119"/>
    <w:rsid w:val="001F5AEF"/>
    <w:rsid w:val="0020143F"/>
    <w:rsid w:val="00202261"/>
    <w:rsid w:val="0020426A"/>
    <w:rsid w:val="00206D98"/>
    <w:rsid w:val="00211B29"/>
    <w:rsid w:val="002132DC"/>
    <w:rsid w:val="00213A28"/>
    <w:rsid w:val="00214770"/>
    <w:rsid w:val="00215817"/>
    <w:rsid w:val="00217EEB"/>
    <w:rsid w:val="00220B79"/>
    <w:rsid w:val="0022216E"/>
    <w:rsid w:val="00223C52"/>
    <w:rsid w:val="002263F2"/>
    <w:rsid w:val="00226610"/>
    <w:rsid w:val="00234A11"/>
    <w:rsid w:val="00234B14"/>
    <w:rsid w:val="00234D9F"/>
    <w:rsid w:val="00237B1E"/>
    <w:rsid w:val="002409B6"/>
    <w:rsid w:val="00245FA4"/>
    <w:rsid w:val="00247868"/>
    <w:rsid w:val="00247A02"/>
    <w:rsid w:val="00253C0F"/>
    <w:rsid w:val="0025676B"/>
    <w:rsid w:val="00256FCD"/>
    <w:rsid w:val="0026339A"/>
    <w:rsid w:val="002728E6"/>
    <w:rsid w:val="00273799"/>
    <w:rsid w:val="00283176"/>
    <w:rsid w:val="00283302"/>
    <w:rsid w:val="00283958"/>
    <w:rsid w:val="00287164"/>
    <w:rsid w:val="00287FC7"/>
    <w:rsid w:val="00291C96"/>
    <w:rsid w:val="00293AF6"/>
    <w:rsid w:val="002976AF"/>
    <w:rsid w:val="002A10E0"/>
    <w:rsid w:val="002A1D11"/>
    <w:rsid w:val="002A480C"/>
    <w:rsid w:val="002A66FC"/>
    <w:rsid w:val="002A6FA1"/>
    <w:rsid w:val="002A7101"/>
    <w:rsid w:val="002A788A"/>
    <w:rsid w:val="002A7B4F"/>
    <w:rsid w:val="002B59FF"/>
    <w:rsid w:val="002B79F7"/>
    <w:rsid w:val="002C017E"/>
    <w:rsid w:val="002C2A1C"/>
    <w:rsid w:val="002C48C6"/>
    <w:rsid w:val="002D2562"/>
    <w:rsid w:val="002D64E5"/>
    <w:rsid w:val="002E1972"/>
    <w:rsid w:val="002E4CE7"/>
    <w:rsid w:val="002F3634"/>
    <w:rsid w:val="002F611D"/>
    <w:rsid w:val="002F7D70"/>
    <w:rsid w:val="00300641"/>
    <w:rsid w:val="003016A3"/>
    <w:rsid w:val="003034B0"/>
    <w:rsid w:val="00303E78"/>
    <w:rsid w:val="00305B3A"/>
    <w:rsid w:val="00306CFC"/>
    <w:rsid w:val="0030772F"/>
    <w:rsid w:val="00311049"/>
    <w:rsid w:val="00311A31"/>
    <w:rsid w:val="00314F38"/>
    <w:rsid w:val="00316E8B"/>
    <w:rsid w:val="00322D6F"/>
    <w:rsid w:val="0032417D"/>
    <w:rsid w:val="00324357"/>
    <w:rsid w:val="0032604B"/>
    <w:rsid w:val="00327649"/>
    <w:rsid w:val="003301C2"/>
    <w:rsid w:val="00330755"/>
    <w:rsid w:val="00335382"/>
    <w:rsid w:val="003371D8"/>
    <w:rsid w:val="00344F35"/>
    <w:rsid w:val="00345887"/>
    <w:rsid w:val="00345B15"/>
    <w:rsid w:val="00347573"/>
    <w:rsid w:val="00350768"/>
    <w:rsid w:val="0035319E"/>
    <w:rsid w:val="00353778"/>
    <w:rsid w:val="00355251"/>
    <w:rsid w:val="00356C32"/>
    <w:rsid w:val="00357838"/>
    <w:rsid w:val="0036017E"/>
    <w:rsid w:val="00366479"/>
    <w:rsid w:val="00372781"/>
    <w:rsid w:val="0037539D"/>
    <w:rsid w:val="00376E1F"/>
    <w:rsid w:val="00381334"/>
    <w:rsid w:val="003816CF"/>
    <w:rsid w:val="003827C2"/>
    <w:rsid w:val="0038699C"/>
    <w:rsid w:val="003915B5"/>
    <w:rsid w:val="003934A9"/>
    <w:rsid w:val="003A1447"/>
    <w:rsid w:val="003A2704"/>
    <w:rsid w:val="003A2FEE"/>
    <w:rsid w:val="003B0028"/>
    <w:rsid w:val="003B0FA5"/>
    <w:rsid w:val="003B22B6"/>
    <w:rsid w:val="003B7576"/>
    <w:rsid w:val="003B7614"/>
    <w:rsid w:val="003C1136"/>
    <w:rsid w:val="003C1653"/>
    <w:rsid w:val="003C2438"/>
    <w:rsid w:val="003C60C0"/>
    <w:rsid w:val="003D0C9D"/>
    <w:rsid w:val="003D1945"/>
    <w:rsid w:val="003D62A5"/>
    <w:rsid w:val="003E7AAC"/>
    <w:rsid w:val="003E7E8B"/>
    <w:rsid w:val="003F0844"/>
    <w:rsid w:val="003F0BA2"/>
    <w:rsid w:val="003F59D5"/>
    <w:rsid w:val="00403C93"/>
    <w:rsid w:val="00404CE5"/>
    <w:rsid w:val="004136BF"/>
    <w:rsid w:val="004139B5"/>
    <w:rsid w:val="00414EC4"/>
    <w:rsid w:val="00414F6B"/>
    <w:rsid w:val="00415215"/>
    <w:rsid w:val="00415693"/>
    <w:rsid w:val="00415B51"/>
    <w:rsid w:val="0041652A"/>
    <w:rsid w:val="00416D60"/>
    <w:rsid w:val="004170FB"/>
    <w:rsid w:val="004226BE"/>
    <w:rsid w:val="004251C1"/>
    <w:rsid w:val="00431479"/>
    <w:rsid w:val="004320B7"/>
    <w:rsid w:val="00432A57"/>
    <w:rsid w:val="00437390"/>
    <w:rsid w:val="00445FD7"/>
    <w:rsid w:val="00454493"/>
    <w:rsid w:val="00455558"/>
    <w:rsid w:val="00457F75"/>
    <w:rsid w:val="004663CF"/>
    <w:rsid w:val="004679C9"/>
    <w:rsid w:val="00467D1D"/>
    <w:rsid w:val="00470393"/>
    <w:rsid w:val="00470FF5"/>
    <w:rsid w:val="004718AA"/>
    <w:rsid w:val="0047232F"/>
    <w:rsid w:val="0047312A"/>
    <w:rsid w:val="00473D95"/>
    <w:rsid w:val="0047459C"/>
    <w:rsid w:val="00476493"/>
    <w:rsid w:val="00483579"/>
    <w:rsid w:val="004855E0"/>
    <w:rsid w:val="00486CB4"/>
    <w:rsid w:val="00486FCA"/>
    <w:rsid w:val="004914C3"/>
    <w:rsid w:val="00493B43"/>
    <w:rsid w:val="00494BEE"/>
    <w:rsid w:val="00495C4D"/>
    <w:rsid w:val="004A172E"/>
    <w:rsid w:val="004A6F1E"/>
    <w:rsid w:val="004A75D4"/>
    <w:rsid w:val="004B06EC"/>
    <w:rsid w:val="004B7D8B"/>
    <w:rsid w:val="004B7E51"/>
    <w:rsid w:val="004C09FE"/>
    <w:rsid w:val="004C111B"/>
    <w:rsid w:val="004C1148"/>
    <w:rsid w:val="004C2652"/>
    <w:rsid w:val="004C42C0"/>
    <w:rsid w:val="004C5B7D"/>
    <w:rsid w:val="004C6F19"/>
    <w:rsid w:val="004C7243"/>
    <w:rsid w:val="004C7EFF"/>
    <w:rsid w:val="004D11E7"/>
    <w:rsid w:val="004D338C"/>
    <w:rsid w:val="004E0E84"/>
    <w:rsid w:val="004E539A"/>
    <w:rsid w:val="004E6BE6"/>
    <w:rsid w:val="004E7004"/>
    <w:rsid w:val="004E7F95"/>
    <w:rsid w:val="004F0F3F"/>
    <w:rsid w:val="004F0F41"/>
    <w:rsid w:val="004F2CD9"/>
    <w:rsid w:val="004F69D2"/>
    <w:rsid w:val="004F7942"/>
    <w:rsid w:val="005008A5"/>
    <w:rsid w:val="00505561"/>
    <w:rsid w:val="00510632"/>
    <w:rsid w:val="00515CF0"/>
    <w:rsid w:val="00515EE2"/>
    <w:rsid w:val="00515F90"/>
    <w:rsid w:val="0051657E"/>
    <w:rsid w:val="005169B5"/>
    <w:rsid w:val="00521BC5"/>
    <w:rsid w:val="0052470B"/>
    <w:rsid w:val="005254D5"/>
    <w:rsid w:val="005265AB"/>
    <w:rsid w:val="005314DB"/>
    <w:rsid w:val="0053600E"/>
    <w:rsid w:val="005360B4"/>
    <w:rsid w:val="00536CA2"/>
    <w:rsid w:val="00537E50"/>
    <w:rsid w:val="00542B10"/>
    <w:rsid w:val="00542B14"/>
    <w:rsid w:val="0054546A"/>
    <w:rsid w:val="00545D14"/>
    <w:rsid w:val="0055192B"/>
    <w:rsid w:val="0055697B"/>
    <w:rsid w:val="005612CB"/>
    <w:rsid w:val="0056148B"/>
    <w:rsid w:val="00562755"/>
    <w:rsid w:val="005633EC"/>
    <w:rsid w:val="0056574B"/>
    <w:rsid w:val="0056583E"/>
    <w:rsid w:val="00566023"/>
    <w:rsid w:val="00566D6F"/>
    <w:rsid w:val="00574F53"/>
    <w:rsid w:val="005755CD"/>
    <w:rsid w:val="00581425"/>
    <w:rsid w:val="005819B9"/>
    <w:rsid w:val="00584CFC"/>
    <w:rsid w:val="00586557"/>
    <w:rsid w:val="00586984"/>
    <w:rsid w:val="005912AD"/>
    <w:rsid w:val="005934BB"/>
    <w:rsid w:val="005938FF"/>
    <w:rsid w:val="00595855"/>
    <w:rsid w:val="00597A87"/>
    <w:rsid w:val="005A10E0"/>
    <w:rsid w:val="005A11F6"/>
    <w:rsid w:val="005A30AD"/>
    <w:rsid w:val="005B0C6B"/>
    <w:rsid w:val="005B3BB7"/>
    <w:rsid w:val="005B6E6F"/>
    <w:rsid w:val="005C1D55"/>
    <w:rsid w:val="005C46A9"/>
    <w:rsid w:val="005C6235"/>
    <w:rsid w:val="005D09DA"/>
    <w:rsid w:val="005D58E9"/>
    <w:rsid w:val="005D72B6"/>
    <w:rsid w:val="005E0435"/>
    <w:rsid w:val="005E4B7C"/>
    <w:rsid w:val="005E52C6"/>
    <w:rsid w:val="005E62BE"/>
    <w:rsid w:val="00602583"/>
    <w:rsid w:val="00603113"/>
    <w:rsid w:val="0060509B"/>
    <w:rsid w:val="00610995"/>
    <w:rsid w:val="00610D88"/>
    <w:rsid w:val="00612657"/>
    <w:rsid w:val="006140FE"/>
    <w:rsid w:val="00614219"/>
    <w:rsid w:val="00614700"/>
    <w:rsid w:val="00615A88"/>
    <w:rsid w:val="006227AF"/>
    <w:rsid w:val="00623AA6"/>
    <w:rsid w:val="00624073"/>
    <w:rsid w:val="0062429C"/>
    <w:rsid w:val="0063060A"/>
    <w:rsid w:val="00631956"/>
    <w:rsid w:val="006350C4"/>
    <w:rsid w:val="0064016F"/>
    <w:rsid w:val="006428A5"/>
    <w:rsid w:val="0064536F"/>
    <w:rsid w:val="0064553B"/>
    <w:rsid w:val="00650A51"/>
    <w:rsid w:val="00651A07"/>
    <w:rsid w:val="00651F89"/>
    <w:rsid w:val="00667305"/>
    <w:rsid w:val="00667362"/>
    <w:rsid w:val="0066784D"/>
    <w:rsid w:val="00667DE6"/>
    <w:rsid w:val="00672896"/>
    <w:rsid w:val="006777BB"/>
    <w:rsid w:val="00677B26"/>
    <w:rsid w:val="00680F9A"/>
    <w:rsid w:val="00681D70"/>
    <w:rsid w:val="00683926"/>
    <w:rsid w:val="006845A7"/>
    <w:rsid w:val="006848F5"/>
    <w:rsid w:val="00690921"/>
    <w:rsid w:val="00692773"/>
    <w:rsid w:val="00694BB5"/>
    <w:rsid w:val="00696270"/>
    <w:rsid w:val="00696A88"/>
    <w:rsid w:val="006A5D27"/>
    <w:rsid w:val="006A7DFF"/>
    <w:rsid w:val="006B15AD"/>
    <w:rsid w:val="006B15DC"/>
    <w:rsid w:val="006B22E3"/>
    <w:rsid w:val="006B5781"/>
    <w:rsid w:val="006B6E72"/>
    <w:rsid w:val="006C15CC"/>
    <w:rsid w:val="006C1A76"/>
    <w:rsid w:val="006C3A6D"/>
    <w:rsid w:val="006C3F4A"/>
    <w:rsid w:val="006C72E1"/>
    <w:rsid w:val="006C7A69"/>
    <w:rsid w:val="006D2B6C"/>
    <w:rsid w:val="006D46A6"/>
    <w:rsid w:val="006E0D00"/>
    <w:rsid w:val="006E1454"/>
    <w:rsid w:val="006E47C4"/>
    <w:rsid w:val="006E4E1E"/>
    <w:rsid w:val="006F1F1F"/>
    <w:rsid w:val="006F20BE"/>
    <w:rsid w:val="006F2AD1"/>
    <w:rsid w:val="006F3AA4"/>
    <w:rsid w:val="006F3FAF"/>
    <w:rsid w:val="006F4E1F"/>
    <w:rsid w:val="006F6561"/>
    <w:rsid w:val="006F6C36"/>
    <w:rsid w:val="007003E2"/>
    <w:rsid w:val="00716CB6"/>
    <w:rsid w:val="007211E1"/>
    <w:rsid w:val="00722023"/>
    <w:rsid w:val="007254BC"/>
    <w:rsid w:val="00725DB3"/>
    <w:rsid w:val="0073108C"/>
    <w:rsid w:val="00736D10"/>
    <w:rsid w:val="00740249"/>
    <w:rsid w:val="00741547"/>
    <w:rsid w:val="00741C2B"/>
    <w:rsid w:val="007426C4"/>
    <w:rsid w:val="00745CF6"/>
    <w:rsid w:val="00746E90"/>
    <w:rsid w:val="0075024C"/>
    <w:rsid w:val="00754A96"/>
    <w:rsid w:val="007569AF"/>
    <w:rsid w:val="00757D78"/>
    <w:rsid w:val="007602E6"/>
    <w:rsid w:val="00760469"/>
    <w:rsid w:val="00761C92"/>
    <w:rsid w:val="00762B5A"/>
    <w:rsid w:val="00764417"/>
    <w:rsid w:val="00767739"/>
    <w:rsid w:val="00770B7F"/>
    <w:rsid w:val="007724C9"/>
    <w:rsid w:val="00774349"/>
    <w:rsid w:val="007752CB"/>
    <w:rsid w:val="00776538"/>
    <w:rsid w:val="0077676E"/>
    <w:rsid w:val="007769A0"/>
    <w:rsid w:val="00785BC1"/>
    <w:rsid w:val="00785C6E"/>
    <w:rsid w:val="00790529"/>
    <w:rsid w:val="00790A76"/>
    <w:rsid w:val="0079346D"/>
    <w:rsid w:val="0079463A"/>
    <w:rsid w:val="00794B0B"/>
    <w:rsid w:val="007A050B"/>
    <w:rsid w:val="007A0A98"/>
    <w:rsid w:val="007A5324"/>
    <w:rsid w:val="007A5D63"/>
    <w:rsid w:val="007A6FA1"/>
    <w:rsid w:val="007A7566"/>
    <w:rsid w:val="007B1F3E"/>
    <w:rsid w:val="007B384E"/>
    <w:rsid w:val="007B4189"/>
    <w:rsid w:val="007C15D9"/>
    <w:rsid w:val="007C377D"/>
    <w:rsid w:val="007C4146"/>
    <w:rsid w:val="007C6298"/>
    <w:rsid w:val="007C6B49"/>
    <w:rsid w:val="007C7879"/>
    <w:rsid w:val="007D2BCE"/>
    <w:rsid w:val="007D3107"/>
    <w:rsid w:val="007D6AA7"/>
    <w:rsid w:val="007D7333"/>
    <w:rsid w:val="007D7A72"/>
    <w:rsid w:val="007E02BB"/>
    <w:rsid w:val="007E17CB"/>
    <w:rsid w:val="007E4190"/>
    <w:rsid w:val="007E6372"/>
    <w:rsid w:val="007E6669"/>
    <w:rsid w:val="007E66E7"/>
    <w:rsid w:val="007E6800"/>
    <w:rsid w:val="007E75DC"/>
    <w:rsid w:val="007F5AC9"/>
    <w:rsid w:val="007F5C14"/>
    <w:rsid w:val="00800B8B"/>
    <w:rsid w:val="008023E2"/>
    <w:rsid w:val="00803E6D"/>
    <w:rsid w:val="008041B5"/>
    <w:rsid w:val="008045C2"/>
    <w:rsid w:val="00806398"/>
    <w:rsid w:val="008070C6"/>
    <w:rsid w:val="00807267"/>
    <w:rsid w:val="00821379"/>
    <w:rsid w:val="008238A8"/>
    <w:rsid w:val="008241CA"/>
    <w:rsid w:val="0083135A"/>
    <w:rsid w:val="0083196A"/>
    <w:rsid w:val="00833342"/>
    <w:rsid w:val="008376E6"/>
    <w:rsid w:val="008407EB"/>
    <w:rsid w:val="008411A3"/>
    <w:rsid w:val="008424BC"/>
    <w:rsid w:val="00843116"/>
    <w:rsid w:val="00843D52"/>
    <w:rsid w:val="0084515D"/>
    <w:rsid w:val="0084520D"/>
    <w:rsid w:val="00846141"/>
    <w:rsid w:val="008510D2"/>
    <w:rsid w:val="00855726"/>
    <w:rsid w:val="0085607E"/>
    <w:rsid w:val="008578F5"/>
    <w:rsid w:val="0086179A"/>
    <w:rsid w:val="0086242F"/>
    <w:rsid w:val="008663B0"/>
    <w:rsid w:val="00866589"/>
    <w:rsid w:val="00866C5C"/>
    <w:rsid w:val="00867A7E"/>
    <w:rsid w:val="008719BE"/>
    <w:rsid w:val="00873425"/>
    <w:rsid w:val="008738E2"/>
    <w:rsid w:val="00874BBF"/>
    <w:rsid w:val="00874C89"/>
    <w:rsid w:val="00875C69"/>
    <w:rsid w:val="00877198"/>
    <w:rsid w:val="0088210C"/>
    <w:rsid w:val="008870BE"/>
    <w:rsid w:val="008875B8"/>
    <w:rsid w:val="008931F3"/>
    <w:rsid w:val="00893F22"/>
    <w:rsid w:val="00895CC3"/>
    <w:rsid w:val="008A1BD8"/>
    <w:rsid w:val="008A361C"/>
    <w:rsid w:val="008A506D"/>
    <w:rsid w:val="008A6183"/>
    <w:rsid w:val="008B4DA2"/>
    <w:rsid w:val="008C43A6"/>
    <w:rsid w:val="008C5DE3"/>
    <w:rsid w:val="008D0CEF"/>
    <w:rsid w:val="008D1553"/>
    <w:rsid w:val="008D22C4"/>
    <w:rsid w:val="008D3939"/>
    <w:rsid w:val="008D3E9A"/>
    <w:rsid w:val="008D5FE5"/>
    <w:rsid w:val="008E1BBF"/>
    <w:rsid w:val="008E57E9"/>
    <w:rsid w:val="008E7674"/>
    <w:rsid w:val="008F5471"/>
    <w:rsid w:val="0090100A"/>
    <w:rsid w:val="00901B29"/>
    <w:rsid w:val="00902225"/>
    <w:rsid w:val="00905294"/>
    <w:rsid w:val="009054E7"/>
    <w:rsid w:val="00906B9C"/>
    <w:rsid w:val="0091053C"/>
    <w:rsid w:val="0091077E"/>
    <w:rsid w:val="00910922"/>
    <w:rsid w:val="0091143D"/>
    <w:rsid w:val="009122F5"/>
    <w:rsid w:val="0091231F"/>
    <w:rsid w:val="009142B7"/>
    <w:rsid w:val="00914F12"/>
    <w:rsid w:val="009224FC"/>
    <w:rsid w:val="0092727F"/>
    <w:rsid w:val="0093263F"/>
    <w:rsid w:val="0093500C"/>
    <w:rsid w:val="009351B0"/>
    <w:rsid w:val="00936E7B"/>
    <w:rsid w:val="009424C8"/>
    <w:rsid w:val="00942D09"/>
    <w:rsid w:val="009452F5"/>
    <w:rsid w:val="009478E2"/>
    <w:rsid w:val="00951F91"/>
    <w:rsid w:val="00953117"/>
    <w:rsid w:val="00954FB2"/>
    <w:rsid w:val="00957214"/>
    <w:rsid w:val="00965835"/>
    <w:rsid w:val="00971D8F"/>
    <w:rsid w:val="00973D48"/>
    <w:rsid w:val="0097613B"/>
    <w:rsid w:val="00982B93"/>
    <w:rsid w:val="00985AF6"/>
    <w:rsid w:val="009904D4"/>
    <w:rsid w:val="00990AB3"/>
    <w:rsid w:val="00990C5F"/>
    <w:rsid w:val="00995BDB"/>
    <w:rsid w:val="009966D1"/>
    <w:rsid w:val="009A03A1"/>
    <w:rsid w:val="009A0E97"/>
    <w:rsid w:val="009A1167"/>
    <w:rsid w:val="009A2391"/>
    <w:rsid w:val="009A3551"/>
    <w:rsid w:val="009A4478"/>
    <w:rsid w:val="009B0A8B"/>
    <w:rsid w:val="009B1E90"/>
    <w:rsid w:val="009B2BFD"/>
    <w:rsid w:val="009B333D"/>
    <w:rsid w:val="009B3636"/>
    <w:rsid w:val="009B486F"/>
    <w:rsid w:val="009B5EB5"/>
    <w:rsid w:val="009B6E05"/>
    <w:rsid w:val="009B73D2"/>
    <w:rsid w:val="009C0FE7"/>
    <w:rsid w:val="009C6BB5"/>
    <w:rsid w:val="009D1543"/>
    <w:rsid w:val="009D4367"/>
    <w:rsid w:val="009D715B"/>
    <w:rsid w:val="009D7240"/>
    <w:rsid w:val="009D764D"/>
    <w:rsid w:val="009E137E"/>
    <w:rsid w:val="009E27D9"/>
    <w:rsid w:val="009E69D4"/>
    <w:rsid w:val="009F281E"/>
    <w:rsid w:val="009F4CD5"/>
    <w:rsid w:val="00A0030E"/>
    <w:rsid w:val="00A03C70"/>
    <w:rsid w:val="00A03FA6"/>
    <w:rsid w:val="00A043C0"/>
    <w:rsid w:val="00A0480B"/>
    <w:rsid w:val="00A058B4"/>
    <w:rsid w:val="00A064BE"/>
    <w:rsid w:val="00A06ED3"/>
    <w:rsid w:val="00A07257"/>
    <w:rsid w:val="00A205F5"/>
    <w:rsid w:val="00A21B2D"/>
    <w:rsid w:val="00A2307E"/>
    <w:rsid w:val="00A237C7"/>
    <w:rsid w:val="00A23E0D"/>
    <w:rsid w:val="00A24F93"/>
    <w:rsid w:val="00A31E24"/>
    <w:rsid w:val="00A32E49"/>
    <w:rsid w:val="00A3410B"/>
    <w:rsid w:val="00A34789"/>
    <w:rsid w:val="00A34E52"/>
    <w:rsid w:val="00A3645D"/>
    <w:rsid w:val="00A36EC3"/>
    <w:rsid w:val="00A41923"/>
    <w:rsid w:val="00A42476"/>
    <w:rsid w:val="00A436D5"/>
    <w:rsid w:val="00A436FE"/>
    <w:rsid w:val="00A468CB"/>
    <w:rsid w:val="00A473C0"/>
    <w:rsid w:val="00A50C10"/>
    <w:rsid w:val="00A51959"/>
    <w:rsid w:val="00A534EE"/>
    <w:rsid w:val="00A540C1"/>
    <w:rsid w:val="00A54222"/>
    <w:rsid w:val="00A55EBB"/>
    <w:rsid w:val="00A61833"/>
    <w:rsid w:val="00A6314B"/>
    <w:rsid w:val="00A63A86"/>
    <w:rsid w:val="00A65C79"/>
    <w:rsid w:val="00A714EF"/>
    <w:rsid w:val="00A724BC"/>
    <w:rsid w:val="00A7267A"/>
    <w:rsid w:val="00A8062B"/>
    <w:rsid w:val="00A80D59"/>
    <w:rsid w:val="00A818EF"/>
    <w:rsid w:val="00A8291E"/>
    <w:rsid w:val="00A839D7"/>
    <w:rsid w:val="00A84289"/>
    <w:rsid w:val="00A91482"/>
    <w:rsid w:val="00A926C0"/>
    <w:rsid w:val="00A92AD9"/>
    <w:rsid w:val="00A95C26"/>
    <w:rsid w:val="00AA14DE"/>
    <w:rsid w:val="00AA252C"/>
    <w:rsid w:val="00AA7938"/>
    <w:rsid w:val="00AB3C0D"/>
    <w:rsid w:val="00AB4B6A"/>
    <w:rsid w:val="00AB4C90"/>
    <w:rsid w:val="00AB6183"/>
    <w:rsid w:val="00AB6428"/>
    <w:rsid w:val="00AB688F"/>
    <w:rsid w:val="00AB6905"/>
    <w:rsid w:val="00AB6B4F"/>
    <w:rsid w:val="00AC4586"/>
    <w:rsid w:val="00AC559F"/>
    <w:rsid w:val="00AC71DC"/>
    <w:rsid w:val="00AD0B40"/>
    <w:rsid w:val="00AD1815"/>
    <w:rsid w:val="00AD3606"/>
    <w:rsid w:val="00AE0CBA"/>
    <w:rsid w:val="00AE1505"/>
    <w:rsid w:val="00AE27BA"/>
    <w:rsid w:val="00AE2CF3"/>
    <w:rsid w:val="00AF1381"/>
    <w:rsid w:val="00AF201C"/>
    <w:rsid w:val="00AF2378"/>
    <w:rsid w:val="00AF2427"/>
    <w:rsid w:val="00AF30B2"/>
    <w:rsid w:val="00AF4FC6"/>
    <w:rsid w:val="00AF51CE"/>
    <w:rsid w:val="00B01484"/>
    <w:rsid w:val="00B04478"/>
    <w:rsid w:val="00B054C0"/>
    <w:rsid w:val="00B06032"/>
    <w:rsid w:val="00B10412"/>
    <w:rsid w:val="00B136C8"/>
    <w:rsid w:val="00B1399C"/>
    <w:rsid w:val="00B1484C"/>
    <w:rsid w:val="00B1623C"/>
    <w:rsid w:val="00B175E8"/>
    <w:rsid w:val="00B175FC"/>
    <w:rsid w:val="00B20A5B"/>
    <w:rsid w:val="00B22328"/>
    <w:rsid w:val="00B23733"/>
    <w:rsid w:val="00B23D62"/>
    <w:rsid w:val="00B261B5"/>
    <w:rsid w:val="00B2790C"/>
    <w:rsid w:val="00B328C4"/>
    <w:rsid w:val="00B32AA7"/>
    <w:rsid w:val="00B3338D"/>
    <w:rsid w:val="00B3787A"/>
    <w:rsid w:val="00B406D5"/>
    <w:rsid w:val="00B4762C"/>
    <w:rsid w:val="00B50CE2"/>
    <w:rsid w:val="00B5265B"/>
    <w:rsid w:val="00B52D9A"/>
    <w:rsid w:val="00B53B97"/>
    <w:rsid w:val="00B55838"/>
    <w:rsid w:val="00B6050D"/>
    <w:rsid w:val="00B60A80"/>
    <w:rsid w:val="00B60BA8"/>
    <w:rsid w:val="00B621D4"/>
    <w:rsid w:val="00B66C31"/>
    <w:rsid w:val="00B70AE2"/>
    <w:rsid w:val="00B71B57"/>
    <w:rsid w:val="00B7370C"/>
    <w:rsid w:val="00B7580D"/>
    <w:rsid w:val="00B765F5"/>
    <w:rsid w:val="00B77916"/>
    <w:rsid w:val="00B80844"/>
    <w:rsid w:val="00B82358"/>
    <w:rsid w:val="00B83BBC"/>
    <w:rsid w:val="00B84F29"/>
    <w:rsid w:val="00B90CCE"/>
    <w:rsid w:val="00B94551"/>
    <w:rsid w:val="00B95F4D"/>
    <w:rsid w:val="00B9608F"/>
    <w:rsid w:val="00B97457"/>
    <w:rsid w:val="00BA070D"/>
    <w:rsid w:val="00BA2E17"/>
    <w:rsid w:val="00BA4CA2"/>
    <w:rsid w:val="00BA5B4C"/>
    <w:rsid w:val="00BB121B"/>
    <w:rsid w:val="00BB196F"/>
    <w:rsid w:val="00BB2623"/>
    <w:rsid w:val="00BB4AD4"/>
    <w:rsid w:val="00BB4CDC"/>
    <w:rsid w:val="00BB5A64"/>
    <w:rsid w:val="00BB7B2A"/>
    <w:rsid w:val="00BC064B"/>
    <w:rsid w:val="00BC13DD"/>
    <w:rsid w:val="00BC14F5"/>
    <w:rsid w:val="00BC2FC5"/>
    <w:rsid w:val="00BC319A"/>
    <w:rsid w:val="00BC3ADC"/>
    <w:rsid w:val="00BC3C41"/>
    <w:rsid w:val="00BC4ACC"/>
    <w:rsid w:val="00BC55E9"/>
    <w:rsid w:val="00BC6909"/>
    <w:rsid w:val="00BD3C49"/>
    <w:rsid w:val="00BD412C"/>
    <w:rsid w:val="00BD4D91"/>
    <w:rsid w:val="00BD69EF"/>
    <w:rsid w:val="00BE1832"/>
    <w:rsid w:val="00BE5AA0"/>
    <w:rsid w:val="00BF077B"/>
    <w:rsid w:val="00BF1B2B"/>
    <w:rsid w:val="00BF22F5"/>
    <w:rsid w:val="00C042BF"/>
    <w:rsid w:val="00C04ED6"/>
    <w:rsid w:val="00C107C6"/>
    <w:rsid w:val="00C10CAF"/>
    <w:rsid w:val="00C115BA"/>
    <w:rsid w:val="00C1171C"/>
    <w:rsid w:val="00C11993"/>
    <w:rsid w:val="00C13691"/>
    <w:rsid w:val="00C15303"/>
    <w:rsid w:val="00C16387"/>
    <w:rsid w:val="00C20A88"/>
    <w:rsid w:val="00C20B15"/>
    <w:rsid w:val="00C22D06"/>
    <w:rsid w:val="00C27210"/>
    <w:rsid w:val="00C27316"/>
    <w:rsid w:val="00C30C9A"/>
    <w:rsid w:val="00C30D3B"/>
    <w:rsid w:val="00C32EC0"/>
    <w:rsid w:val="00C33447"/>
    <w:rsid w:val="00C352C9"/>
    <w:rsid w:val="00C4004B"/>
    <w:rsid w:val="00C40B97"/>
    <w:rsid w:val="00C42C06"/>
    <w:rsid w:val="00C45C3F"/>
    <w:rsid w:val="00C46F2E"/>
    <w:rsid w:val="00C52CF4"/>
    <w:rsid w:val="00C52F69"/>
    <w:rsid w:val="00C54158"/>
    <w:rsid w:val="00C54E0A"/>
    <w:rsid w:val="00C60284"/>
    <w:rsid w:val="00C6084B"/>
    <w:rsid w:val="00C61B86"/>
    <w:rsid w:val="00C6418F"/>
    <w:rsid w:val="00C64755"/>
    <w:rsid w:val="00C65AC9"/>
    <w:rsid w:val="00C65AFB"/>
    <w:rsid w:val="00C65D30"/>
    <w:rsid w:val="00C71E67"/>
    <w:rsid w:val="00C728D7"/>
    <w:rsid w:val="00C7308C"/>
    <w:rsid w:val="00C73F0F"/>
    <w:rsid w:val="00C7705C"/>
    <w:rsid w:val="00C77BEE"/>
    <w:rsid w:val="00C77ED6"/>
    <w:rsid w:val="00C8307D"/>
    <w:rsid w:val="00C849C9"/>
    <w:rsid w:val="00C85AA3"/>
    <w:rsid w:val="00C9116B"/>
    <w:rsid w:val="00C95C71"/>
    <w:rsid w:val="00CA4D08"/>
    <w:rsid w:val="00CA58A7"/>
    <w:rsid w:val="00CA5DA2"/>
    <w:rsid w:val="00CA60C0"/>
    <w:rsid w:val="00CA6EBA"/>
    <w:rsid w:val="00CB190E"/>
    <w:rsid w:val="00CB6065"/>
    <w:rsid w:val="00CB6975"/>
    <w:rsid w:val="00CB7267"/>
    <w:rsid w:val="00CC039B"/>
    <w:rsid w:val="00CC090C"/>
    <w:rsid w:val="00CC15CE"/>
    <w:rsid w:val="00CC1B31"/>
    <w:rsid w:val="00CC627F"/>
    <w:rsid w:val="00CC6C57"/>
    <w:rsid w:val="00CD02EB"/>
    <w:rsid w:val="00CD22C9"/>
    <w:rsid w:val="00CD2AAA"/>
    <w:rsid w:val="00CD42FD"/>
    <w:rsid w:val="00CD4D3F"/>
    <w:rsid w:val="00CD5719"/>
    <w:rsid w:val="00CD63B5"/>
    <w:rsid w:val="00CE1B49"/>
    <w:rsid w:val="00CE24D2"/>
    <w:rsid w:val="00CE3699"/>
    <w:rsid w:val="00CE762C"/>
    <w:rsid w:val="00CF3ADC"/>
    <w:rsid w:val="00CF70F8"/>
    <w:rsid w:val="00D03223"/>
    <w:rsid w:val="00D03BAF"/>
    <w:rsid w:val="00D043AC"/>
    <w:rsid w:val="00D04A0D"/>
    <w:rsid w:val="00D07110"/>
    <w:rsid w:val="00D07313"/>
    <w:rsid w:val="00D07371"/>
    <w:rsid w:val="00D073B4"/>
    <w:rsid w:val="00D07E4F"/>
    <w:rsid w:val="00D10B90"/>
    <w:rsid w:val="00D11FD7"/>
    <w:rsid w:val="00D12A52"/>
    <w:rsid w:val="00D14CC8"/>
    <w:rsid w:val="00D17E54"/>
    <w:rsid w:val="00D20A69"/>
    <w:rsid w:val="00D225F5"/>
    <w:rsid w:val="00D24EEE"/>
    <w:rsid w:val="00D263D0"/>
    <w:rsid w:val="00D31E9D"/>
    <w:rsid w:val="00D34744"/>
    <w:rsid w:val="00D365E4"/>
    <w:rsid w:val="00D37260"/>
    <w:rsid w:val="00D40D3E"/>
    <w:rsid w:val="00D433CE"/>
    <w:rsid w:val="00D44515"/>
    <w:rsid w:val="00D451CB"/>
    <w:rsid w:val="00D451EA"/>
    <w:rsid w:val="00D4572E"/>
    <w:rsid w:val="00D53499"/>
    <w:rsid w:val="00D53527"/>
    <w:rsid w:val="00D53B83"/>
    <w:rsid w:val="00D545FB"/>
    <w:rsid w:val="00D56FDB"/>
    <w:rsid w:val="00D5715D"/>
    <w:rsid w:val="00D571DE"/>
    <w:rsid w:val="00D5746C"/>
    <w:rsid w:val="00D6082C"/>
    <w:rsid w:val="00D621EC"/>
    <w:rsid w:val="00D6236B"/>
    <w:rsid w:val="00D64F75"/>
    <w:rsid w:val="00D66AC1"/>
    <w:rsid w:val="00D67460"/>
    <w:rsid w:val="00D67617"/>
    <w:rsid w:val="00D700D7"/>
    <w:rsid w:val="00D70E28"/>
    <w:rsid w:val="00D71B09"/>
    <w:rsid w:val="00D74526"/>
    <w:rsid w:val="00D75047"/>
    <w:rsid w:val="00D806B9"/>
    <w:rsid w:val="00D81D64"/>
    <w:rsid w:val="00D8573C"/>
    <w:rsid w:val="00D8678D"/>
    <w:rsid w:val="00D87542"/>
    <w:rsid w:val="00D90D67"/>
    <w:rsid w:val="00D928D7"/>
    <w:rsid w:val="00D929D4"/>
    <w:rsid w:val="00D93D31"/>
    <w:rsid w:val="00D93E0A"/>
    <w:rsid w:val="00D9480D"/>
    <w:rsid w:val="00D964C4"/>
    <w:rsid w:val="00DA1235"/>
    <w:rsid w:val="00DA3135"/>
    <w:rsid w:val="00DA61EA"/>
    <w:rsid w:val="00DB07AC"/>
    <w:rsid w:val="00DB27A3"/>
    <w:rsid w:val="00DB47BA"/>
    <w:rsid w:val="00DB6FB8"/>
    <w:rsid w:val="00DB7115"/>
    <w:rsid w:val="00DC46D3"/>
    <w:rsid w:val="00DC557F"/>
    <w:rsid w:val="00DC58E7"/>
    <w:rsid w:val="00DD05A2"/>
    <w:rsid w:val="00DD2A0C"/>
    <w:rsid w:val="00DD5A06"/>
    <w:rsid w:val="00DE02F5"/>
    <w:rsid w:val="00DE47C3"/>
    <w:rsid w:val="00DE4BD9"/>
    <w:rsid w:val="00DE7676"/>
    <w:rsid w:val="00DF0F36"/>
    <w:rsid w:val="00DF30A6"/>
    <w:rsid w:val="00E02F75"/>
    <w:rsid w:val="00E02FD6"/>
    <w:rsid w:val="00E03E00"/>
    <w:rsid w:val="00E04699"/>
    <w:rsid w:val="00E10DED"/>
    <w:rsid w:val="00E1119B"/>
    <w:rsid w:val="00E15C01"/>
    <w:rsid w:val="00E17FE6"/>
    <w:rsid w:val="00E21DFC"/>
    <w:rsid w:val="00E232BC"/>
    <w:rsid w:val="00E24F51"/>
    <w:rsid w:val="00E27A5C"/>
    <w:rsid w:val="00E32149"/>
    <w:rsid w:val="00E40C4A"/>
    <w:rsid w:val="00E40F57"/>
    <w:rsid w:val="00E412BB"/>
    <w:rsid w:val="00E43A0D"/>
    <w:rsid w:val="00E44155"/>
    <w:rsid w:val="00E50CA3"/>
    <w:rsid w:val="00E52A10"/>
    <w:rsid w:val="00E54EAE"/>
    <w:rsid w:val="00E54FFB"/>
    <w:rsid w:val="00E555F7"/>
    <w:rsid w:val="00E55AD5"/>
    <w:rsid w:val="00E5621F"/>
    <w:rsid w:val="00E56AB9"/>
    <w:rsid w:val="00E6439F"/>
    <w:rsid w:val="00E6614E"/>
    <w:rsid w:val="00E66B69"/>
    <w:rsid w:val="00E70D7F"/>
    <w:rsid w:val="00E7160D"/>
    <w:rsid w:val="00E72BD0"/>
    <w:rsid w:val="00E733CB"/>
    <w:rsid w:val="00E76727"/>
    <w:rsid w:val="00E84E52"/>
    <w:rsid w:val="00E850A2"/>
    <w:rsid w:val="00E90F05"/>
    <w:rsid w:val="00E92157"/>
    <w:rsid w:val="00E9343F"/>
    <w:rsid w:val="00E93D29"/>
    <w:rsid w:val="00E93D52"/>
    <w:rsid w:val="00E95AB1"/>
    <w:rsid w:val="00E967FB"/>
    <w:rsid w:val="00E97368"/>
    <w:rsid w:val="00E97C86"/>
    <w:rsid w:val="00EA3DB7"/>
    <w:rsid w:val="00EA55AA"/>
    <w:rsid w:val="00EA5A81"/>
    <w:rsid w:val="00EA5FB6"/>
    <w:rsid w:val="00EA7303"/>
    <w:rsid w:val="00EB0BBF"/>
    <w:rsid w:val="00EB1922"/>
    <w:rsid w:val="00EB1B7B"/>
    <w:rsid w:val="00EB2898"/>
    <w:rsid w:val="00EB4DB1"/>
    <w:rsid w:val="00EB677B"/>
    <w:rsid w:val="00EB7CCA"/>
    <w:rsid w:val="00EC03A3"/>
    <w:rsid w:val="00EC1F04"/>
    <w:rsid w:val="00EC36E1"/>
    <w:rsid w:val="00ED3BC1"/>
    <w:rsid w:val="00ED6C76"/>
    <w:rsid w:val="00ED6EB6"/>
    <w:rsid w:val="00ED77B4"/>
    <w:rsid w:val="00ED7BC4"/>
    <w:rsid w:val="00ED7C1D"/>
    <w:rsid w:val="00EE107B"/>
    <w:rsid w:val="00EE3E3F"/>
    <w:rsid w:val="00EF105B"/>
    <w:rsid w:val="00EF149A"/>
    <w:rsid w:val="00EF5C2A"/>
    <w:rsid w:val="00EF75F8"/>
    <w:rsid w:val="00F03763"/>
    <w:rsid w:val="00F06B29"/>
    <w:rsid w:val="00F112B1"/>
    <w:rsid w:val="00F127C9"/>
    <w:rsid w:val="00F13B9E"/>
    <w:rsid w:val="00F15F30"/>
    <w:rsid w:val="00F15FA1"/>
    <w:rsid w:val="00F22CF7"/>
    <w:rsid w:val="00F24878"/>
    <w:rsid w:val="00F262E8"/>
    <w:rsid w:val="00F2791D"/>
    <w:rsid w:val="00F31C22"/>
    <w:rsid w:val="00F33DD4"/>
    <w:rsid w:val="00F37567"/>
    <w:rsid w:val="00F406DD"/>
    <w:rsid w:val="00F4439D"/>
    <w:rsid w:val="00F46AF0"/>
    <w:rsid w:val="00F503DB"/>
    <w:rsid w:val="00F50B9D"/>
    <w:rsid w:val="00F53ACC"/>
    <w:rsid w:val="00F54024"/>
    <w:rsid w:val="00F55837"/>
    <w:rsid w:val="00F566AB"/>
    <w:rsid w:val="00F6118C"/>
    <w:rsid w:val="00F624D3"/>
    <w:rsid w:val="00F65170"/>
    <w:rsid w:val="00F6559C"/>
    <w:rsid w:val="00F75579"/>
    <w:rsid w:val="00F7738F"/>
    <w:rsid w:val="00F80F80"/>
    <w:rsid w:val="00F8408C"/>
    <w:rsid w:val="00F95F8E"/>
    <w:rsid w:val="00FA23E2"/>
    <w:rsid w:val="00FA374C"/>
    <w:rsid w:val="00FA7A0A"/>
    <w:rsid w:val="00FB0854"/>
    <w:rsid w:val="00FB3E12"/>
    <w:rsid w:val="00FC1E91"/>
    <w:rsid w:val="00FC3821"/>
    <w:rsid w:val="00FC3C4B"/>
    <w:rsid w:val="00FC6380"/>
    <w:rsid w:val="00FD384F"/>
    <w:rsid w:val="00FD39E6"/>
    <w:rsid w:val="00FD5FED"/>
    <w:rsid w:val="00FD77BA"/>
    <w:rsid w:val="00FE0AC1"/>
    <w:rsid w:val="00FE3484"/>
    <w:rsid w:val="00FE3E9D"/>
    <w:rsid w:val="00FE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3DD2"/>
  <w15:docId w15:val="{540DC410-453F-476D-9DED-9FBAB9A4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C14"/>
    <w:rPr>
      <w:rFonts w:ascii="Tahoma" w:hAnsi="Tahoma" w:cs="Tahoma"/>
      <w:sz w:val="16"/>
      <w:szCs w:val="16"/>
    </w:rPr>
  </w:style>
  <w:style w:type="paragraph" w:styleId="ListParagraph">
    <w:name w:val="List Paragraph"/>
    <w:basedOn w:val="Normal"/>
    <w:uiPriority w:val="34"/>
    <w:qFormat/>
    <w:rsid w:val="00E232BC"/>
    <w:pPr>
      <w:widowControl w:val="0"/>
      <w:autoSpaceDE w:val="0"/>
      <w:autoSpaceDN w:val="0"/>
      <w:spacing w:before="62" w:after="0" w:line="240" w:lineRule="auto"/>
      <w:ind w:left="195"/>
    </w:pPr>
    <w:rPr>
      <w:rFonts w:ascii="Verdana" w:eastAsia="Verdana" w:hAnsi="Verdana" w:cs="Verdana"/>
    </w:rPr>
  </w:style>
  <w:style w:type="table" w:styleId="TableGrid">
    <w:name w:val="Table Grid"/>
    <w:basedOn w:val="TableNormal"/>
    <w:uiPriority w:val="59"/>
    <w:rsid w:val="00C8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88"/>
  </w:style>
  <w:style w:type="paragraph" w:styleId="Footer">
    <w:name w:val="footer"/>
    <w:basedOn w:val="Normal"/>
    <w:link w:val="FooterChar"/>
    <w:uiPriority w:val="99"/>
    <w:unhideWhenUsed/>
    <w:rsid w:val="0069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88"/>
  </w:style>
  <w:style w:type="character" w:customStyle="1" w:styleId="authors-list-item">
    <w:name w:val="authors-list-item"/>
    <w:basedOn w:val="DefaultParagraphFont"/>
    <w:rsid w:val="00CD22C9"/>
  </w:style>
  <w:style w:type="character" w:customStyle="1" w:styleId="comma">
    <w:name w:val="comma"/>
    <w:basedOn w:val="DefaultParagraphFont"/>
    <w:rsid w:val="00CD22C9"/>
  </w:style>
  <w:style w:type="character" w:styleId="Hyperlink">
    <w:name w:val="Hyperlink"/>
    <w:basedOn w:val="DefaultParagraphFont"/>
    <w:uiPriority w:val="99"/>
    <w:semiHidden/>
    <w:unhideWhenUsed/>
    <w:rsid w:val="00CD2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11217</Words>
  <Characters>63940</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Praveen Kumar</cp:lastModifiedBy>
  <cp:revision>4</cp:revision>
  <cp:lastPrinted>2021-11-14T12:12:00Z</cp:lastPrinted>
  <dcterms:created xsi:type="dcterms:W3CDTF">2022-02-19T07:24:00Z</dcterms:created>
  <dcterms:modified xsi:type="dcterms:W3CDTF">2022-02-19T07:48:00Z</dcterms:modified>
</cp:coreProperties>
</file>