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E6" w:rsidRPr="007B7DD4" w:rsidRDefault="009122E6" w:rsidP="009122E6">
      <w:pPr>
        <w:spacing w:line="360" w:lineRule="auto"/>
        <w:ind w:left="720" w:hanging="720"/>
        <w:rPr>
          <w:noProof/>
          <w:sz w:val="20"/>
          <w:szCs w:val="20"/>
        </w:rPr>
      </w:pPr>
      <w:r w:rsidRPr="007B7DD4">
        <w:rPr>
          <w:sz w:val="20"/>
          <w:szCs w:val="20"/>
        </w:rPr>
        <w:fldChar w:fldCharType="begin"/>
      </w:r>
      <w:r w:rsidRPr="007B7DD4">
        <w:rPr>
          <w:sz w:val="20"/>
          <w:szCs w:val="20"/>
        </w:rPr>
        <w:instrText xml:space="preserve"> ADDIN EN.REFLIST </w:instrText>
      </w:r>
      <w:r w:rsidRPr="007B7DD4">
        <w:rPr>
          <w:sz w:val="20"/>
          <w:szCs w:val="20"/>
        </w:rPr>
        <w:fldChar w:fldCharType="separate"/>
      </w:r>
      <w:bookmarkStart w:id="0" w:name="_ENREF_1"/>
      <w:r w:rsidRPr="007B7DD4">
        <w:rPr>
          <w:noProof/>
          <w:sz w:val="20"/>
          <w:szCs w:val="20"/>
        </w:rPr>
        <w:t>1.</w:t>
      </w:r>
      <w:r w:rsidRPr="007B7DD4">
        <w:rPr>
          <w:noProof/>
          <w:sz w:val="20"/>
          <w:szCs w:val="20"/>
        </w:rPr>
        <w:tab/>
      </w:r>
      <w:hyperlink r:id="rId6" w:history="1">
        <w:r w:rsidRPr="007B7DD4">
          <w:rPr>
            <w:rStyle w:val="Hyperlink"/>
            <w:noProof/>
            <w:sz w:val="20"/>
            <w:szCs w:val="20"/>
          </w:rPr>
          <w:t>Towbin JA, Lowe AM, Colan SD, Sleeper LA, Orav EJ, et al. (2006) Incidence, causes, and outcomes of dilated cardiomyopathy in children. Jama 296:1867-1876</w:t>
        </w:r>
        <w:bookmarkEnd w:id="0"/>
        <w:r w:rsidRPr="007B7DD4">
          <w:rPr>
            <w:rStyle w:val="Hyperlink"/>
            <w:noProof/>
            <w:sz w:val="20"/>
            <w:szCs w:val="20"/>
          </w:rPr>
          <w:t>.</w:t>
        </w:r>
      </w:hyperlink>
    </w:p>
    <w:p w:rsidR="009122E6" w:rsidRPr="007B7DD4" w:rsidRDefault="009122E6" w:rsidP="009122E6">
      <w:pPr>
        <w:spacing w:line="360" w:lineRule="auto"/>
        <w:ind w:left="720" w:hanging="720"/>
        <w:rPr>
          <w:noProof/>
          <w:sz w:val="20"/>
          <w:szCs w:val="20"/>
        </w:rPr>
      </w:pPr>
      <w:bookmarkStart w:id="1" w:name="_ENREF_2"/>
      <w:r w:rsidRPr="007B7DD4">
        <w:rPr>
          <w:noProof/>
          <w:sz w:val="20"/>
          <w:szCs w:val="20"/>
        </w:rPr>
        <w:t>2.</w:t>
      </w:r>
      <w:r w:rsidRPr="007B7DD4">
        <w:rPr>
          <w:noProof/>
          <w:sz w:val="20"/>
          <w:szCs w:val="20"/>
        </w:rPr>
        <w:tab/>
      </w:r>
      <w:hyperlink r:id="rId7" w:history="1">
        <w:r w:rsidRPr="007B7DD4">
          <w:rPr>
            <w:rStyle w:val="Hyperlink"/>
            <w:noProof/>
            <w:sz w:val="20"/>
            <w:szCs w:val="20"/>
          </w:rPr>
          <w:t>Richardson P, McKenna W, Bristow M, Maisch B, Mautner,</w:t>
        </w:r>
        <w:r w:rsidRPr="007B7DD4">
          <w:rPr>
            <w:rStyle w:val="Hyperlink"/>
            <w:sz w:val="20"/>
            <w:szCs w:val="20"/>
          </w:rPr>
          <w:t xml:space="preserve"> </w:t>
        </w:r>
        <w:r w:rsidRPr="007B7DD4">
          <w:rPr>
            <w:rStyle w:val="Hyperlink"/>
            <w:noProof/>
            <w:sz w:val="20"/>
            <w:szCs w:val="20"/>
          </w:rPr>
          <w:t>et al. (1996) Report of the 1995 world health organization/international society and federation of cardiology task force on the definition and classification of cardiomyopathies. Circulation 93: 841-842</w:t>
        </w:r>
        <w:bookmarkEnd w:id="1"/>
        <w:r w:rsidRPr="007B7DD4">
          <w:rPr>
            <w:rStyle w:val="Hyperlink"/>
            <w:noProof/>
            <w:sz w:val="20"/>
            <w:szCs w:val="20"/>
          </w:rPr>
          <w:t>.</w:t>
        </w:r>
      </w:hyperlink>
    </w:p>
    <w:p w:rsidR="009122E6" w:rsidRPr="007B7DD4" w:rsidRDefault="009122E6" w:rsidP="009122E6">
      <w:pPr>
        <w:spacing w:line="360" w:lineRule="auto"/>
        <w:ind w:left="720" w:hanging="720"/>
        <w:rPr>
          <w:noProof/>
          <w:sz w:val="20"/>
          <w:szCs w:val="20"/>
        </w:rPr>
      </w:pPr>
      <w:bookmarkStart w:id="2" w:name="_ENREF_3"/>
      <w:r w:rsidRPr="007B7DD4">
        <w:rPr>
          <w:noProof/>
          <w:sz w:val="20"/>
          <w:szCs w:val="20"/>
        </w:rPr>
        <w:t>3.</w:t>
      </w:r>
      <w:r w:rsidRPr="007B7DD4">
        <w:rPr>
          <w:noProof/>
          <w:sz w:val="20"/>
          <w:szCs w:val="20"/>
        </w:rPr>
        <w:tab/>
      </w:r>
      <w:hyperlink r:id="rId8" w:history="1">
        <w:r w:rsidRPr="007B7DD4">
          <w:rPr>
            <w:rStyle w:val="Hyperlink"/>
            <w:noProof/>
            <w:sz w:val="20"/>
            <w:szCs w:val="20"/>
          </w:rPr>
          <w:t>Hunt SA, Abraham WT, Chin MH, Feldman AM, Francis GS, et al. (2005) Acc/aha 2005 guideline update for the diagnosis and management of chronic heart failure in the adult: A report of the american college of cardiology/american heart association task force on practice guidelines (writing committee to update the 2001 guidelines for the evaluation and management of heart failure): Developed in collaboration with the american college of chest physicians and the international society for heart and lung transplantation: Endorsed by the heart rhythm society. Circulation. 112: 154-235</w:t>
        </w:r>
        <w:bookmarkEnd w:id="2"/>
        <w:r w:rsidRPr="007B7DD4">
          <w:rPr>
            <w:rStyle w:val="Hyperlink"/>
            <w:noProof/>
            <w:sz w:val="20"/>
            <w:szCs w:val="20"/>
          </w:rPr>
          <w:t>.</w:t>
        </w:r>
      </w:hyperlink>
    </w:p>
    <w:p w:rsidR="009122E6" w:rsidRPr="007B7DD4" w:rsidRDefault="009122E6" w:rsidP="009122E6">
      <w:pPr>
        <w:spacing w:line="360" w:lineRule="auto"/>
        <w:ind w:left="720" w:hanging="720"/>
        <w:rPr>
          <w:rStyle w:val="Hyperlink"/>
          <w:noProof/>
          <w:sz w:val="20"/>
          <w:szCs w:val="20"/>
        </w:rPr>
      </w:pPr>
      <w:bookmarkStart w:id="3" w:name="_ENREF_4"/>
      <w:r w:rsidRPr="007B7DD4">
        <w:rPr>
          <w:noProof/>
          <w:sz w:val="20"/>
          <w:szCs w:val="20"/>
        </w:rPr>
        <w:t>4.</w:t>
      </w:r>
      <w:r w:rsidRPr="007B7DD4">
        <w:rPr>
          <w:noProof/>
          <w:sz w:val="20"/>
          <w:szCs w:val="20"/>
        </w:rPr>
        <w:tab/>
      </w:r>
      <w:r w:rsidR="000F4796" w:rsidRPr="007B7DD4">
        <w:rPr>
          <w:noProof/>
          <w:sz w:val="20"/>
          <w:szCs w:val="20"/>
        </w:rPr>
        <w:fldChar w:fldCharType="begin"/>
      </w:r>
      <w:r w:rsidR="000F4796" w:rsidRPr="007B7DD4">
        <w:rPr>
          <w:noProof/>
          <w:sz w:val="20"/>
          <w:szCs w:val="20"/>
        </w:rPr>
        <w:instrText xml:space="preserve"> HYPERLINK "http://www.ncbi.nlm.nih.gov/pubmed/19286093" </w:instrText>
      </w:r>
      <w:r w:rsidR="000F4796" w:rsidRPr="007B7DD4">
        <w:rPr>
          <w:noProof/>
          <w:sz w:val="20"/>
          <w:szCs w:val="20"/>
        </w:rPr>
        <w:fldChar w:fldCharType="separate"/>
      </w:r>
      <w:r w:rsidRPr="007B7DD4">
        <w:rPr>
          <w:rStyle w:val="Hyperlink"/>
          <w:noProof/>
          <w:sz w:val="20"/>
          <w:szCs w:val="20"/>
        </w:rPr>
        <w:t>Krum H, Abraham WT (2009) Heart failure. Lancet 373: 941-955</w:t>
      </w:r>
      <w:bookmarkEnd w:id="3"/>
      <w:r w:rsidRPr="007B7DD4">
        <w:rPr>
          <w:rStyle w:val="Hyperlink"/>
          <w:noProof/>
          <w:sz w:val="20"/>
          <w:szCs w:val="20"/>
        </w:rPr>
        <w:t>.</w:t>
      </w:r>
    </w:p>
    <w:bookmarkStart w:id="4" w:name="_ENREF_5"/>
    <w:p w:rsidR="009122E6" w:rsidRPr="007B7DD4" w:rsidRDefault="000F4796" w:rsidP="009122E6">
      <w:pPr>
        <w:spacing w:line="360" w:lineRule="auto"/>
        <w:ind w:left="720" w:hanging="720"/>
        <w:rPr>
          <w:noProof/>
          <w:sz w:val="20"/>
          <w:szCs w:val="20"/>
        </w:rPr>
      </w:pPr>
      <w:r w:rsidRPr="007B7DD4">
        <w:rPr>
          <w:noProof/>
          <w:sz w:val="20"/>
          <w:szCs w:val="20"/>
        </w:rPr>
        <w:fldChar w:fldCharType="end"/>
      </w:r>
      <w:r w:rsidR="009122E6" w:rsidRPr="007B7DD4">
        <w:rPr>
          <w:noProof/>
          <w:sz w:val="20"/>
          <w:szCs w:val="20"/>
        </w:rPr>
        <w:t>5.</w:t>
      </w:r>
      <w:r w:rsidR="009122E6" w:rsidRPr="007B7DD4">
        <w:rPr>
          <w:noProof/>
          <w:sz w:val="20"/>
          <w:szCs w:val="20"/>
        </w:rPr>
        <w:tab/>
      </w:r>
      <w:hyperlink r:id="rId9" w:tooltip="The American journal of cardiology." w:history="1">
        <w:r w:rsidR="009122E6" w:rsidRPr="007B7DD4">
          <w:rPr>
            <w:rStyle w:val="Hyperlink"/>
            <w:noProof/>
            <w:sz w:val="20"/>
            <w:szCs w:val="20"/>
          </w:rPr>
          <w:t>Harmon WG, Sleeper LA, Cuniberti L, Messere J, Colan SD, et al. (2009) Treating children with idiopathic dilated cardiomyopathy (from the pediatric cardiomyopathy registry). Am J Cardiol 104: 281-286</w:t>
        </w:r>
        <w:bookmarkEnd w:id="4"/>
        <w:r w:rsidR="009122E6" w:rsidRPr="007B7DD4">
          <w:rPr>
            <w:rStyle w:val="Hyperlink"/>
            <w:noProof/>
            <w:sz w:val="20"/>
            <w:szCs w:val="20"/>
          </w:rPr>
          <w:t>.</w:t>
        </w:r>
      </w:hyperlink>
    </w:p>
    <w:p w:rsidR="009122E6" w:rsidRPr="007B7DD4" w:rsidRDefault="009122E6" w:rsidP="009122E6">
      <w:pPr>
        <w:spacing w:line="360" w:lineRule="auto"/>
        <w:ind w:left="720" w:hanging="720"/>
        <w:rPr>
          <w:rStyle w:val="Hyperlink"/>
          <w:noProof/>
          <w:sz w:val="20"/>
          <w:szCs w:val="20"/>
        </w:rPr>
      </w:pPr>
      <w:bookmarkStart w:id="5" w:name="_ENREF_6"/>
      <w:r w:rsidRPr="007B7DD4">
        <w:rPr>
          <w:noProof/>
          <w:sz w:val="20"/>
          <w:szCs w:val="20"/>
        </w:rPr>
        <w:t>6.</w:t>
      </w:r>
      <w:r w:rsidRPr="007B7DD4">
        <w:rPr>
          <w:noProof/>
          <w:sz w:val="20"/>
          <w:szCs w:val="20"/>
        </w:rPr>
        <w:tab/>
      </w:r>
      <w:r w:rsidR="000F4796" w:rsidRPr="007B7DD4">
        <w:rPr>
          <w:noProof/>
          <w:sz w:val="20"/>
          <w:szCs w:val="20"/>
        </w:rPr>
        <w:fldChar w:fldCharType="begin"/>
      </w:r>
      <w:r w:rsidR="000F4796" w:rsidRPr="007B7DD4">
        <w:rPr>
          <w:noProof/>
          <w:sz w:val="20"/>
          <w:szCs w:val="20"/>
        </w:rPr>
        <w:instrText xml:space="preserve"> HYPERLINK "http://www.ncbi.nlm.nih.gov/pubmed/20338500" </w:instrText>
      </w:r>
      <w:r w:rsidR="000F4796" w:rsidRPr="007B7DD4">
        <w:rPr>
          <w:noProof/>
          <w:sz w:val="20"/>
          <w:szCs w:val="20"/>
        </w:rPr>
        <w:fldChar w:fldCharType="separate"/>
      </w:r>
      <w:r w:rsidRPr="007B7DD4">
        <w:rPr>
          <w:rStyle w:val="Hyperlink"/>
          <w:noProof/>
          <w:sz w:val="20"/>
          <w:szCs w:val="20"/>
        </w:rPr>
        <w:t>Kantor PF, Abraham JR, Dipchand AI, Benson LN, Redington AN (2010) The impact of changing medical therapy on transplantation-free survival in pediatric dilated cardiomyopathy. J Am Coll Cardiol 55: 1377-1384</w:t>
      </w:r>
      <w:bookmarkEnd w:id="5"/>
      <w:r w:rsidRPr="007B7DD4">
        <w:rPr>
          <w:rStyle w:val="Hyperlink"/>
          <w:noProof/>
          <w:sz w:val="20"/>
          <w:szCs w:val="20"/>
        </w:rPr>
        <w:t>.</w:t>
      </w:r>
    </w:p>
    <w:bookmarkStart w:id="6" w:name="_ENREF_7"/>
    <w:p w:rsidR="009122E6" w:rsidRPr="007B7DD4" w:rsidRDefault="000F4796" w:rsidP="009122E6">
      <w:pPr>
        <w:spacing w:line="360" w:lineRule="auto"/>
        <w:ind w:left="720" w:hanging="720"/>
        <w:rPr>
          <w:rStyle w:val="Hyperlink"/>
          <w:noProof/>
          <w:sz w:val="20"/>
          <w:szCs w:val="20"/>
        </w:rPr>
      </w:pPr>
      <w:r w:rsidRPr="007B7DD4">
        <w:rPr>
          <w:noProof/>
          <w:sz w:val="20"/>
          <w:szCs w:val="20"/>
        </w:rPr>
        <w:fldChar w:fldCharType="end"/>
      </w:r>
      <w:r w:rsidR="009122E6" w:rsidRPr="007B7DD4">
        <w:rPr>
          <w:noProof/>
          <w:sz w:val="20"/>
          <w:szCs w:val="20"/>
        </w:rPr>
        <w:t>7.</w:t>
      </w:r>
      <w:r w:rsidR="009122E6" w:rsidRPr="007B7DD4">
        <w:rPr>
          <w:noProof/>
          <w:sz w:val="20"/>
          <w:szCs w:val="20"/>
        </w:rPr>
        <w:tab/>
      </w:r>
      <w:r w:rsidRPr="007B7DD4">
        <w:rPr>
          <w:noProof/>
          <w:sz w:val="20"/>
          <w:szCs w:val="20"/>
        </w:rPr>
        <w:fldChar w:fldCharType="begin"/>
      </w:r>
      <w:r w:rsidRPr="007B7DD4">
        <w:rPr>
          <w:noProof/>
          <w:sz w:val="20"/>
          <w:szCs w:val="20"/>
        </w:rPr>
        <w:instrText xml:space="preserve"> HYPERLINK "http://www.ncbi.nlm.nih.gov/pubmed/17848651" </w:instrText>
      </w:r>
      <w:r w:rsidRPr="007B7DD4">
        <w:rPr>
          <w:noProof/>
          <w:sz w:val="20"/>
          <w:szCs w:val="20"/>
        </w:rPr>
        <w:fldChar w:fldCharType="separate"/>
      </w:r>
      <w:r w:rsidR="009122E6" w:rsidRPr="007B7DD4">
        <w:rPr>
          <w:rStyle w:val="Hyperlink"/>
          <w:noProof/>
          <w:sz w:val="20"/>
          <w:szCs w:val="20"/>
        </w:rPr>
        <w:t>Shaddy RE, Boucek MM, Hsu DT, Boucek RJ, Canter CE, et al. (2007) Carvedilol for children and adolescents with heart failure: A randomized controlled trial. JAMA 298:1171-1179</w:t>
      </w:r>
      <w:bookmarkEnd w:id="6"/>
      <w:r w:rsidR="009122E6" w:rsidRPr="007B7DD4">
        <w:rPr>
          <w:rStyle w:val="Hyperlink"/>
          <w:noProof/>
          <w:sz w:val="20"/>
          <w:szCs w:val="20"/>
        </w:rPr>
        <w:t>.</w:t>
      </w:r>
    </w:p>
    <w:bookmarkStart w:id="7" w:name="_ENREF_8"/>
    <w:p w:rsidR="009122E6" w:rsidRPr="007B7DD4" w:rsidRDefault="000F4796" w:rsidP="009122E6">
      <w:pPr>
        <w:spacing w:line="360" w:lineRule="auto"/>
        <w:ind w:left="720" w:hanging="720"/>
        <w:rPr>
          <w:rStyle w:val="Hyperlink"/>
          <w:noProof/>
          <w:sz w:val="20"/>
          <w:szCs w:val="20"/>
        </w:rPr>
      </w:pPr>
      <w:r w:rsidRPr="007B7DD4">
        <w:rPr>
          <w:noProof/>
          <w:sz w:val="20"/>
          <w:szCs w:val="20"/>
        </w:rPr>
        <w:fldChar w:fldCharType="end"/>
      </w:r>
      <w:r w:rsidR="009122E6" w:rsidRPr="007B7DD4">
        <w:rPr>
          <w:noProof/>
          <w:sz w:val="20"/>
          <w:szCs w:val="20"/>
        </w:rPr>
        <w:t>8.</w:t>
      </w:r>
      <w:r w:rsidR="009122E6" w:rsidRPr="007B7DD4">
        <w:rPr>
          <w:noProof/>
          <w:sz w:val="20"/>
          <w:szCs w:val="20"/>
        </w:rPr>
        <w:tab/>
      </w:r>
      <w:r w:rsidR="009122E6" w:rsidRPr="007B7DD4">
        <w:rPr>
          <w:noProof/>
          <w:sz w:val="20"/>
          <w:szCs w:val="20"/>
        </w:rPr>
        <w:fldChar w:fldCharType="begin"/>
      </w:r>
      <w:r w:rsidRPr="007B7DD4">
        <w:rPr>
          <w:noProof/>
          <w:sz w:val="20"/>
          <w:szCs w:val="20"/>
        </w:rPr>
        <w:instrText>HYPERLINK "http://www.ncbi.nlm.nih.gov/pubmed/22843448" \o "European heart journal."</w:instrText>
      </w:r>
      <w:r w:rsidR="009122E6" w:rsidRPr="007B7DD4">
        <w:rPr>
          <w:noProof/>
          <w:sz w:val="20"/>
          <w:szCs w:val="20"/>
        </w:rPr>
        <w:fldChar w:fldCharType="separate"/>
      </w:r>
      <w:r w:rsidR="009122E6" w:rsidRPr="007B7DD4">
        <w:rPr>
          <w:rStyle w:val="Hyperlink"/>
          <w:noProof/>
          <w:sz w:val="20"/>
          <w:szCs w:val="20"/>
        </w:rPr>
        <w:t xml:space="preserve">Miyamoto SD, Stauffer BL, Nakano S, Sobus R, Nunley K, et al. (2012) Beta-adrenergic adaptation in paediatric idiopathic dilated cardiomyopathy </w:t>
      </w:r>
      <w:bookmarkStart w:id="8" w:name="_ENREF_9"/>
      <w:bookmarkEnd w:id="7"/>
      <w:r w:rsidR="009122E6" w:rsidRPr="007B7DD4">
        <w:rPr>
          <w:rStyle w:val="Hyperlink"/>
          <w:noProof/>
          <w:sz w:val="20"/>
          <w:szCs w:val="20"/>
        </w:rPr>
        <w:t>Eur Heart J.</w:t>
      </w:r>
      <w:r w:rsidRPr="007B7DD4">
        <w:rPr>
          <w:rStyle w:val="Hyperlink"/>
          <w:noProof/>
          <w:sz w:val="20"/>
          <w:szCs w:val="20"/>
        </w:rPr>
        <w:t xml:space="preserve"> </w:t>
      </w:r>
    </w:p>
    <w:p w:rsidR="009122E6" w:rsidRPr="007B7DD4" w:rsidRDefault="009122E6" w:rsidP="009122E6">
      <w:pPr>
        <w:spacing w:line="360" w:lineRule="auto"/>
        <w:ind w:left="720" w:hanging="720"/>
        <w:rPr>
          <w:rStyle w:val="Hyperlink"/>
          <w:noProof/>
          <w:sz w:val="20"/>
          <w:szCs w:val="20"/>
        </w:rPr>
      </w:pPr>
      <w:r w:rsidRPr="007B7DD4">
        <w:rPr>
          <w:noProof/>
          <w:sz w:val="20"/>
          <w:szCs w:val="20"/>
        </w:rPr>
        <w:fldChar w:fldCharType="end"/>
      </w:r>
      <w:r w:rsidRPr="007B7DD4">
        <w:rPr>
          <w:noProof/>
          <w:sz w:val="20"/>
          <w:szCs w:val="20"/>
        </w:rPr>
        <w:t xml:space="preserve"> 9.</w:t>
      </w:r>
      <w:r w:rsidRPr="007B7DD4">
        <w:rPr>
          <w:noProof/>
          <w:sz w:val="20"/>
          <w:szCs w:val="20"/>
        </w:rPr>
        <w:tab/>
      </w:r>
      <w:r w:rsidR="00217AA0" w:rsidRPr="007B7DD4">
        <w:rPr>
          <w:noProof/>
          <w:sz w:val="20"/>
          <w:szCs w:val="20"/>
        </w:rPr>
        <w:fldChar w:fldCharType="begin"/>
      </w:r>
      <w:r w:rsidR="00217AA0" w:rsidRPr="007B7DD4">
        <w:rPr>
          <w:noProof/>
          <w:sz w:val="20"/>
          <w:szCs w:val="20"/>
        </w:rPr>
        <w:instrText xml:space="preserve"> HYPERLINK "http://www.ncbi.nlm.nih.gov/pubmed/17116768" </w:instrText>
      </w:r>
      <w:r w:rsidR="00217AA0" w:rsidRPr="007B7DD4">
        <w:rPr>
          <w:noProof/>
          <w:sz w:val="20"/>
          <w:szCs w:val="20"/>
        </w:rPr>
        <w:fldChar w:fldCharType="separate"/>
      </w:r>
      <w:r w:rsidRPr="007B7DD4">
        <w:rPr>
          <w:rStyle w:val="Hyperlink"/>
          <w:noProof/>
          <w:sz w:val="20"/>
          <w:szCs w:val="20"/>
        </w:rPr>
        <w:t>Daubeney PE, Nugent AW, Chondros P, Carlin JB, Colan SD,</w:t>
      </w:r>
      <w:r w:rsidRPr="007B7DD4">
        <w:rPr>
          <w:rStyle w:val="Hyperlink"/>
          <w:sz w:val="20"/>
          <w:szCs w:val="20"/>
        </w:rPr>
        <w:t xml:space="preserve"> </w:t>
      </w:r>
      <w:r w:rsidRPr="007B7DD4">
        <w:rPr>
          <w:rStyle w:val="Hyperlink"/>
          <w:noProof/>
          <w:sz w:val="20"/>
          <w:szCs w:val="20"/>
        </w:rPr>
        <w:t>et al. (2006) Clinical features and outcomes of childhood dilated cardiomyopathy: Results from a national population-based study. Circulation 114: 2671-2678</w:t>
      </w:r>
      <w:bookmarkEnd w:id="8"/>
      <w:r w:rsidR="00217AA0" w:rsidRPr="007B7DD4">
        <w:rPr>
          <w:rStyle w:val="Hyperlink"/>
          <w:noProof/>
          <w:sz w:val="20"/>
          <w:szCs w:val="20"/>
        </w:rPr>
        <w:t>.</w:t>
      </w:r>
    </w:p>
    <w:bookmarkStart w:id="9" w:name="_ENREF_10"/>
    <w:p w:rsidR="009122E6" w:rsidRPr="007B7DD4" w:rsidRDefault="00217AA0" w:rsidP="009122E6">
      <w:pPr>
        <w:spacing w:line="360" w:lineRule="auto"/>
        <w:ind w:left="720" w:hanging="720"/>
        <w:rPr>
          <w:rStyle w:val="Hyperlink"/>
          <w:noProof/>
          <w:sz w:val="20"/>
          <w:szCs w:val="20"/>
        </w:rPr>
      </w:pPr>
      <w:r w:rsidRPr="007B7DD4">
        <w:rPr>
          <w:noProof/>
          <w:sz w:val="20"/>
          <w:szCs w:val="20"/>
        </w:rPr>
        <w:fldChar w:fldCharType="end"/>
      </w:r>
      <w:r w:rsidR="009122E6" w:rsidRPr="007B7DD4">
        <w:rPr>
          <w:noProof/>
          <w:sz w:val="20"/>
          <w:szCs w:val="20"/>
        </w:rPr>
        <w:t>10.</w:t>
      </w:r>
      <w:r w:rsidR="009122E6" w:rsidRPr="007B7DD4">
        <w:rPr>
          <w:noProof/>
          <w:sz w:val="20"/>
          <w:szCs w:val="20"/>
        </w:rPr>
        <w:tab/>
      </w:r>
      <w:r w:rsidRPr="007B7DD4">
        <w:rPr>
          <w:noProof/>
          <w:sz w:val="20"/>
          <w:szCs w:val="20"/>
        </w:rPr>
        <w:fldChar w:fldCharType="begin"/>
      </w:r>
      <w:r w:rsidRPr="007B7DD4">
        <w:rPr>
          <w:noProof/>
          <w:sz w:val="20"/>
          <w:szCs w:val="20"/>
        </w:rPr>
        <w:instrText xml:space="preserve"> HYPERLINK "http://www.ncbi.nlm.nih.gov/pubmed/15261937" </w:instrText>
      </w:r>
      <w:r w:rsidRPr="007B7DD4">
        <w:rPr>
          <w:noProof/>
          <w:sz w:val="20"/>
          <w:szCs w:val="20"/>
        </w:rPr>
        <w:fldChar w:fldCharType="separate"/>
      </w:r>
      <w:r w:rsidR="009122E6" w:rsidRPr="007B7DD4">
        <w:rPr>
          <w:rStyle w:val="Hyperlink"/>
          <w:noProof/>
          <w:sz w:val="20"/>
          <w:szCs w:val="20"/>
        </w:rPr>
        <w:t>Tsirka AE, Trinkaus K, Chen SC, Lipshultz SE, Towbin JA, et al. (2004) Improved outcomes of pediatric dilated cardiomyopathy with utilization of heart transplantation. J Am Coll Cardiol 44: 391-397</w:t>
      </w:r>
      <w:bookmarkEnd w:id="9"/>
      <w:r w:rsidR="007B7DD4">
        <w:rPr>
          <w:rStyle w:val="Hyperlink"/>
          <w:noProof/>
          <w:sz w:val="20"/>
          <w:szCs w:val="20"/>
        </w:rPr>
        <w:t>.</w:t>
      </w:r>
    </w:p>
    <w:bookmarkStart w:id="10" w:name="_ENREF_11"/>
    <w:p w:rsidR="009122E6" w:rsidRPr="007B7DD4" w:rsidRDefault="00217AA0" w:rsidP="009122E6">
      <w:pPr>
        <w:spacing w:line="360" w:lineRule="auto"/>
        <w:ind w:left="720" w:hanging="720"/>
        <w:rPr>
          <w:noProof/>
          <w:sz w:val="20"/>
          <w:szCs w:val="20"/>
        </w:rPr>
      </w:pPr>
      <w:r w:rsidRPr="007B7DD4">
        <w:rPr>
          <w:noProof/>
          <w:sz w:val="20"/>
          <w:szCs w:val="20"/>
        </w:rPr>
        <w:fldChar w:fldCharType="end"/>
      </w:r>
      <w:proofErr w:type="gramStart"/>
      <w:r w:rsidR="009122E6" w:rsidRPr="007B7DD4">
        <w:rPr>
          <w:noProof/>
          <w:sz w:val="20"/>
          <w:szCs w:val="20"/>
        </w:rPr>
        <w:t>11.</w:t>
      </w:r>
      <w:r w:rsidR="009122E6" w:rsidRPr="007B7DD4">
        <w:rPr>
          <w:noProof/>
          <w:sz w:val="20"/>
          <w:szCs w:val="20"/>
        </w:rPr>
        <w:tab/>
      </w:r>
      <w:hyperlink r:id="rId10" w:history="1">
        <w:r w:rsidR="009122E6" w:rsidRPr="007B7DD4">
          <w:rPr>
            <w:rStyle w:val="Hyperlink"/>
            <w:noProof/>
            <w:sz w:val="20"/>
            <w:szCs w:val="20"/>
          </w:rPr>
          <w:t>Benotti JR, Grossman W, Braunwald E, Carabello BA. (1980) Effects of amrinone on myocardial energy metabolism and hemodynamics in patients with severe congestive heart failure due to coronary artery disease. Circulation 62:28-34</w:t>
        </w:r>
        <w:bookmarkEnd w:id="10"/>
      </w:hyperlink>
      <w:r w:rsidRPr="007B7DD4">
        <w:rPr>
          <w:noProof/>
          <w:sz w:val="20"/>
          <w:szCs w:val="20"/>
        </w:rPr>
        <w:t>.</w:t>
      </w:r>
      <w:proofErr w:type="gramEnd"/>
    </w:p>
    <w:p w:rsidR="009122E6" w:rsidRPr="007B7DD4" w:rsidRDefault="009122E6" w:rsidP="009122E6">
      <w:pPr>
        <w:spacing w:line="360" w:lineRule="auto"/>
        <w:ind w:left="720" w:hanging="720"/>
        <w:rPr>
          <w:noProof/>
          <w:sz w:val="20"/>
          <w:szCs w:val="20"/>
        </w:rPr>
      </w:pPr>
      <w:bookmarkStart w:id="11" w:name="_ENREF_12"/>
      <w:r w:rsidRPr="007B7DD4">
        <w:rPr>
          <w:noProof/>
          <w:sz w:val="20"/>
          <w:szCs w:val="20"/>
        </w:rPr>
        <w:t>12.</w:t>
      </w:r>
      <w:r w:rsidRPr="007B7DD4">
        <w:rPr>
          <w:noProof/>
          <w:sz w:val="20"/>
          <w:szCs w:val="20"/>
        </w:rPr>
        <w:tab/>
      </w:r>
      <w:hyperlink r:id="rId11" w:tooltip="The American journal of cardiology." w:history="1">
        <w:r w:rsidRPr="007B7DD4">
          <w:rPr>
            <w:rStyle w:val="Hyperlink"/>
            <w:noProof/>
            <w:sz w:val="20"/>
            <w:szCs w:val="20"/>
          </w:rPr>
          <w:t>Jentzer JH, Lejemtel TH, Sonnenblick EH, Kirk ES. (1981) Beneficial effect of amrinone on myocardial oxygen consumption during acute left ventricular failure in dogs. Am J Cardiol 48:75-83</w:t>
        </w:r>
        <w:bookmarkEnd w:id="11"/>
        <w:r w:rsidR="00217AA0" w:rsidRPr="007B7DD4">
          <w:rPr>
            <w:rStyle w:val="Hyperlink"/>
            <w:noProof/>
            <w:sz w:val="20"/>
            <w:szCs w:val="20"/>
          </w:rPr>
          <w:t>.</w:t>
        </w:r>
      </w:hyperlink>
    </w:p>
    <w:p w:rsidR="009122E6" w:rsidRPr="007B7DD4" w:rsidRDefault="009122E6" w:rsidP="009122E6">
      <w:pPr>
        <w:spacing w:line="360" w:lineRule="auto"/>
        <w:ind w:left="720" w:hanging="720"/>
        <w:rPr>
          <w:rStyle w:val="Hyperlink"/>
          <w:noProof/>
          <w:sz w:val="20"/>
          <w:szCs w:val="20"/>
        </w:rPr>
      </w:pPr>
      <w:bookmarkStart w:id="12" w:name="_ENREF_13"/>
      <w:r w:rsidRPr="007B7DD4">
        <w:rPr>
          <w:noProof/>
          <w:sz w:val="20"/>
          <w:szCs w:val="20"/>
        </w:rPr>
        <w:t>13.</w:t>
      </w:r>
      <w:r w:rsidRPr="007B7DD4">
        <w:rPr>
          <w:noProof/>
          <w:sz w:val="20"/>
          <w:szCs w:val="20"/>
        </w:rPr>
        <w:tab/>
      </w:r>
      <w:r w:rsidR="00217AA0" w:rsidRPr="007B7DD4">
        <w:rPr>
          <w:noProof/>
          <w:sz w:val="20"/>
          <w:szCs w:val="20"/>
        </w:rPr>
        <w:fldChar w:fldCharType="begin"/>
      </w:r>
      <w:r w:rsidR="00217AA0" w:rsidRPr="007B7DD4">
        <w:rPr>
          <w:noProof/>
          <w:sz w:val="20"/>
          <w:szCs w:val="20"/>
        </w:rPr>
        <w:instrText xml:space="preserve"> HYPERLINK "http://www.ncbi.nlm.nih.gov/pubmed/6195467" \o "Journal of cardiovascular pharmacology." </w:instrText>
      </w:r>
      <w:r w:rsidR="00217AA0" w:rsidRPr="007B7DD4">
        <w:rPr>
          <w:noProof/>
          <w:sz w:val="20"/>
          <w:szCs w:val="20"/>
        </w:rPr>
        <w:fldChar w:fldCharType="separate"/>
      </w:r>
      <w:r w:rsidRPr="007B7DD4">
        <w:rPr>
          <w:rStyle w:val="Hyperlink"/>
          <w:noProof/>
          <w:sz w:val="20"/>
          <w:szCs w:val="20"/>
        </w:rPr>
        <w:t>Alousi AA, Canter JM, Montenaro MJ, Fort DJ, Ferrari RA. (1983) Cardiotonic activity of milrinone, a new and potent cardiac bipyridine, on the normal and failing heart of experimental animals. J Cardiovasc Pharmacol 5:792-803</w:t>
      </w:r>
      <w:bookmarkEnd w:id="12"/>
      <w:r w:rsidR="006E31ED" w:rsidRPr="007B7DD4">
        <w:rPr>
          <w:rStyle w:val="Hyperlink"/>
          <w:noProof/>
          <w:sz w:val="20"/>
          <w:szCs w:val="20"/>
        </w:rPr>
        <w:t>.</w:t>
      </w:r>
    </w:p>
    <w:bookmarkStart w:id="13" w:name="_ENREF_14"/>
    <w:p w:rsidR="009122E6" w:rsidRPr="007B7DD4" w:rsidRDefault="00217AA0" w:rsidP="009122E6">
      <w:pPr>
        <w:spacing w:line="360" w:lineRule="auto"/>
        <w:ind w:left="720" w:hanging="720"/>
        <w:rPr>
          <w:rStyle w:val="Hyperlink"/>
          <w:noProof/>
          <w:sz w:val="20"/>
          <w:szCs w:val="20"/>
        </w:rPr>
      </w:pPr>
      <w:r w:rsidRPr="007B7DD4">
        <w:rPr>
          <w:noProof/>
          <w:sz w:val="20"/>
          <w:szCs w:val="20"/>
        </w:rPr>
        <w:fldChar w:fldCharType="end"/>
      </w:r>
      <w:r w:rsidR="009122E6" w:rsidRPr="007B7DD4">
        <w:rPr>
          <w:noProof/>
          <w:sz w:val="20"/>
          <w:szCs w:val="20"/>
        </w:rPr>
        <w:t>14.</w:t>
      </w:r>
      <w:r w:rsidR="009122E6" w:rsidRPr="007B7DD4">
        <w:rPr>
          <w:noProof/>
          <w:sz w:val="20"/>
          <w:szCs w:val="20"/>
        </w:rPr>
        <w:tab/>
      </w:r>
      <w:r w:rsidRPr="007B7DD4">
        <w:rPr>
          <w:noProof/>
          <w:sz w:val="20"/>
          <w:szCs w:val="20"/>
        </w:rPr>
        <w:fldChar w:fldCharType="begin"/>
      </w:r>
      <w:r w:rsidRPr="007B7DD4">
        <w:rPr>
          <w:noProof/>
          <w:sz w:val="20"/>
          <w:szCs w:val="20"/>
        </w:rPr>
        <w:instrText xml:space="preserve"> HYPERLINK "http://www.ncbi.nlm.nih.gov/pubmed/2470989" \o "Journal of cardiovascular pharmacology." </w:instrText>
      </w:r>
      <w:r w:rsidRPr="007B7DD4">
        <w:rPr>
          <w:noProof/>
          <w:sz w:val="20"/>
          <w:szCs w:val="20"/>
        </w:rPr>
        <w:fldChar w:fldCharType="separate"/>
      </w:r>
      <w:r w:rsidR="009122E6" w:rsidRPr="007B7DD4">
        <w:rPr>
          <w:rStyle w:val="Hyperlink"/>
          <w:noProof/>
          <w:sz w:val="20"/>
          <w:szCs w:val="20"/>
        </w:rPr>
        <w:t>Silver PJ, Harris AL, Canniff PC, Lepore RE, Bentley RG, et al (1989) Phosphodiesterase isozyme inhibition, activation of the camp system, and positive inotropy mediated by milrinone in isolated guinea pig cardiac muscle. J Cardiovasc Pharmacol 13:530-540</w:t>
      </w:r>
      <w:bookmarkEnd w:id="13"/>
      <w:r w:rsidR="006E31ED" w:rsidRPr="007B7DD4">
        <w:rPr>
          <w:rStyle w:val="Hyperlink"/>
          <w:noProof/>
          <w:sz w:val="20"/>
          <w:szCs w:val="20"/>
        </w:rPr>
        <w:t>.</w:t>
      </w:r>
    </w:p>
    <w:bookmarkStart w:id="14" w:name="_ENREF_15"/>
    <w:p w:rsidR="009122E6" w:rsidRPr="007B7DD4" w:rsidRDefault="00217AA0" w:rsidP="009122E6">
      <w:pPr>
        <w:spacing w:line="360" w:lineRule="auto"/>
        <w:ind w:left="720" w:hanging="720"/>
        <w:rPr>
          <w:rStyle w:val="Hyperlink"/>
          <w:noProof/>
          <w:sz w:val="20"/>
          <w:szCs w:val="20"/>
        </w:rPr>
      </w:pPr>
      <w:r w:rsidRPr="007B7DD4">
        <w:rPr>
          <w:noProof/>
          <w:sz w:val="20"/>
          <w:szCs w:val="20"/>
        </w:rPr>
        <w:lastRenderedPageBreak/>
        <w:fldChar w:fldCharType="end"/>
      </w:r>
      <w:r w:rsidR="009122E6" w:rsidRPr="007B7DD4">
        <w:rPr>
          <w:noProof/>
          <w:sz w:val="20"/>
          <w:szCs w:val="20"/>
        </w:rPr>
        <w:t>15.</w:t>
      </w:r>
      <w:r w:rsidR="009122E6" w:rsidRPr="007B7DD4">
        <w:rPr>
          <w:noProof/>
          <w:sz w:val="20"/>
          <w:szCs w:val="20"/>
        </w:rPr>
        <w:tab/>
      </w:r>
      <w:r w:rsidRPr="007B7DD4">
        <w:rPr>
          <w:noProof/>
          <w:sz w:val="20"/>
          <w:szCs w:val="20"/>
        </w:rPr>
        <w:fldChar w:fldCharType="begin"/>
      </w:r>
      <w:r w:rsidRPr="007B7DD4">
        <w:rPr>
          <w:noProof/>
          <w:sz w:val="20"/>
          <w:szCs w:val="20"/>
        </w:rPr>
        <w:instrText xml:space="preserve"> HYPERLINK "http://www.ncbi.nlm.nih.gov/pubmed/714115" \o "The New England journal of medicine." </w:instrText>
      </w:r>
      <w:r w:rsidRPr="007B7DD4">
        <w:rPr>
          <w:noProof/>
          <w:sz w:val="20"/>
          <w:szCs w:val="20"/>
        </w:rPr>
        <w:fldChar w:fldCharType="separate"/>
      </w:r>
      <w:r w:rsidR="009122E6" w:rsidRPr="007B7DD4">
        <w:rPr>
          <w:rStyle w:val="Hyperlink"/>
          <w:noProof/>
          <w:sz w:val="20"/>
          <w:szCs w:val="20"/>
        </w:rPr>
        <w:t>Benotti JR, Grossman W, Braunwald E, Davolos DD, Alousi AA. (1978) Hemodynamic assessment of amrinone. A new inotropic agent. N Engl J Med 299:1373-1377</w:t>
      </w:r>
      <w:bookmarkEnd w:id="14"/>
      <w:r w:rsidR="006E31ED" w:rsidRPr="007B7DD4">
        <w:rPr>
          <w:rStyle w:val="Hyperlink"/>
          <w:noProof/>
          <w:sz w:val="20"/>
          <w:szCs w:val="20"/>
        </w:rPr>
        <w:t>.</w:t>
      </w:r>
    </w:p>
    <w:bookmarkStart w:id="15" w:name="_ENREF_16"/>
    <w:p w:rsidR="009122E6" w:rsidRPr="007B7DD4" w:rsidRDefault="00217AA0" w:rsidP="009122E6">
      <w:pPr>
        <w:spacing w:line="360" w:lineRule="auto"/>
        <w:ind w:left="720" w:hanging="720"/>
        <w:rPr>
          <w:noProof/>
          <w:sz w:val="20"/>
          <w:szCs w:val="20"/>
        </w:rPr>
      </w:pPr>
      <w:r w:rsidRPr="007B7DD4">
        <w:rPr>
          <w:noProof/>
          <w:sz w:val="20"/>
          <w:szCs w:val="20"/>
        </w:rPr>
        <w:fldChar w:fldCharType="end"/>
      </w:r>
      <w:proofErr w:type="gramStart"/>
      <w:r w:rsidR="009122E6" w:rsidRPr="007B7DD4">
        <w:rPr>
          <w:noProof/>
          <w:sz w:val="20"/>
          <w:szCs w:val="20"/>
        </w:rPr>
        <w:t>16.</w:t>
      </w:r>
      <w:r w:rsidR="009122E6" w:rsidRPr="007B7DD4">
        <w:rPr>
          <w:noProof/>
          <w:sz w:val="20"/>
          <w:szCs w:val="20"/>
        </w:rPr>
        <w:tab/>
      </w:r>
      <w:hyperlink r:id="rId12" w:tooltip="The American journal of cardiology." w:history="1">
        <w:r w:rsidR="009122E6" w:rsidRPr="007B7DD4">
          <w:rPr>
            <w:rStyle w:val="Hyperlink"/>
            <w:noProof/>
            <w:sz w:val="20"/>
            <w:szCs w:val="20"/>
          </w:rPr>
          <w:t>LeJemtel TH, Scortichini D, Levitt B, Sonnenblick EH. (1989) Effects of phosphodiesterase inhibition on skeletal muscle vasculature. Am J Cardiol. 63:27A-30A</w:t>
        </w:r>
        <w:bookmarkEnd w:id="15"/>
      </w:hyperlink>
      <w:r w:rsidR="006E31ED" w:rsidRPr="007B7DD4">
        <w:rPr>
          <w:rStyle w:val="Hyperlink"/>
          <w:noProof/>
          <w:sz w:val="20"/>
          <w:szCs w:val="20"/>
        </w:rPr>
        <w:t>.</w:t>
      </w:r>
      <w:proofErr w:type="gramEnd"/>
    </w:p>
    <w:p w:rsidR="009122E6" w:rsidRPr="007B7DD4" w:rsidRDefault="009122E6" w:rsidP="009122E6">
      <w:pPr>
        <w:spacing w:line="360" w:lineRule="auto"/>
        <w:ind w:left="720" w:hanging="720"/>
        <w:rPr>
          <w:noProof/>
          <w:sz w:val="20"/>
          <w:szCs w:val="20"/>
        </w:rPr>
      </w:pPr>
      <w:bookmarkStart w:id="16" w:name="_ENREF_17"/>
      <w:r w:rsidRPr="007B7DD4">
        <w:rPr>
          <w:noProof/>
          <w:sz w:val="20"/>
          <w:szCs w:val="20"/>
        </w:rPr>
        <w:t>17.</w:t>
      </w:r>
      <w:r w:rsidRPr="007B7DD4">
        <w:rPr>
          <w:noProof/>
          <w:sz w:val="20"/>
          <w:szCs w:val="20"/>
        </w:rPr>
        <w:tab/>
      </w:r>
      <w:hyperlink r:id="rId13" w:tooltip="Progress in pediatric cardiology." w:history="1">
        <w:r w:rsidRPr="007B7DD4">
          <w:rPr>
            <w:rStyle w:val="Hyperlink"/>
            <w:noProof/>
            <w:sz w:val="20"/>
            <w:szCs w:val="20"/>
          </w:rPr>
          <w:t>Latifi S, Lidsky K, Blumer JL. (2000) Pharmacology of inotropic agents in infants and children. Prog Pediatr Cardiol. 12:57-79</w:t>
        </w:r>
        <w:bookmarkEnd w:id="16"/>
      </w:hyperlink>
      <w:r w:rsidR="00531B38" w:rsidRPr="007B7DD4">
        <w:rPr>
          <w:noProof/>
          <w:sz w:val="20"/>
          <w:szCs w:val="20"/>
        </w:rPr>
        <w:t>.</w:t>
      </w:r>
      <w:r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17" w:name="_ENREF_18"/>
      <w:r w:rsidRPr="007B7DD4">
        <w:rPr>
          <w:noProof/>
          <w:sz w:val="20"/>
          <w:szCs w:val="20"/>
        </w:rPr>
        <w:t>18.</w:t>
      </w:r>
      <w:r w:rsidRPr="007B7DD4">
        <w:rPr>
          <w:noProof/>
          <w:sz w:val="20"/>
          <w:szCs w:val="20"/>
        </w:rPr>
        <w:tab/>
      </w:r>
      <w:hyperlink r:id="rId14" w:tooltip="Journal of cardiothoracic anesthesia." w:history="1">
        <w:r w:rsidRPr="007B7DD4">
          <w:rPr>
            <w:rStyle w:val="Hyperlink"/>
            <w:noProof/>
            <w:sz w:val="20"/>
            <w:szCs w:val="20"/>
          </w:rPr>
          <w:t>Wynands JE. (1989) Amrinone: Is it the inotrope of choice? J Cardiothorac Anesth. 3:45-57</w:t>
        </w:r>
        <w:bookmarkEnd w:id="17"/>
      </w:hyperlink>
      <w:r w:rsidR="00531B38" w:rsidRPr="007B7DD4">
        <w:rPr>
          <w:noProof/>
          <w:sz w:val="20"/>
          <w:szCs w:val="20"/>
        </w:rPr>
        <w:t>.</w:t>
      </w:r>
      <w:r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18" w:name="_ENREF_19"/>
      <w:r w:rsidRPr="007B7DD4">
        <w:rPr>
          <w:noProof/>
          <w:sz w:val="20"/>
          <w:szCs w:val="20"/>
        </w:rPr>
        <w:t>19.</w:t>
      </w:r>
      <w:r w:rsidRPr="007B7DD4">
        <w:rPr>
          <w:noProof/>
          <w:sz w:val="20"/>
          <w:szCs w:val="20"/>
        </w:rPr>
        <w:tab/>
      </w:r>
      <w:hyperlink r:id="rId15" w:tooltip="American heart journal." w:history="1">
        <w:r w:rsidRPr="007B7DD4">
          <w:rPr>
            <w:rStyle w:val="Hyperlink"/>
            <w:noProof/>
            <w:sz w:val="20"/>
            <w:szCs w:val="20"/>
          </w:rPr>
          <w:t>Hoffman TM, Wernovsky G, Atz AM, Bailey JM, Akbary A, et al (2002) Prophylactic intravenous use of milrinone after cardiac operation in pediatrics (primacorp) study. Prophylactic intravenous use of milrinone after cardiac operation in pediatrics. Am Heart J 143:15-21</w:t>
        </w:r>
        <w:bookmarkEnd w:id="18"/>
        <w:r w:rsidR="00531B38" w:rsidRPr="007B7DD4">
          <w:rPr>
            <w:rStyle w:val="Hyperlink"/>
            <w:noProof/>
            <w:sz w:val="20"/>
            <w:szCs w:val="20"/>
          </w:rPr>
          <w:t>.</w:t>
        </w:r>
      </w:hyperlink>
      <w:r w:rsidRPr="007B7DD4">
        <w:rPr>
          <w:noProof/>
          <w:sz w:val="20"/>
          <w:szCs w:val="20"/>
        </w:rPr>
        <w:t xml:space="preserve"> </w:t>
      </w:r>
      <w:r w:rsidR="00531B38"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19" w:name="_ENREF_20"/>
      <w:r w:rsidRPr="007B7DD4">
        <w:rPr>
          <w:noProof/>
          <w:sz w:val="20"/>
          <w:szCs w:val="20"/>
        </w:rPr>
        <w:t>20.</w:t>
      </w:r>
      <w:r w:rsidRPr="007B7DD4">
        <w:rPr>
          <w:noProof/>
          <w:sz w:val="20"/>
          <w:szCs w:val="20"/>
        </w:rPr>
        <w:tab/>
      </w:r>
      <w:hyperlink r:id="rId16" w:history="1">
        <w:r w:rsidRPr="007B7DD4">
          <w:rPr>
            <w:rStyle w:val="Hyperlink"/>
            <w:noProof/>
            <w:sz w:val="20"/>
            <w:szCs w:val="20"/>
          </w:rPr>
          <w:t>Hoffman TM, Wernovsky G, Atz AM, Kulik TJ, Nelson DP, et al (2003) Efficacy and safety of  milrinone in preventing low cardiac output syndrome in infants and children after corrective surgery for congenital heart disease. Circulation 107: 996-1002</w:t>
        </w:r>
        <w:bookmarkEnd w:id="19"/>
        <w:r w:rsidR="00531B38" w:rsidRPr="007B7DD4">
          <w:rPr>
            <w:rStyle w:val="Hyperlink"/>
            <w:noProof/>
            <w:sz w:val="20"/>
            <w:szCs w:val="20"/>
          </w:rPr>
          <w:t>.</w:t>
        </w:r>
      </w:hyperlink>
    </w:p>
    <w:p w:rsidR="009122E6" w:rsidRPr="007B7DD4" w:rsidRDefault="009122E6" w:rsidP="009122E6">
      <w:pPr>
        <w:spacing w:line="360" w:lineRule="auto"/>
        <w:ind w:left="720" w:hanging="720"/>
        <w:rPr>
          <w:rStyle w:val="Hyperlink"/>
          <w:noProof/>
          <w:sz w:val="20"/>
          <w:szCs w:val="20"/>
        </w:rPr>
      </w:pPr>
      <w:bookmarkStart w:id="20" w:name="_ENREF_21"/>
      <w:r w:rsidRPr="007B7DD4">
        <w:rPr>
          <w:noProof/>
          <w:sz w:val="20"/>
          <w:szCs w:val="20"/>
        </w:rPr>
        <w:t>21.</w:t>
      </w:r>
      <w:r w:rsidRPr="007B7DD4">
        <w:rPr>
          <w:noProof/>
          <w:sz w:val="20"/>
          <w:szCs w:val="20"/>
        </w:rPr>
        <w:tab/>
      </w:r>
      <w:r w:rsidR="00531B38" w:rsidRPr="007B7DD4">
        <w:rPr>
          <w:noProof/>
          <w:sz w:val="20"/>
          <w:szCs w:val="20"/>
        </w:rPr>
        <w:fldChar w:fldCharType="begin"/>
      </w:r>
      <w:r w:rsidR="00531B38" w:rsidRPr="007B7DD4">
        <w:rPr>
          <w:noProof/>
          <w:sz w:val="20"/>
          <w:szCs w:val="20"/>
        </w:rPr>
        <w:instrText xml:space="preserve"> HYPERLINK "http://www.ncbi.nlm.nih.gov/pubmed/12600913" </w:instrText>
      </w:r>
      <w:r w:rsidR="00531B38" w:rsidRPr="007B7DD4">
        <w:rPr>
          <w:noProof/>
          <w:sz w:val="20"/>
          <w:szCs w:val="20"/>
        </w:rPr>
      </w:r>
      <w:r w:rsidR="00531B38" w:rsidRPr="007B7DD4">
        <w:rPr>
          <w:noProof/>
          <w:sz w:val="20"/>
          <w:szCs w:val="20"/>
        </w:rPr>
        <w:fldChar w:fldCharType="separate"/>
      </w:r>
      <w:r w:rsidRPr="007B7DD4">
        <w:rPr>
          <w:rStyle w:val="Hyperlink"/>
          <w:noProof/>
          <w:sz w:val="20"/>
          <w:szCs w:val="20"/>
        </w:rPr>
        <w:t>Bailey JM, Miller BE, Lu W, Tosone SR, Kanter KR, et al (1999). The pharmacokinetics of milrinone in pediatric patients after cardiac surgery. Anesthesiology 90: 1012-1018</w:t>
      </w:r>
      <w:bookmarkEnd w:id="20"/>
      <w:r w:rsidR="00531B38" w:rsidRPr="007B7DD4">
        <w:rPr>
          <w:rStyle w:val="Hyperlink"/>
          <w:noProof/>
          <w:sz w:val="20"/>
          <w:szCs w:val="20"/>
        </w:rPr>
        <w:t>.</w:t>
      </w:r>
    </w:p>
    <w:bookmarkStart w:id="21" w:name="_ENREF_22"/>
    <w:p w:rsidR="009122E6" w:rsidRPr="007B7DD4" w:rsidRDefault="00531B38" w:rsidP="009122E6">
      <w:pPr>
        <w:spacing w:line="360" w:lineRule="auto"/>
        <w:ind w:left="720" w:hanging="720"/>
        <w:rPr>
          <w:noProof/>
          <w:sz w:val="20"/>
          <w:szCs w:val="20"/>
        </w:rPr>
      </w:pPr>
      <w:r w:rsidRPr="007B7DD4">
        <w:rPr>
          <w:noProof/>
          <w:sz w:val="20"/>
          <w:szCs w:val="20"/>
        </w:rPr>
        <w:fldChar w:fldCharType="end"/>
      </w:r>
      <w:r w:rsidR="009122E6" w:rsidRPr="007B7DD4">
        <w:rPr>
          <w:noProof/>
          <w:sz w:val="20"/>
          <w:szCs w:val="20"/>
        </w:rPr>
        <w:t>22.</w:t>
      </w:r>
      <w:r w:rsidR="009122E6" w:rsidRPr="007B7DD4">
        <w:rPr>
          <w:noProof/>
          <w:sz w:val="20"/>
          <w:szCs w:val="20"/>
        </w:rPr>
        <w:tab/>
      </w:r>
      <w:hyperlink r:id="rId17" w:tooltip="Critical care medicine." w:history="1">
        <w:r w:rsidR="009122E6" w:rsidRPr="007B7DD4">
          <w:rPr>
            <w:rStyle w:val="Hyperlink"/>
            <w:noProof/>
            <w:sz w:val="20"/>
            <w:szCs w:val="20"/>
          </w:rPr>
          <w:t>Chang AC, Atz AM, Wernovsky G, Burke RP, Wessel DL. (1995) Milrinone: Systemic and pulmonary hemodynamic effects in neonates after cardiac surgery. Crit Care Med 23:1907-1914</w:t>
        </w:r>
        <w:bookmarkEnd w:id="21"/>
      </w:hyperlink>
      <w:r w:rsidRPr="007B7DD4">
        <w:rPr>
          <w:noProof/>
          <w:sz w:val="20"/>
          <w:szCs w:val="20"/>
        </w:rPr>
        <w:t>.</w:t>
      </w:r>
      <w:r w:rsidR="009122E6"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22" w:name="_ENREF_23"/>
      <w:proofErr w:type="gramStart"/>
      <w:r w:rsidRPr="007B7DD4">
        <w:rPr>
          <w:noProof/>
          <w:sz w:val="20"/>
          <w:szCs w:val="20"/>
        </w:rPr>
        <w:t>23.</w:t>
      </w:r>
      <w:r w:rsidRPr="007B7DD4">
        <w:rPr>
          <w:noProof/>
          <w:sz w:val="20"/>
          <w:szCs w:val="20"/>
        </w:rPr>
        <w:tab/>
      </w:r>
      <w:hyperlink r:id="rId18" w:tooltip="Pediatric cardiology." w:history="1">
        <w:r w:rsidRPr="007B7DD4">
          <w:rPr>
            <w:rStyle w:val="Hyperlink"/>
            <w:noProof/>
            <w:sz w:val="20"/>
            <w:szCs w:val="20"/>
          </w:rPr>
          <w:t>Duggal B, Pratap U, Slavik Z, Kaplanova J, Macrae D. (2005) Milrinone and low cardiac output following cardiac surgery in infants: Is there a direct myocardial effect? Pediatr Cardio 26:642-645</w:t>
        </w:r>
        <w:bookmarkEnd w:id="22"/>
      </w:hyperlink>
      <w:r w:rsidR="00531B38" w:rsidRPr="007B7DD4">
        <w:rPr>
          <w:noProof/>
          <w:sz w:val="20"/>
          <w:szCs w:val="20"/>
        </w:rPr>
        <w:t>.</w:t>
      </w:r>
      <w:proofErr w:type="gramEnd"/>
      <w:r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23" w:name="_ENREF_24"/>
      <w:proofErr w:type="gramStart"/>
      <w:r w:rsidRPr="007B7DD4">
        <w:rPr>
          <w:noProof/>
          <w:sz w:val="20"/>
          <w:szCs w:val="20"/>
        </w:rPr>
        <w:t>24.</w:t>
      </w:r>
      <w:r w:rsidRPr="007B7DD4">
        <w:rPr>
          <w:noProof/>
          <w:sz w:val="20"/>
          <w:szCs w:val="20"/>
        </w:rPr>
        <w:tab/>
      </w:r>
      <w:hyperlink r:id="rId19" w:tooltip="Anesthesia and analgesia." w:history="1">
        <w:r w:rsidRPr="007B7DD4">
          <w:rPr>
            <w:rStyle w:val="Hyperlink"/>
            <w:noProof/>
            <w:sz w:val="20"/>
            <w:szCs w:val="20"/>
          </w:rPr>
          <w:t>Ramamoorthy C, Anderson GD, Williams GD, Lynn AM. (1998) Pharmacokinetics and side effects of milrinone in infants and children after open heart surgery. Anesth Analg 86:283-289</w:t>
        </w:r>
        <w:bookmarkEnd w:id="23"/>
      </w:hyperlink>
      <w:r w:rsidR="00531B38" w:rsidRPr="007B7DD4">
        <w:rPr>
          <w:rStyle w:val="Hyperlink"/>
          <w:noProof/>
          <w:sz w:val="20"/>
          <w:szCs w:val="20"/>
        </w:rPr>
        <w:t>.</w:t>
      </w:r>
      <w:proofErr w:type="gramEnd"/>
      <w:r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24" w:name="_ENREF_25"/>
      <w:r w:rsidRPr="007B7DD4">
        <w:rPr>
          <w:noProof/>
          <w:sz w:val="20"/>
          <w:szCs w:val="20"/>
        </w:rPr>
        <w:t>25.</w:t>
      </w:r>
      <w:r w:rsidRPr="007B7DD4">
        <w:rPr>
          <w:noProof/>
          <w:sz w:val="20"/>
          <w:szCs w:val="20"/>
        </w:rPr>
        <w:tab/>
      </w:r>
      <w:hyperlink r:id="rId20" w:tooltip="Paediatric anaesthesia." w:history="1">
        <w:r w:rsidRPr="007B7DD4">
          <w:rPr>
            <w:rStyle w:val="Hyperlink"/>
            <w:noProof/>
            <w:sz w:val="20"/>
            <w:szCs w:val="20"/>
          </w:rPr>
          <w:t>Vogt W, Laer S. (2011) Prevention for pediatric low cardiac output syndrome: Results from the european survey eulocos-paed. Paediatr Anaesth 21:1176-1184</w:t>
        </w:r>
        <w:bookmarkEnd w:id="24"/>
      </w:hyperlink>
      <w:r w:rsidR="00531B38" w:rsidRPr="007B7DD4">
        <w:rPr>
          <w:noProof/>
          <w:sz w:val="20"/>
          <w:szCs w:val="20"/>
        </w:rPr>
        <w:t>.</w:t>
      </w:r>
      <w:r w:rsidRPr="007B7DD4">
        <w:rPr>
          <w:noProof/>
          <w:sz w:val="20"/>
          <w:szCs w:val="20"/>
        </w:rPr>
        <w:t xml:space="preserve"> </w:t>
      </w:r>
    </w:p>
    <w:p w:rsidR="009122E6" w:rsidRPr="007B7DD4" w:rsidRDefault="009122E6" w:rsidP="009122E6">
      <w:pPr>
        <w:spacing w:line="360" w:lineRule="auto"/>
        <w:ind w:left="720" w:hanging="720"/>
        <w:rPr>
          <w:rStyle w:val="Hyperlink"/>
          <w:noProof/>
          <w:sz w:val="20"/>
          <w:szCs w:val="20"/>
        </w:rPr>
      </w:pPr>
      <w:bookmarkStart w:id="25" w:name="_ENREF_26"/>
      <w:r w:rsidRPr="007B7DD4">
        <w:rPr>
          <w:noProof/>
          <w:sz w:val="20"/>
          <w:szCs w:val="20"/>
        </w:rPr>
        <w:t>26.</w:t>
      </w:r>
      <w:r w:rsidRPr="007B7DD4">
        <w:rPr>
          <w:noProof/>
          <w:sz w:val="20"/>
          <w:szCs w:val="20"/>
        </w:rPr>
        <w:tab/>
      </w:r>
      <w:r w:rsidR="00531B38" w:rsidRPr="007B7DD4">
        <w:rPr>
          <w:noProof/>
          <w:sz w:val="20"/>
          <w:szCs w:val="20"/>
        </w:rPr>
        <w:fldChar w:fldCharType="begin"/>
      </w:r>
      <w:r w:rsidR="00531B38" w:rsidRPr="007B7DD4">
        <w:rPr>
          <w:noProof/>
          <w:sz w:val="20"/>
          <w:szCs w:val="20"/>
        </w:rPr>
        <w:instrText xml:space="preserve"> HYPERLINK "http://www.ncbi.nlm.nih.gov/pubmed/16551899" \o "Anesthesia and analgesia." </w:instrText>
      </w:r>
      <w:r w:rsidR="00531B38" w:rsidRPr="007B7DD4">
        <w:rPr>
          <w:noProof/>
          <w:sz w:val="20"/>
          <w:szCs w:val="20"/>
        </w:rPr>
      </w:r>
      <w:r w:rsidR="00531B38" w:rsidRPr="007B7DD4">
        <w:rPr>
          <w:noProof/>
          <w:sz w:val="20"/>
          <w:szCs w:val="20"/>
        </w:rPr>
        <w:fldChar w:fldCharType="separate"/>
      </w:r>
      <w:r w:rsidRPr="007B7DD4">
        <w:rPr>
          <w:rStyle w:val="Hyperlink"/>
          <w:noProof/>
          <w:sz w:val="20"/>
          <w:szCs w:val="20"/>
        </w:rPr>
        <w:t>Zuppa AF, Nicolson SC, Adamson PC, Wernovsky G, Mondick JT, et al (2006) Population pharmacokinetics of milrinone in neonates with hypoplastic left heart syndrome undergoing stage i reconstruction. Anesth Analg 102:1062-1069</w:t>
      </w:r>
      <w:bookmarkEnd w:id="25"/>
      <w:r w:rsidR="00531B38" w:rsidRPr="007B7DD4">
        <w:rPr>
          <w:rStyle w:val="Hyperlink"/>
          <w:noProof/>
          <w:sz w:val="20"/>
          <w:szCs w:val="20"/>
        </w:rPr>
        <w:t>.</w:t>
      </w:r>
      <w:r w:rsidRPr="007B7DD4">
        <w:rPr>
          <w:rStyle w:val="Hyperlink"/>
          <w:noProof/>
          <w:sz w:val="20"/>
          <w:szCs w:val="20"/>
        </w:rPr>
        <w:t xml:space="preserve"> </w:t>
      </w:r>
    </w:p>
    <w:bookmarkStart w:id="26" w:name="_ENREF_27"/>
    <w:p w:rsidR="009122E6" w:rsidRPr="007B7DD4" w:rsidRDefault="00531B38" w:rsidP="009122E6">
      <w:pPr>
        <w:spacing w:line="360" w:lineRule="auto"/>
        <w:ind w:left="720" w:hanging="720"/>
        <w:rPr>
          <w:rStyle w:val="Hyperlink"/>
          <w:noProof/>
          <w:sz w:val="20"/>
          <w:szCs w:val="20"/>
        </w:rPr>
      </w:pPr>
      <w:r w:rsidRPr="007B7DD4">
        <w:rPr>
          <w:noProof/>
          <w:sz w:val="20"/>
          <w:szCs w:val="20"/>
        </w:rPr>
        <w:fldChar w:fldCharType="end"/>
      </w:r>
      <w:r w:rsidR="009122E6" w:rsidRPr="007B7DD4">
        <w:rPr>
          <w:noProof/>
          <w:sz w:val="20"/>
          <w:szCs w:val="20"/>
        </w:rPr>
        <w:t>27.</w:t>
      </w:r>
      <w:r w:rsidR="009122E6" w:rsidRPr="007B7DD4">
        <w:rPr>
          <w:noProof/>
          <w:sz w:val="20"/>
          <w:szCs w:val="20"/>
        </w:rPr>
        <w:tab/>
      </w:r>
      <w:r w:rsidR="007B78DE" w:rsidRPr="007B7DD4">
        <w:rPr>
          <w:noProof/>
          <w:sz w:val="20"/>
          <w:szCs w:val="20"/>
        </w:rPr>
        <w:fldChar w:fldCharType="begin"/>
      </w:r>
      <w:r w:rsidR="007B78DE" w:rsidRPr="007B7DD4">
        <w:rPr>
          <w:noProof/>
          <w:sz w:val="20"/>
          <w:szCs w:val="20"/>
        </w:rPr>
        <w:instrText xml:space="preserve"> HYPERLINK "http://www.ncbi.nlm.nih.gov/pubmed/3958369" \o "Journal of the American College of Cardiology." </w:instrText>
      </w:r>
      <w:r w:rsidR="007B78DE" w:rsidRPr="007B7DD4">
        <w:rPr>
          <w:noProof/>
          <w:sz w:val="20"/>
          <w:szCs w:val="20"/>
        </w:rPr>
      </w:r>
      <w:r w:rsidR="007B78DE" w:rsidRPr="007B7DD4">
        <w:rPr>
          <w:noProof/>
          <w:sz w:val="20"/>
          <w:szCs w:val="20"/>
        </w:rPr>
        <w:fldChar w:fldCharType="separate"/>
      </w:r>
      <w:r w:rsidR="009122E6" w:rsidRPr="007B7DD4">
        <w:rPr>
          <w:rStyle w:val="Hyperlink"/>
          <w:noProof/>
          <w:sz w:val="20"/>
          <w:szCs w:val="20"/>
        </w:rPr>
        <w:t>Grose R, Strain J, Greenberg M, LeJemtel TH. (1986) Systemic and coronary effects of intravenous milrinone and dobutamine in congestive heart failure. J Am Coll Cardiol 7:1107-1113</w:t>
      </w:r>
      <w:bookmarkEnd w:id="26"/>
      <w:r w:rsidR="007B78DE" w:rsidRPr="007B7DD4">
        <w:rPr>
          <w:rStyle w:val="Hyperlink"/>
          <w:noProof/>
          <w:sz w:val="20"/>
          <w:szCs w:val="20"/>
        </w:rPr>
        <w:t>.</w:t>
      </w:r>
    </w:p>
    <w:bookmarkStart w:id="27" w:name="_ENREF_28"/>
    <w:p w:rsidR="009122E6" w:rsidRPr="007B7DD4" w:rsidRDefault="007B78DE" w:rsidP="009122E6">
      <w:pPr>
        <w:spacing w:line="360" w:lineRule="auto"/>
        <w:ind w:left="720" w:hanging="720"/>
        <w:rPr>
          <w:noProof/>
          <w:sz w:val="20"/>
          <w:szCs w:val="20"/>
        </w:rPr>
      </w:pPr>
      <w:r w:rsidRPr="007B7DD4">
        <w:rPr>
          <w:noProof/>
          <w:sz w:val="20"/>
          <w:szCs w:val="20"/>
        </w:rPr>
        <w:fldChar w:fldCharType="end"/>
      </w:r>
      <w:proofErr w:type="gramStart"/>
      <w:r w:rsidR="009122E6" w:rsidRPr="007B7DD4">
        <w:rPr>
          <w:noProof/>
          <w:sz w:val="20"/>
          <w:szCs w:val="20"/>
        </w:rPr>
        <w:t>28.</w:t>
      </w:r>
      <w:r w:rsidR="009122E6" w:rsidRPr="007B7DD4">
        <w:rPr>
          <w:noProof/>
          <w:sz w:val="20"/>
          <w:szCs w:val="20"/>
        </w:rPr>
        <w:tab/>
      </w:r>
      <w:hyperlink r:id="rId21" w:history="1">
        <w:r w:rsidR="009122E6" w:rsidRPr="007B7DD4">
          <w:rPr>
            <w:rStyle w:val="Hyperlink"/>
            <w:noProof/>
            <w:sz w:val="20"/>
            <w:szCs w:val="20"/>
          </w:rPr>
          <w:t>Monrad ES, Baim DS, Smith HS, Lanoue AS. (1986) Milrinone, dobutamine, and nitroprusside: Comparative effects on hemodynamics and myocardial energetics in patients with severe congestive heart failure. Circulation 73: 168-174</w:t>
        </w:r>
        <w:bookmarkEnd w:id="27"/>
      </w:hyperlink>
      <w:r w:rsidRPr="007B7DD4">
        <w:rPr>
          <w:rStyle w:val="Hyperlink"/>
          <w:noProof/>
          <w:sz w:val="20"/>
          <w:szCs w:val="20"/>
        </w:rPr>
        <w:t>.</w:t>
      </w:r>
      <w:proofErr w:type="gramEnd"/>
    </w:p>
    <w:p w:rsidR="009122E6" w:rsidRPr="007B7DD4" w:rsidRDefault="009122E6" w:rsidP="009122E6">
      <w:pPr>
        <w:spacing w:line="360" w:lineRule="auto"/>
        <w:ind w:left="720" w:hanging="720"/>
        <w:rPr>
          <w:noProof/>
          <w:sz w:val="20"/>
          <w:szCs w:val="20"/>
        </w:rPr>
      </w:pPr>
      <w:bookmarkStart w:id="28" w:name="_ENREF_29"/>
      <w:proofErr w:type="gramStart"/>
      <w:r w:rsidRPr="007B7DD4">
        <w:rPr>
          <w:noProof/>
          <w:sz w:val="20"/>
          <w:szCs w:val="20"/>
        </w:rPr>
        <w:t>29.</w:t>
      </w:r>
      <w:r w:rsidRPr="007B7DD4">
        <w:rPr>
          <w:noProof/>
          <w:sz w:val="20"/>
          <w:szCs w:val="20"/>
        </w:rPr>
        <w:tab/>
      </w:r>
      <w:hyperlink r:id="rId22" w:history="1">
        <w:r w:rsidRPr="007B7DD4">
          <w:rPr>
            <w:rStyle w:val="Hyperlink"/>
            <w:noProof/>
            <w:sz w:val="20"/>
            <w:szCs w:val="20"/>
          </w:rPr>
          <w:t>Monrad ES, Baim DS, Smith HS, Lanoue AS, Silverman KJ, et al (1986) Assessment of long-term therapy with milrinone and the effects of milrinone withdrawal. Circulation 73: 205-212</w:t>
        </w:r>
        <w:bookmarkEnd w:id="28"/>
      </w:hyperlink>
      <w:r w:rsidR="007B78DE" w:rsidRPr="007B7DD4">
        <w:rPr>
          <w:rStyle w:val="Hyperlink"/>
          <w:noProof/>
          <w:sz w:val="20"/>
          <w:szCs w:val="20"/>
        </w:rPr>
        <w:t>.</w:t>
      </w:r>
      <w:proofErr w:type="gramEnd"/>
      <w:r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29" w:name="_ENREF_30"/>
      <w:r w:rsidRPr="007B7DD4">
        <w:rPr>
          <w:noProof/>
          <w:sz w:val="20"/>
          <w:szCs w:val="20"/>
        </w:rPr>
        <w:t>30.</w:t>
      </w:r>
      <w:r w:rsidRPr="007B7DD4">
        <w:rPr>
          <w:noProof/>
          <w:sz w:val="20"/>
          <w:szCs w:val="20"/>
        </w:rPr>
        <w:tab/>
      </w:r>
      <w:hyperlink r:id="rId23" w:tooltip="American heart journal." w:history="1">
        <w:r w:rsidRPr="007B7DD4">
          <w:rPr>
            <w:rStyle w:val="Hyperlink"/>
            <w:noProof/>
            <w:sz w:val="20"/>
            <w:szCs w:val="20"/>
          </w:rPr>
          <w:t>Anderson JL. (1991) Hemodynamic and clinical benefits with intravenous milrinone in severe chronic heart failure: Results of a multicenter study in the united states. Am Heart J 121:1956-1964</w:t>
        </w:r>
        <w:bookmarkEnd w:id="29"/>
      </w:hyperlink>
      <w:r w:rsidR="007B78DE" w:rsidRPr="007B7DD4">
        <w:rPr>
          <w:noProof/>
          <w:sz w:val="20"/>
          <w:szCs w:val="20"/>
        </w:rPr>
        <w:t>.</w:t>
      </w:r>
      <w:r w:rsidRPr="007B7DD4">
        <w:rPr>
          <w:noProof/>
          <w:sz w:val="20"/>
          <w:szCs w:val="20"/>
        </w:rPr>
        <w:t xml:space="preserve"> </w:t>
      </w:r>
    </w:p>
    <w:p w:rsidR="009122E6" w:rsidRPr="007B7DD4" w:rsidRDefault="009122E6" w:rsidP="009122E6">
      <w:pPr>
        <w:spacing w:line="360" w:lineRule="auto"/>
        <w:ind w:left="720" w:hanging="720"/>
        <w:rPr>
          <w:rStyle w:val="Hyperlink"/>
          <w:noProof/>
          <w:sz w:val="20"/>
          <w:szCs w:val="20"/>
        </w:rPr>
      </w:pPr>
      <w:bookmarkStart w:id="30" w:name="_ENREF_31"/>
      <w:r w:rsidRPr="007B7DD4">
        <w:rPr>
          <w:noProof/>
          <w:sz w:val="20"/>
          <w:szCs w:val="20"/>
        </w:rPr>
        <w:t>31.</w:t>
      </w:r>
      <w:r w:rsidRPr="007B7DD4">
        <w:rPr>
          <w:noProof/>
          <w:sz w:val="20"/>
          <w:szCs w:val="20"/>
        </w:rPr>
        <w:tab/>
      </w:r>
      <w:r w:rsidR="007B78DE" w:rsidRPr="007B7DD4">
        <w:rPr>
          <w:noProof/>
          <w:sz w:val="20"/>
          <w:szCs w:val="20"/>
        </w:rPr>
        <w:fldChar w:fldCharType="begin"/>
      </w:r>
      <w:r w:rsidR="007B78DE" w:rsidRPr="007B7DD4">
        <w:rPr>
          <w:noProof/>
          <w:sz w:val="20"/>
          <w:szCs w:val="20"/>
        </w:rPr>
        <w:instrText xml:space="preserve"> HYPERLINK "http://www.ncbi.nlm.nih.gov/pubmed/6888453" </w:instrText>
      </w:r>
      <w:r w:rsidR="007B78DE" w:rsidRPr="007B7DD4">
        <w:rPr>
          <w:noProof/>
          <w:sz w:val="20"/>
          <w:szCs w:val="20"/>
        </w:rPr>
      </w:r>
      <w:r w:rsidR="007B78DE" w:rsidRPr="007B7DD4">
        <w:rPr>
          <w:noProof/>
          <w:sz w:val="20"/>
          <w:szCs w:val="20"/>
        </w:rPr>
        <w:fldChar w:fldCharType="separate"/>
      </w:r>
      <w:r w:rsidRPr="007B7DD4">
        <w:rPr>
          <w:rStyle w:val="Hyperlink"/>
          <w:noProof/>
          <w:sz w:val="20"/>
          <w:szCs w:val="20"/>
        </w:rPr>
        <w:t>Baim DS, McDowell AV, Cherniles J, Monrad ES, Parker JA, et al (1983) Evaluation of a new bipyridine inotropic agent--milrinone--in patients with severe congestive heart failure. N Engl J Med 309:748-756</w:t>
      </w:r>
      <w:bookmarkEnd w:id="30"/>
      <w:r w:rsidR="007B78DE" w:rsidRPr="007B7DD4">
        <w:rPr>
          <w:rStyle w:val="Hyperlink"/>
          <w:noProof/>
          <w:sz w:val="20"/>
          <w:szCs w:val="20"/>
        </w:rPr>
        <w:t>.</w:t>
      </w:r>
    </w:p>
    <w:bookmarkStart w:id="31" w:name="_ENREF_32"/>
    <w:p w:rsidR="009122E6" w:rsidRPr="007B7DD4" w:rsidRDefault="007B78DE" w:rsidP="009122E6">
      <w:pPr>
        <w:spacing w:line="360" w:lineRule="auto"/>
        <w:ind w:left="720" w:hanging="720"/>
        <w:rPr>
          <w:rStyle w:val="Hyperlink"/>
          <w:noProof/>
          <w:sz w:val="20"/>
          <w:szCs w:val="20"/>
        </w:rPr>
      </w:pPr>
      <w:r w:rsidRPr="007B7DD4">
        <w:rPr>
          <w:noProof/>
          <w:sz w:val="20"/>
          <w:szCs w:val="20"/>
        </w:rPr>
        <w:lastRenderedPageBreak/>
        <w:fldChar w:fldCharType="end"/>
      </w:r>
      <w:r w:rsidR="009122E6" w:rsidRPr="007B7DD4">
        <w:rPr>
          <w:noProof/>
          <w:sz w:val="20"/>
          <w:szCs w:val="20"/>
        </w:rPr>
        <w:t>32.</w:t>
      </w:r>
      <w:r w:rsidR="009122E6" w:rsidRPr="007B7DD4">
        <w:rPr>
          <w:noProof/>
          <w:sz w:val="20"/>
          <w:szCs w:val="20"/>
        </w:rPr>
        <w:tab/>
      </w:r>
      <w:r w:rsidR="00EF1612" w:rsidRPr="007B7DD4">
        <w:rPr>
          <w:noProof/>
          <w:sz w:val="20"/>
          <w:szCs w:val="20"/>
        </w:rPr>
        <w:fldChar w:fldCharType="begin"/>
      </w:r>
      <w:r w:rsidR="00EF1612" w:rsidRPr="007B7DD4">
        <w:rPr>
          <w:noProof/>
          <w:sz w:val="20"/>
          <w:szCs w:val="20"/>
        </w:rPr>
        <w:instrText xml:space="preserve"> HYPERLINK "http://www.ncbi.nlm.nih.gov/pubmed/11911756" </w:instrText>
      </w:r>
      <w:r w:rsidR="00EF1612" w:rsidRPr="007B7DD4">
        <w:rPr>
          <w:noProof/>
          <w:sz w:val="20"/>
          <w:szCs w:val="20"/>
        </w:rPr>
      </w:r>
      <w:r w:rsidR="00EF1612" w:rsidRPr="007B7DD4">
        <w:rPr>
          <w:noProof/>
          <w:sz w:val="20"/>
          <w:szCs w:val="20"/>
        </w:rPr>
        <w:fldChar w:fldCharType="separate"/>
      </w:r>
      <w:r w:rsidR="009122E6" w:rsidRPr="007B7DD4">
        <w:rPr>
          <w:rStyle w:val="Hyperlink"/>
          <w:noProof/>
          <w:sz w:val="20"/>
          <w:szCs w:val="20"/>
        </w:rPr>
        <w:t>Cuffe MS, Califf RM, Adams KF, Jr., Benza R, Bourge R, et al (2002) Gheorghiade M. Short-term intravenous milrinone for acute exacerbation of chronic heart failure: A randomized controlled trial. JAMA 287:1541-1547</w:t>
      </w:r>
      <w:bookmarkEnd w:id="31"/>
      <w:r w:rsidR="00EF1612" w:rsidRPr="007B7DD4">
        <w:rPr>
          <w:rStyle w:val="Hyperlink"/>
          <w:noProof/>
          <w:sz w:val="20"/>
          <w:szCs w:val="20"/>
        </w:rPr>
        <w:t>.</w:t>
      </w:r>
    </w:p>
    <w:bookmarkStart w:id="32" w:name="_ENREF_33"/>
    <w:p w:rsidR="009122E6" w:rsidRPr="007B7DD4" w:rsidRDefault="00EF1612" w:rsidP="009122E6">
      <w:pPr>
        <w:spacing w:line="360" w:lineRule="auto"/>
        <w:ind w:left="720" w:hanging="720"/>
        <w:rPr>
          <w:noProof/>
          <w:sz w:val="20"/>
          <w:szCs w:val="20"/>
        </w:rPr>
      </w:pPr>
      <w:r w:rsidRPr="007B7DD4">
        <w:rPr>
          <w:noProof/>
          <w:sz w:val="20"/>
          <w:szCs w:val="20"/>
        </w:rPr>
        <w:fldChar w:fldCharType="end"/>
      </w:r>
      <w:r w:rsidR="009122E6" w:rsidRPr="007B7DD4">
        <w:rPr>
          <w:noProof/>
          <w:sz w:val="20"/>
          <w:szCs w:val="20"/>
        </w:rPr>
        <w:t>33.</w:t>
      </w:r>
      <w:r w:rsidR="009122E6" w:rsidRPr="007B7DD4">
        <w:rPr>
          <w:noProof/>
          <w:sz w:val="20"/>
          <w:szCs w:val="20"/>
        </w:rPr>
        <w:tab/>
      </w:r>
      <w:hyperlink r:id="rId24" w:tooltip="Journal of the American College of Cardiology." w:history="1">
        <w:r w:rsidR="009122E6" w:rsidRPr="007B7DD4">
          <w:rPr>
            <w:rStyle w:val="Hyperlink"/>
            <w:noProof/>
            <w:sz w:val="20"/>
            <w:szCs w:val="20"/>
          </w:rPr>
          <w:t>Felker GM, Benza RL, Chandler AB, Leimberger JD, Cuffe MS, et al (2003) Heart failure etiology and response to milrinone in decompensated heart failure: Results from the optime-chf study. J Am Coll Cardio 41:997-1003</w:t>
        </w:r>
        <w:bookmarkEnd w:id="32"/>
      </w:hyperlink>
      <w:r w:rsidRPr="007B7DD4">
        <w:rPr>
          <w:noProof/>
          <w:sz w:val="20"/>
          <w:szCs w:val="20"/>
        </w:rPr>
        <w:t>.</w:t>
      </w:r>
    </w:p>
    <w:p w:rsidR="009122E6" w:rsidRPr="007B7DD4" w:rsidRDefault="009122E6" w:rsidP="009122E6">
      <w:pPr>
        <w:spacing w:line="360" w:lineRule="auto"/>
        <w:ind w:left="720" w:hanging="720"/>
        <w:rPr>
          <w:rStyle w:val="Hyperlink"/>
          <w:noProof/>
          <w:sz w:val="20"/>
          <w:szCs w:val="20"/>
        </w:rPr>
      </w:pPr>
      <w:bookmarkStart w:id="33" w:name="_ENREF_34"/>
      <w:r w:rsidRPr="007B7DD4">
        <w:rPr>
          <w:noProof/>
          <w:sz w:val="20"/>
          <w:szCs w:val="20"/>
        </w:rPr>
        <w:t>34.</w:t>
      </w:r>
      <w:r w:rsidRPr="007B7DD4">
        <w:rPr>
          <w:noProof/>
          <w:sz w:val="20"/>
          <w:szCs w:val="20"/>
        </w:rPr>
        <w:tab/>
      </w:r>
      <w:r w:rsidR="00EF1612" w:rsidRPr="007B7DD4">
        <w:rPr>
          <w:noProof/>
          <w:sz w:val="20"/>
          <w:szCs w:val="20"/>
        </w:rPr>
        <w:fldChar w:fldCharType="begin"/>
      </w:r>
      <w:r w:rsidR="00EF1612" w:rsidRPr="007B7DD4">
        <w:rPr>
          <w:noProof/>
          <w:sz w:val="20"/>
          <w:szCs w:val="20"/>
        </w:rPr>
        <w:instrText>HYPERLINK "http://www.ncbi.nlm.nih.gov/pubmed/2536258"</w:instrText>
      </w:r>
      <w:r w:rsidR="00EF1612" w:rsidRPr="007B7DD4">
        <w:rPr>
          <w:noProof/>
          <w:sz w:val="20"/>
          <w:szCs w:val="20"/>
        </w:rPr>
      </w:r>
      <w:r w:rsidR="00EF1612" w:rsidRPr="007B7DD4">
        <w:rPr>
          <w:noProof/>
          <w:sz w:val="20"/>
          <w:szCs w:val="20"/>
        </w:rPr>
        <w:fldChar w:fldCharType="separate"/>
      </w:r>
      <w:r w:rsidRPr="007B7DD4">
        <w:rPr>
          <w:rStyle w:val="Hyperlink"/>
          <w:noProof/>
          <w:sz w:val="20"/>
          <w:szCs w:val="20"/>
        </w:rPr>
        <w:t>Maisel AS, Wright CM, Carter SM, Ziegler M, Motulsky HJ. (1989) Tachyphylaxis with amrinone therapy: Association with sequestration and down-regulation of lymphocyte beta-adrenergic receptors. Ann Intern Med 110:195-201</w:t>
      </w:r>
      <w:bookmarkEnd w:id="33"/>
      <w:r w:rsidR="00EF1612" w:rsidRPr="007B7DD4">
        <w:rPr>
          <w:rStyle w:val="Hyperlink"/>
          <w:noProof/>
          <w:sz w:val="20"/>
          <w:szCs w:val="20"/>
        </w:rPr>
        <w:t>.</w:t>
      </w:r>
      <w:r w:rsidRPr="007B7DD4">
        <w:rPr>
          <w:rStyle w:val="Hyperlink"/>
          <w:noProof/>
          <w:sz w:val="20"/>
          <w:szCs w:val="20"/>
        </w:rPr>
        <w:t xml:space="preserve"> </w:t>
      </w:r>
    </w:p>
    <w:bookmarkStart w:id="34" w:name="_ENREF_35"/>
    <w:p w:rsidR="009122E6" w:rsidRPr="007B7DD4" w:rsidRDefault="00EF1612" w:rsidP="009122E6">
      <w:pPr>
        <w:spacing w:line="360" w:lineRule="auto"/>
        <w:ind w:left="720" w:hanging="720"/>
        <w:rPr>
          <w:noProof/>
          <w:sz w:val="20"/>
          <w:szCs w:val="20"/>
        </w:rPr>
      </w:pPr>
      <w:r w:rsidRPr="007B7DD4">
        <w:rPr>
          <w:noProof/>
          <w:sz w:val="20"/>
          <w:szCs w:val="20"/>
        </w:rPr>
        <w:fldChar w:fldCharType="end"/>
      </w:r>
      <w:r w:rsidR="009122E6" w:rsidRPr="007B7DD4">
        <w:rPr>
          <w:noProof/>
          <w:sz w:val="20"/>
          <w:szCs w:val="20"/>
        </w:rPr>
        <w:t>35.</w:t>
      </w:r>
      <w:r w:rsidR="009122E6" w:rsidRPr="007B7DD4">
        <w:rPr>
          <w:noProof/>
          <w:sz w:val="20"/>
          <w:szCs w:val="20"/>
        </w:rPr>
        <w:tab/>
      </w:r>
      <w:hyperlink r:id="rId25" w:history="1">
        <w:r w:rsidR="009122E6" w:rsidRPr="007B7DD4">
          <w:rPr>
            <w:rStyle w:val="Hyperlink"/>
            <w:noProof/>
            <w:sz w:val="20"/>
            <w:szCs w:val="20"/>
          </w:rPr>
          <w:t>Metra M, Eichhorn E, Abraham WT, Linseman J, Bohm M, et al (2009) Bristow MR. Effects of low-dose oral enoximone administration on mortality, morbidity, and exercise capacity in patients with advanced heart failure: The randomized, double-blind, placebo-controlled, parallel group essential trials. Eur Heart J. 30: 3015-3026</w:t>
        </w:r>
        <w:bookmarkEnd w:id="34"/>
      </w:hyperlink>
      <w:r w:rsidRPr="007B7DD4">
        <w:rPr>
          <w:noProof/>
          <w:sz w:val="20"/>
          <w:szCs w:val="20"/>
        </w:rPr>
        <w:t>.</w:t>
      </w:r>
    </w:p>
    <w:p w:rsidR="009122E6" w:rsidRPr="007B7DD4" w:rsidRDefault="009122E6" w:rsidP="009122E6">
      <w:pPr>
        <w:spacing w:line="360" w:lineRule="auto"/>
        <w:ind w:left="720" w:hanging="720"/>
        <w:rPr>
          <w:rStyle w:val="Hyperlink"/>
          <w:noProof/>
          <w:sz w:val="20"/>
          <w:szCs w:val="20"/>
        </w:rPr>
      </w:pPr>
      <w:bookmarkStart w:id="35" w:name="_ENREF_36"/>
      <w:r w:rsidRPr="007B7DD4">
        <w:rPr>
          <w:noProof/>
          <w:sz w:val="20"/>
          <w:szCs w:val="20"/>
        </w:rPr>
        <w:t>36.</w:t>
      </w:r>
      <w:r w:rsidRPr="007B7DD4">
        <w:rPr>
          <w:noProof/>
          <w:sz w:val="20"/>
          <w:szCs w:val="20"/>
        </w:rPr>
        <w:tab/>
      </w:r>
      <w:r w:rsidR="00EF1612" w:rsidRPr="007B7DD4">
        <w:rPr>
          <w:noProof/>
          <w:sz w:val="20"/>
          <w:szCs w:val="20"/>
        </w:rPr>
        <w:fldChar w:fldCharType="begin"/>
      </w:r>
      <w:r w:rsidR="00EF1612" w:rsidRPr="007B7DD4">
        <w:rPr>
          <w:noProof/>
          <w:sz w:val="20"/>
          <w:szCs w:val="20"/>
        </w:rPr>
        <w:instrText>HYPERLINK "http://www.ncbi.nlm.nih.gov/pubmed/8797620"</w:instrText>
      </w:r>
      <w:r w:rsidR="00EF1612" w:rsidRPr="007B7DD4">
        <w:rPr>
          <w:noProof/>
          <w:sz w:val="20"/>
          <w:szCs w:val="20"/>
        </w:rPr>
      </w:r>
      <w:r w:rsidR="00EF1612" w:rsidRPr="007B7DD4">
        <w:rPr>
          <w:noProof/>
          <w:sz w:val="20"/>
          <w:szCs w:val="20"/>
        </w:rPr>
        <w:fldChar w:fldCharType="separate"/>
      </w:r>
      <w:r w:rsidRPr="007B7DD4">
        <w:rPr>
          <w:rStyle w:val="Hyperlink"/>
          <w:noProof/>
          <w:sz w:val="20"/>
          <w:szCs w:val="20"/>
        </w:rPr>
        <w:t>Seino Y, Momomura S, Takano T, Hayakawa H, Katoh K. (1996) Multicenter, double-blind study of intravenous milrinone for patients with acute heart failure in japan. Japan intravenous milrinone investigators. Critical care medicine 24: 1490-1497</w:t>
      </w:r>
      <w:bookmarkEnd w:id="35"/>
      <w:r w:rsidR="00EF1612" w:rsidRPr="007B7DD4">
        <w:rPr>
          <w:rStyle w:val="Hyperlink"/>
          <w:noProof/>
          <w:sz w:val="20"/>
          <w:szCs w:val="20"/>
        </w:rPr>
        <w:t>.</w:t>
      </w:r>
    </w:p>
    <w:bookmarkStart w:id="36" w:name="_ENREF_37"/>
    <w:p w:rsidR="009122E6" w:rsidRPr="007B7DD4" w:rsidRDefault="00EF1612" w:rsidP="009122E6">
      <w:pPr>
        <w:spacing w:line="360" w:lineRule="auto"/>
        <w:ind w:left="720" w:hanging="720"/>
        <w:rPr>
          <w:rStyle w:val="Hyperlink"/>
          <w:noProof/>
          <w:sz w:val="20"/>
          <w:szCs w:val="20"/>
        </w:rPr>
      </w:pPr>
      <w:r w:rsidRPr="007B7DD4">
        <w:rPr>
          <w:noProof/>
          <w:sz w:val="20"/>
          <w:szCs w:val="20"/>
        </w:rPr>
        <w:fldChar w:fldCharType="end"/>
      </w:r>
      <w:r w:rsidR="009122E6" w:rsidRPr="007B7DD4">
        <w:rPr>
          <w:noProof/>
          <w:sz w:val="20"/>
          <w:szCs w:val="20"/>
        </w:rPr>
        <w:t>37.</w:t>
      </w:r>
      <w:r w:rsidR="009122E6" w:rsidRPr="007B7DD4">
        <w:rPr>
          <w:noProof/>
          <w:sz w:val="20"/>
          <w:szCs w:val="20"/>
        </w:rPr>
        <w:tab/>
      </w:r>
      <w:r w:rsidRPr="007B7DD4">
        <w:rPr>
          <w:noProof/>
          <w:sz w:val="20"/>
          <w:szCs w:val="20"/>
        </w:rPr>
        <w:fldChar w:fldCharType="begin"/>
      </w:r>
      <w:r w:rsidRPr="007B7DD4">
        <w:rPr>
          <w:noProof/>
          <w:sz w:val="20"/>
          <w:szCs w:val="20"/>
        </w:rPr>
        <w:instrText xml:space="preserve"> HYPERLINK "http://www.ncbi.nlm.nih.gov/pubmed/1944425" \o "The New England journal of medicine." </w:instrText>
      </w:r>
      <w:r w:rsidRPr="007B7DD4">
        <w:rPr>
          <w:noProof/>
          <w:sz w:val="20"/>
          <w:szCs w:val="20"/>
        </w:rPr>
      </w:r>
      <w:r w:rsidRPr="007B7DD4">
        <w:rPr>
          <w:noProof/>
          <w:sz w:val="20"/>
          <w:szCs w:val="20"/>
        </w:rPr>
        <w:fldChar w:fldCharType="separate"/>
      </w:r>
      <w:r w:rsidR="009122E6" w:rsidRPr="007B7DD4">
        <w:rPr>
          <w:rStyle w:val="Hyperlink"/>
          <w:noProof/>
          <w:sz w:val="20"/>
          <w:szCs w:val="20"/>
        </w:rPr>
        <w:t>Packer M, Carver JR, Rodeheffer RJ, Ivanhoe RJ, DiBianco R, et al (1991) Effect of oral milrinone on mortality in severe chronic heart failure. The promise study research group. N Engl J Med 325: 1468-1475</w:t>
      </w:r>
      <w:bookmarkEnd w:id="36"/>
      <w:r w:rsidRPr="007B7DD4">
        <w:rPr>
          <w:rStyle w:val="Hyperlink"/>
          <w:noProof/>
          <w:sz w:val="20"/>
          <w:szCs w:val="20"/>
        </w:rPr>
        <w:t>.</w:t>
      </w:r>
    </w:p>
    <w:bookmarkStart w:id="37" w:name="_ENREF_38"/>
    <w:p w:rsidR="009122E6" w:rsidRPr="007B7DD4" w:rsidRDefault="00EF1612" w:rsidP="009122E6">
      <w:pPr>
        <w:spacing w:line="360" w:lineRule="auto"/>
        <w:ind w:left="720" w:hanging="720"/>
        <w:rPr>
          <w:noProof/>
          <w:sz w:val="20"/>
          <w:szCs w:val="20"/>
        </w:rPr>
      </w:pPr>
      <w:r w:rsidRPr="007B7DD4">
        <w:rPr>
          <w:noProof/>
          <w:sz w:val="20"/>
          <w:szCs w:val="20"/>
        </w:rPr>
        <w:fldChar w:fldCharType="end"/>
      </w:r>
      <w:proofErr w:type="gramStart"/>
      <w:r w:rsidR="009122E6" w:rsidRPr="007B7DD4">
        <w:rPr>
          <w:noProof/>
          <w:sz w:val="20"/>
          <w:szCs w:val="20"/>
        </w:rPr>
        <w:t>38.</w:t>
      </w:r>
      <w:r w:rsidR="009122E6" w:rsidRPr="007B7DD4">
        <w:rPr>
          <w:noProof/>
          <w:sz w:val="20"/>
          <w:szCs w:val="20"/>
        </w:rPr>
        <w:tab/>
      </w:r>
      <w:hyperlink r:id="rId26" w:tooltip="The Journal of heart and lung transplantation : the official publication of the International Society for Heart Transplantation." w:history="1">
        <w:r w:rsidR="009122E6" w:rsidRPr="007B7DD4">
          <w:rPr>
            <w:rStyle w:val="Hyperlink"/>
            <w:noProof/>
            <w:sz w:val="20"/>
            <w:szCs w:val="20"/>
          </w:rPr>
          <w:t>Berg AM, Snell L, Mahle WT. (2007) Home inotropic therapy in children. J Heart Lung Transplant: The official publication of the International Society for Heart Transplantation. 26: 453-457</w:t>
        </w:r>
        <w:bookmarkEnd w:id="37"/>
      </w:hyperlink>
      <w:r w:rsidRPr="007B7DD4">
        <w:rPr>
          <w:rStyle w:val="Hyperlink"/>
          <w:noProof/>
          <w:sz w:val="20"/>
          <w:szCs w:val="20"/>
        </w:rPr>
        <w:t>.</w:t>
      </w:r>
      <w:proofErr w:type="gramEnd"/>
      <w:r w:rsidR="009122E6"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38" w:name="_ENREF_39"/>
      <w:r w:rsidRPr="007B7DD4">
        <w:rPr>
          <w:noProof/>
          <w:sz w:val="20"/>
          <w:szCs w:val="20"/>
        </w:rPr>
        <w:t>39.</w:t>
      </w:r>
      <w:r w:rsidRPr="007B7DD4">
        <w:rPr>
          <w:noProof/>
          <w:sz w:val="20"/>
          <w:szCs w:val="20"/>
        </w:rPr>
        <w:tab/>
      </w:r>
      <w:hyperlink r:id="rId27" w:history="1">
        <w:r w:rsidRPr="007B7DD4">
          <w:rPr>
            <w:rStyle w:val="Hyperlink"/>
            <w:noProof/>
            <w:sz w:val="20"/>
            <w:szCs w:val="20"/>
          </w:rPr>
          <w:t>Price JF, Towbin JA, Dreyer WJ, Moffett BS, Kertesz NJ, et al (2006) Outpatient continuous parenteral inotropic therapy as bridge to transplantation in children with advanced heart failure. J Card Fail 12: 139-143</w:t>
        </w:r>
        <w:bookmarkEnd w:id="38"/>
        <w:r w:rsidR="00EF1612" w:rsidRPr="007B7DD4">
          <w:rPr>
            <w:rStyle w:val="Hyperlink"/>
            <w:noProof/>
            <w:sz w:val="20"/>
            <w:szCs w:val="20"/>
          </w:rPr>
          <w:t>.</w:t>
        </w:r>
      </w:hyperlink>
      <w:r w:rsidRPr="007B7DD4">
        <w:rPr>
          <w:noProof/>
          <w:sz w:val="20"/>
          <w:szCs w:val="20"/>
        </w:rPr>
        <w:t xml:space="preserve"> </w:t>
      </w:r>
    </w:p>
    <w:p w:rsidR="009122E6" w:rsidRPr="007B7DD4" w:rsidRDefault="009122E6" w:rsidP="009122E6">
      <w:pPr>
        <w:spacing w:line="360" w:lineRule="auto"/>
        <w:ind w:left="720" w:hanging="720"/>
        <w:rPr>
          <w:noProof/>
          <w:sz w:val="20"/>
          <w:szCs w:val="20"/>
        </w:rPr>
      </w:pPr>
      <w:bookmarkStart w:id="39" w:name="_ENREF_40"/>
      <w:proofErr w:type="gramStart"/>
      <w:r w:rsidRPr="007B7DD4">
        <w:rPr>
          <w:noProof/>
          <w:sz w:val="20"/>
          <w:szCs w:val="20"/>
        </w:rPr>
        <w:t>40.</w:t>
      </w:r>
      <w:r w:rsidRPr="007B7DD4">
        <w:rPr>
          <w:noProof/>
          <w:sz w:val="20"/>
          <w:szCs w:val="20"/>
        </w:rPr>
        <w:tab/>
      </w:r>
      <w:hyperlink r:id="rId28" w:history="1">
        <w:r w:rsidRPr="007B7DD4">
          <w:rPr>
            <w:rStyle w:val="Hyperlink"/>
            <w:noProof/>
            <w:sz w:val="20"/>
            <w:szCs w:val="20"/>
          </w:rPr>
          <w:t>Rosenthal D, Chrisant MR, Edens E, Mahony L, Canter C, et al (2004) International society for heart and lung transplantation:  Practice guidelines for management of heart failure in children. J Heart Lung Transplant. 23: 1313-1333</w:t>
        </w:r>
        <w:bookmarkEnd w:id="39"/>
      </w:hyperlink>
      <w:r w:rsidR="00EF1612" w:rsidRPr="007B7DD4">
        <w:rPr>
          <w:rStyle w:val="Hyperlink"/>
          <w:noProof/>
          <w:sz w:val="20"/>
          <w:szCs w:val="20"/>
        </w:rPr>
        <w:t>.</w:t>
      </w:r>
      <w:proofErr w:type="gramEnd"/>
    </w:p>
    <w:p w:rsidR="009122E6" w:rsidRPr="007B7DD4" w:rsidRDefault="009122E6" w:rsidP="009122E6">
      <w:pPr>
        <w:spacing w:line="360" w:lineRule="auto"/>
        <w:rPr>
          <w:noProof/>
          <w:sz w:val="20"/>
          <w:szCs w:val="20"/>
        </w:rPr>
      </w:pPr>
    </w:p>
    <w:p w:rsidR="009122E6" w:rsidRPr="007B7DD4" w:rsidRDefault="009122E6" w:rsidP="009122E6">
      <w:pPr>
        <w:spacing w:line="360" w:lineRule="auto"/>
        <w:rPr>
          <w:sz w:val="20"/>
          <w:szCs w:val="20"/>
        </w:rPr>
      </w:pPr>
      <w:r w:rsidRPr="007B7DD4">
        <w:rPr>
          <w:sz w:val="20"/>
          <w:szCs w:val="20"/>
        </w:rPr>
        <w:fldChar w:fldCharType="end"/>
      </w:r>
      <w:bookmarkStart w:id="40" w:name="_GoBack"/>
      <w:bookmarkEnd w:id="40"/>
    </w:p>
    <w:p w:rsidR="007A175C" w:rsidRPr="007B7DD4" w:rsidRDefault="007A175C"/>
    <w:sectPr w:rsidR="007A175C" w:rsidRPr="007B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A8"/>
    <w:rsid w:val="000F4796"/>
    <w:rsid w:val="00217AA0"/>
    <w:rsid w:val="003274A8"/>
    <w:rsid w:val="00521DE3"/>
    <w:rsid w:val="00531B38"/>
    <w:rsid w:val="006E31ED"/>
    <w:rsid w:val="007A175C"/>
    <w:rsid w:val="007B78DE"/>
    <w:rsid w:val="007B7DD4"/>
    <w:rsid w:val="009122E6"/>
    <w:rsid w:val="00BC6051"/>
    <w:rsid w:val="00EF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2E6"/>
    <w:rPr>
      <w:color w:val="0000FF" w:themeColor="hyperlink"/>
      <w:u w:val="single"/>
    </w:rPr>
  </w:style>
  <w:style w:type="character" w:styleId="FollowedHyperlink">
    <w:name w:val="FollowedHyperlink"/>
    <w:basedOn w:val="DefaultParagraphFont"/>
    <w:uiPriority w:val="99"/>
    <w:semiHidden/>
    <w:unhideWhenUsed/>
    <w:rsid w:val="009122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2E6"/>
    <w:rPr>
      <w:color w:val="0000FF" w:themeColor="hyperlink"/>
      <w:u w:val="single"/>
    </w:rPr>
  </w:style>
  <w:style w:type="character" w:styleId="FollowedHyperlink">
    <w:name w:val="FollowedHyperlink"/>
    <w:basedOn w:val="DefaultParagraphFont"/>
    <w:uiPriority w:val="99"/>
    <w:semiHidden/>
    <w:unhideWhenUsed/>
    <w:rsid w:val="00912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6160202" TargetMode="External"/><Relationship Id="rId13" Type="http://schemas.openxmlformats.org/officeDocument/2006/relationships/hyperlink" Target="http://www.ncbi.nlm.nih.gov/pubmed/11114547" TargetMode="External"/><Relationship Id="rId18" Type="http://schemas.openxmlformats.org/officeDocument/2006/relationships/hyperlink" Target="http://www.ncbi.nlm.nih.gov/pubmed/16193374" TargetMode="External"/><Relationship Id="rId26" Type="http://schemas.openxmlformats.org/officeDocument/2006/relationships/hyperlink" Target="http://www.ncbi.nlm.nih.gov/pubmed/17449413" TargetMode="External"/><Relationship Id="rId3" Type="http://schemas.microsoft.com/office/2007/relationships/stylesWithEffects" Target="stylesWithEffects.xml"/><Relationship Id="rId21" Type="http://schemas.openxmlformats.org/officeDocument/2006/relationships/hyperlink" Target="http://www.ncbi.nlm.nih.gov/pubmed/3510773" TargetMode="External"/><Relationship Id="rId7" Type="http://schemas.openxmlformats.org/officeDocument/2006/relationships/hyperlink" Target="http://www.ncbi.nlm.nih.gov/pubmed/8598070" TargetMode="External"/><Relationship Id="rId12" Type="http://schemas.openxmlformats.org/officeDocument/2006/relationships/hyperlink" Target="http://www.ncbi.nlm.nih.gov/pubmed/2909994" TargetMode="External"/><Relationship Id="rId17" Type="http://schemas.openxmlformats.org/officeDocument/2006/relationships/hyperlink" Target="http://www.ncbi.nlm.nih.gov/pubmed/7587268" TargetMode="External"/><Relationship Id="rId25" Type="http://schemas.openxmlformats.org/officeDocument/2006/relationships/hyperlink" Target="http://www.ncbi.nlm.nih.gov/pubmed/19700774" TargetMode="External"/><Relationship Id="rId2" Type="http://schemas.openxmlformats.org/officeDocument/2006/relationships/styles" Target="styles.xml"/><Relationship Id="rId16" Type="http://schemas.openxmlformats.org/officeDocument/2006/relationships/hyperlink" Target="http://www.ncbi.nlm.nih.gov/pubmed/12600913" TargetMode="External"/><Relationship Id="rId20" Type="http://schemas.openxmlformats.org/officeDocument/2006/relationships/hyperlink" Target="http://www.ncbi.nlm.nih.gov/pubmed/2185147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cbi.nlm.nih.gov/pubmed/17047217" TargetMode="External"/><Relationship Id="rId11" Type="http://schemas.openxmlformats.org/officeDocument/2006/relationships/hyperlink" Target="http://www.ncbi.nlm.nih.gov/pubmed/7246447" TargetMode="External"/><Relationship Id="rId24" Type="http://schemas.openxmlformats.org/officeDocument/2006/relationships/hyperlink" Target="http://www.ncbi.nlm.nih.gov/pubmed/12651048" TargetMode="External"/><Relationship Id="rId5" Type="http://schemas.openxmlformats.org/officeDocument/2006/relationships/webSettings" Target="webSettings.xml"/><Relationship Id="rId15" Type="http://schemas.openxmlformats.org/officeDocument/2006/relationships/hyperlink" Target="http://www.ncbi.nlm.nih.gov/pubmed/11773907" TargetMode="External"/><Relationship Id="rId23" Type="http://schemas.openxmlformats.org/officeDocument/2006/relationships/hyperlink" Target="http://www.ncbi.nlm.nih.gov/pubmed/2035427" TargetMode="External"/><Relationship Id="rId28" Type="http://schemas.openxmlformats.org/officeDocument/2006/relationships/hyperlink" Target="http://www.ncbi.nlm.nih.gov/pubmed/15607659" TargetMode="External"/><Relationship Id="rId10" Type="http://schemas.openxmlformats.org/officeDocument/2006/relationships/hyperlink" Target="http://www.ncbi.nlm.nih.gov/pubmed/7379283" TargetMode="External"/><Relationship Id="rId19" Type="http://schemas.openxmlformats.org/officeDocument/2006/relationships/hyperlink" Target="http://www.ncbi.nlm.nih.gov/pubmed/9459233" TargetMode="External"/><Relationship Id="rId4" Type="http://schemas.openxmlformats.org/officeDocument/2006/relationships/settings" Target="settings.xml"/><Relationship Id="rId9" Type="http://schemas.openxmlformats.org/officeDocument/2006/relationships/hyperlink" Target="http://www.ncbi.nlm.nih.gov/pubmed/19576361" TargetMode="External"/><Relationship Id="rId14" Type="http://schemas.openxmlformats.org/officeDocument/2006/relationships/hyperlink" Target="http://www.ncbi.nlm.nih.gov/pubmed/2521051" TargetMode="External"/><Relationship Id="rId22" Type="http://schemas.openxmlformats.org/officeDocument/2006/relationships/hyperlink" Target="http://www.ncbi.nlm.nih.gov/pubmed/3510776" TargetMode="External"/><Relationship Id="rId27" Type="http://schemas.openxmlformats.org/officeDocument/2006/relationships/hyperlink" Target="http://www.ncbi.nlm.nih.gov/pubmed/1652026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78D3-39A0-4F90-B56A-1CC79AA2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perkannex1</dc:creator>
  <cp:keywords/>
  <dc:description/>
  <cp:lastModifiedBy>perkannex1</cp:lastModifiedBy>
  <cp:revision>10</cp:revision>
  <dcterms:created xsi:type="dcterms:W3CDTF">2013-09-01T10:37:00Z</dcterms:created>
  <dcterms:modified xsi:type="dcterms:W3CDTF">2013-09-01T11:32:00Z</dcterms:modified>
</cp:coreProperties>
</file>