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229B" w14:textId="74BC1E6F" w:rsidR="000D1D45" w:rsidRDefault="00AA0C64" w:rsidP="00F86D61">
      <w:pPr>
        <w:pStyle w:val="BodyText"/>
        <w:spacing w:before="6" w:line="360" w:lineRule="auto"/>
        <w:jc w:val="both"/>
        <w:rPr>
          <w:rFonts w:ascii="Times New Roman" w:hAnsi="Times New Roman" w:cs="Times New Roman"/>
          <w:b/>
          <w:bCs/>
          <w:iCs/>
          <w:sz w:val="20"/>
          <w:szCs w:val="20"/>
        </w:rPr>
      </w:pPr>
      <w:r>
        <w:rPr>
          <w:rFonts w:ascii="Times New Roman" w:hAnsi="Times New Roman" w:cs="Times New Roman"/>
          <w:b/>
          <w:bCs/>
          <w:iCs/>
          <w:sz w:val="20"/>
          <w:szCs w:val="20"/>
        </w:rPr>
        <w:t>Letter</w:t>
      </w:r>
    </w:p>
    <w:p w14:paraId="6FE87425" w14:textId="14329197" w:rsidR="00AA0C64" w:rsidRDefault="00AA0C64" w:rsidP="00F86D61">
      <w:pPr>
        <w:pStyle w:val="BodyText"/>
        <w:spacing w:before="6" w:line="360" w:lineRule="auto"/>
        <w:jc w:val="both"/>
        <w:rPr>
          <w:rFonts w:ascii="Times New Roman" w:hAnsi="Times New Roman" w:cs="Times New Roman"/>
          <w:b/>
          <w:bCs/>
          <w:sz w:val="30"/>
          <w:szCs w:val="30"/>
        </w:rPr>
      </w:pPr>
      <w:r w:rsidRPr="00AA0C64">
        <w:rPr>
          <w:rFonts w:ascii="Times New Roman" w:hAnsi="Times New Roman" w:cs="Times New Roman"/>
          <w:b/>
          <w:bCs/>
          <w:sz w:val="30"/>
          <w:szCs w:val="30"/>
        </w:rPr>
        <w:t xml:space="preserve">Transition to Motherhood in Academic Medicine: </w:t>
      </w:r>
      <w:r w:rsidRPr="00AA0C64">
        <w:rPr>
          <w:rFonts w:ascii="Times New Roman" w:hAnsi="Times New Roman" w:cs="Times New Roman"/>
          <w:b/>
          <w:bCs/>
          <w:sz w:val="30"/>
          <w:szCs w:val="30"/>
        </w:rPr>
        <w:t>The</w:t>
      </w:r>
      <w:r w:rsidRPr="00AA0C64">
        <w:rPr>
          <w:rFonts w:ascii="Times New Roman" w:hAnsi="Times New Roman" w:cs="Times New Roman"/>
          <w:b/>
          <w:bCs/>
          <w:sz w:val="30"/>
          <w:szCs w:val="30"/>
        </w:rPr>
        <w:t xml:space="preserve"> New and Seasoned Mother</w:t>
      </w:r>
    </w:p>
    <w:p w14:paraId="7307FBC9" w14:textId="25C9C250" w:rsidR="00AA0C64" w:rsidRDefault="00AA0C64" w:rsidP="00F86D61">
      <w:pPr>
        <w:pStyle w:val="BodyText"/>
        <w:spacing w:before="6" w:line="360" w:lineRule="auto"/>
        <w:jc w:val="both"/>
        <w:rPr>
          <w:rFonts w:ascii="Times New Roman" w:hAnsi="Times New Roman" w:cs="Times New Roman"/>
          <w:b/>
          <w:bCs/>
          <w:color w:val="000000"/>
          <w:sz w:val="20"/>
          <w:szCs w:val="20"/>
          <w:shd w:val="clear" w:color="auto" w:fill="F0F1F2"/>
          <w:vertAlign w:val="superscript"/>
        </w:rPr>
      </w:pPr>
      <w:r w:rsidRPr="00AA0C64">
        <w:rPr>
          <w:rFonts w:ascii="Times New Roman" w:hAnsi="Times New Roman" w:cs="Times New Roman"/>
          <w:b/>
          <w:bCs/>
          <w:color w:val="000000"/>
          <w:sz w:val="20"/>
          <w:szCs w:val="20"/>
          <w:shd w:val="clear" w:color="auto" w:fill="F0F1F2"/>
        </w:rPr>
        <w:t>Amalia Lyons</w:t>
      </w:r>
      <w:r w:rsidRPr="00AA0C64">
        <w:rPr>
          <w:rFonts w:ascii="Times New Roman" w:hAnsi="Times New Roman" w:cs="Times New Roman"/>
          <w:b/>
          <w:bCs/>
          <w:color w:val="000000"/>
          <w:sz w:val="20"/>
          <w:szCs w:val="20"/>
          <w:shd w:val="clear" w:color="auto" w:fill="F0F1F2"/>
          <w:vertAlign w:val="superscript"/>
        </w:rPr>
        <w:t>*</w:t>
      </w:r>
    </w:p>
    <w:p w14:paraId="4830503A" w14:textId="7AFDCDF5" w:rsidR="00AA0C64" w:rsidRDefault="00AA0C64" w:rsidP="00AA0C64">
      <w:pPr>
        <w:widowControl/>
        <w:shd w:val="clear" w:color="auto" w:fill="FFFFFF"/>
        <w:autoSpaceDE/>
        <w:autoSpaceDN/>
        <w:spacing w:line="360" w:lineRule="auto"/>
        <w:outlineLvl w:val="2"/>
        <w:rPr>
          <w:rFonts w:ascii="Times New Roman" w:hAnsi="Times New Roman" w:cs="Times New Roman"/>
          <w:sz w:val="20"/>
          <w:szCs w:val="20"/>
        </w:rPr>
      </w:pPr>
      <w:r w:rsidRPr="00AA0C64">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AA0C64">
        <w:rPr>
          <w:rFonts w:ascii="Times New Roman" w:hAnsi="Times New Roman" w:cs="Times New Roman"/>
          <w:sz w:val="20"/>
          <w:szCs w:val="20"/>
        </w:rPr>
        <w:t>Division of General Internal Medicine, Department of Medicine, Froedtert &amp; The Medical College of Wisconsin, Milwaukee, WI, U</w:t>
      </w:r>
      <w:r>
        <w:rPr>
          <w:rFonts w:ascii="Times New Roman" w:hAnsi="Times New Roman" w:cs="Times New Roman"/>
          <w:sz w:val="20"/>
          <w:szCs w:val="20"/>
        </w:rPr>
        <w:t>nited States</w:t>
      </w:r>
    </w:p>
    <w:p w14:paraId="75D339AF" w14:textId="77777777" w:rsidR="00B85075" w:rsidRDefault="00B85075" w:rsidP="00AA0C64">
      <w:pPr>
        <w:widowControl/>
        <w:shd w:val="clear" w:color="auto" w:fill="FFFFFF"/>
        <w:autoSpaceDE/>
        <w:autoSpaceDN/>
        <w:spacing w:line="360" w:lineRule="auto"/>
        <w:outlineLvl w:val="2"/>
        <w:rPr>
          <w:rFonts w:ascii="Times New Roman" w:hAnsi="Times New Roman" w:cs="Times New Roman"/>
          <w:sz w:val="20"/>
          <w:szCs w:val="20"/>
        </w:rPr>
      </w:pPr>
    </w:p>
    <w:p w14:paraId="0F2F97DB" w14:textId="3984691D" w:rsidR="00B85075" w:rsidRDefault="00AA0C64" w:rsidP="00B85075">
      <w:pPr>
        <w:rPr>
          <w:rFonts w:ascii="Times New Roman" w:hAnsi="Times New Roman" w:cs="Times New Roman"/>
          <w:sz w:val="20"/>
          <w:szCs w:val="20"/>
        </w:rPr>
      </w:pPr>
      <w:r w:rsidRPr="00AA0C64">
        <w:rPr>
          <w:rFonts w:ascii="Times New Roman" w:hAnsi="Times New Roman" w:cs="Times New Roman"/>
          <w:b/>
          <w:bCs/>
          <w:sz w:val="20"/>
          <w:szCs w:val="20"/>
          <w:vertAlign w:val="superscript"/>
        </w:rPr>
        <w:t>*</w:t>
      </w:r>
      <w:r w:rsidRPr="00AA0C64">
        <w:rPr>
          <w:rFonts w:ascii="Times New Roman" w:hAnsi="Times New Roman" w:cs="Times New Roman"/>
          <w:b/>
          <w:bCs/>
          <w:sz w:val="20"/>
          <w:szCs w:val="20"/>
        </w:rPr>
        <w:t>Corresponding author</w:t>
      </w:r>
      <w:r>
        <w:rPr>
          <w:rFonts w:ascii="Times New Roman" w:hAnsi="Times New Roman" w:cs="Times New Roman"/>
          <w:b/>
          <w:bCs/>
          <w:sz w:val="20"/>
          <w:szCs w:val="20"/>
        </w:rPr>
        <w:t xml:space="preserve">: </w:t>
      </w:r>
      <w:r w:rsidRPr="00AA0C64">
        <w:rPr>
          <w:rFonts w:ascii="Times New Roman" w:hAnsi="Times New Roman" w:cs="Times New Roman"/>
          <w:color w:val="000000"/>
          <w:sz w:val="20"/>
          <w:szCs w:val="20"/>
          <w:shd w:val="clear" w:color="auto" w:fill="F0F1F2"/>
        </w:rPr>
        <w:t>Amalia Lyons</w:t>
      </w:r>
      <w:r>
        <w:rPr>
          <w:rFonts w:ascii="Times New Roman" w:hAnsi="Times New Roman" w:cs="Times New Roman"/>
          <w:color w:val="000000"/>
          <w:sz w:val="20"/>
          <w:szCs w:val="20"/>
          <w:shd w:val="clear" w:color="auto" w:fill="F0F1F2"/>
        </w:rPr>
        <w:t xml:space="preserve">, </w:t>
      </w:r>
      <w:r w:rsidRPr="00AA0C64">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AA0C64">
        <w:rPr>
          <w:rFonts w:ascii="Times New Roman" w:hAnsi="Times New Roman" w:cs="Times New Roman"/>
          <w:sz w:val="20"/>
          <w:szCs w:val="20"/>
        </w:rPr>
        <w:t>Division of General Internal Medicine, Department of Medicine, Froedtert &amp; The Medical College of Wisconsin, Milwaukee, WI, U</w:t>
      </w:r>
      <w:r>
        <w:rPr>
          <w:rFonts w:ascii="Times New Roman" w:hAnsi="Times New Roman" w:cs="Times New Roman"/>
          <w:sz w:val="20"/>
          <w:szCs w:val="20"/>
        </w:rPr>
        <w:t>nited States</w:t>
      </w:r>
      <w:r>
        <w:rPr>
          <w:rFonts w:ascii="Times New Roman" w:hAnsi="Times New Roman" w:cs="Times New Roman"/>
          <w:sz w:val="20"/>
          <w:szCs w:val="20"/>
        </w:rPr>
        <w:t xml:space="preserve">, Tel: </w:t>
      </w:r>
      <w:r w:rsidR="00B85075" w:rsidRPr="00B85075">
        <w:rPr>
          <w:rFonts w:ascii="Times New Roman" w:hAnsi="Times New Roman" w:cs="Times New Roman"/>
          <w:sz w:val="20"/>
          <w:szCs w:val="20"/>
        </w:rPr>
        <w:t>414-955-0306</w:t>
      </w:r>
      <w:r w:rsidR="00B85075">
        <w:rPr>
          <w:rFonts w:ascii="Times New Roman" w:hAnsi="Times New Roman" w:cs="Times New Roman"/>
          <w:sz w:val="20"/>
          <w:szCs w:val="20"/>
        </w:rPr>
        <w:t xml:space="preserve">, E-mail: </w:t>
      </w:r>
      <w:r w:rsidR="00B85075" w:rsidRPr="00B85075">
        <w:rPr>
          <w:rFonts w:ascii="Open Sans" w:eastAsia="Times New Roman" w:hAnsi="Open Sans" w:cs="Open Sans"/>
          <w:color w:val="000000"/>
          <w:sz w:val="20"/>
          <w:szCs w:val="20"/>
          <w:lang w:val="en-IN" w:eastAsia="en-IN"/>
        </w:rPr>
        <w:br/>
      </w:r>
      <w:hyperlink r:id="rId7" w:history="1">
        <w:r w:rsidR="00B85075" w:rsidRPr="00971B41">
          <w:rPr>
            <w:rStyle w:val="Hyperlink"/>
            <w:rFonts w:ascii="Times New Roman" w:hAnsi="Times New Roman" w:cs="Times New Roman"/>
            <w:sz w:val="20"/>
            <w:szCs w:val="20"/>
          </w:rPr>
          <w:t>ajlyons@mcw.edu</w:t>
        </w:r>
      </w:hyperlink>
    </w:p>
    <w:p w14:paraId="648F32B8" w14:textId="3CAA0133" w:rsidR="00B85075" w:rsidRDefault="00B85075" w:rsidP="00B85075">
      <w:pPr>
        <w:rPr>
          <w:rFonts w:ascii="Times New Roman" w:hAnsi="Times New Roman" w:cs="Times New Roman"/>
          <w:sz w:val="20"/>
          <w:szCs w:val="20"/>
        </w:rPr>
      </w:pPr>
    </w:p>
    <w:p w14:paraId="45698D8E" w14:textId="34069138" w:rsidR="00B85075" w:rsidRDefault="00B85075" w:rsidP="00B85075">
      <w:pPr>
        <w:pStyle w:val="BodyText"/>
        <w:spacing w:before="6" w:line="360" w:lineRule="auto"/>
        <w:jc w:val="both"/>
        <w:rPr>
          <w:rFonts w:ascii="Times New Roman" w:hAnsi="Times New Roman" w:cs="Times New Roman"/>
          <w:b/>
          <w:bCs/>
          <w:sz w:val="30"/>
          <w:szCs w:val="30"/>
        </w:rPr>
      </w:pPr>
      <w:r w:rsidRPr="00B85075">
        <w:rPr>
          <w:rFonts w:ascii="Times New Roman" w:hAnsi="Times New Roman" w:cs="Times New Roman"/>
          <w:b/>
          <w:bCs/>
          <w:sz w:val="20"/>
          <w:szCs w:val="20"/>
        </w:rPr>
        <w:t>Citation</w:t>
      </w:r>
      <w:r>
        <w:rPr>
          <w:rFonts w:ascii="Times New Roman" w:hAnsi="Times New Roman" w:cs="Times New Roman"/>
          <w:b/>
          <w:bCs/>
          <w:sz w:val="20"/>
          <w:szCs w:val="20"/>
        </w:rPr>
        <w:t xml:space="preserve">: </w:t>
      </w:r>
      <w:r w:rsidRPr="00B85075">
        <w:rPr>
          <w:rFonts w:ascii="Times New Roman" w:hAnsi="Times New Roman" w:cs="Times New Roman"/>
          <w:sz w:val="20"/>
          <w:szCs w:val="20"/>
        </w:rPr>
        <w:t>Amalia Lyons</w:t>
      </w:r>
      <w:r>
        <w:rPr>
          <w:rFonts w:ascii="Times New Roman" w:hAnsi="Times New Roman" w:cs="Times New Roman"/>
          <w:sz w:val="20"/>
          <w:szCs w:val="20"/>
        </w:rPr>
        <w:t xml:space="preserve"> </w:t>
      </w:r>
      <w:r w:rsidR="00AA0C64">
        <w:rPr>
          <w:rFonts w:ascii="Times New Roman" w:hAnsi="Times New Roman" w:cs="Times New Roman"/>
          <w:color w:val="000000"/>
          <w:sz w:val="20"/>
          <w:szCs w:val="20"/>
          <w:shd w:val="clear" w:color="auto" w:fill="F0F1F2"/>
        </w:rPr>
        <w:t xml:space="preserve">(2022) </w:t>
      </w:r>
      <w:r w:rsidRPr="00B85075">
        <w:rPr>
          <w:rFonts w:ascii="Times New Roman" w:hAnsi="Times New Roman" w:cs="Times New Roman"/>
          <w:sz w:val="20"/>
          <w:szCs w:val="20"/>
        </w:rPr>
        <w:t>Transition to Motherhood in Academic Medicine: The New and Seasoned Mother</w:t>
      </w:r>
      <w:r>
        <w:rPr>
          <w:rFonts w:ascii="Times New Roman" w:hAnsi="Times New Roman" w:cs="Times New Roman"/>
          <w:sz w:val="20"/>
          <w:szCs w:val="20"/>
        </w:rPr>
        <w:t>. JWHG-Jscholar</w:t>
      </w:r>
    </w:p>
    <w:p w14:paraId="6705A299" w14:textId="7D684943" w:rsidR="00AA0C64" w:rsidRPr="00AA0C64" w:rsidRDefault="00AA0C64" w:rsidP="00B85075">
      <w:pPr>
        <w:rPr>
          <w:rFonts w:ascii="Times New Roman" w:hAnsi="Times New Roman" w:cs="Times New Roman"/>
          <w:b/>
          <w:bCs/>
          <w:sz w:val="20"/>
          <w:szCs w:val="20"/>
        </w:rPr>
      </w:pPr>
    </w:p>
    <w:p w14:paraId="62826550" w14:textId="77777777" w:rsidR="00AA0C64" w:rsidRPr="00AA0C64" w:rsidRDefault="00AA0C64" w:rsidP="00AA0C64">
      <w:pPr>
        <w:widowControl/>
        <w:shd w:val="clear" w:color="auto" w:fill="FFFFFF"/>
        <w:autoSpaceDE/>
        <w:autoSpaceDN/>
        <w:outlineLvl w:val="2"/>
        <w:rPr>
          <w:rFonts w:ascii="Times New Roman" w:hAnsi="Times New Roman" w:cs="Times New Roman"/>
          <w:b/>
          <w:bCs/>
          <w:sz w:val="20"/>
          <w:szCs w:val="20"/>
        </w:rPr>
      </w:pPr>
    </w:p>
    <w:p w14:paraId="0BC25E7E" w14:textId="4358D29B" w:rsidR="000D1D45" w:rsidRDefault="004D47AC" w:rsidP="00F86D61">
      <w:pPr>
        <w:pStyle w:val="BodyText"/>
        <w:spacing w:before="55" w:line="360" w:lineRule="auto"/>
        <w:ind w:left="100" w:right="80"/>
        <w:jc w:val="both"/>
        <w:rPr>
          <w:rFonts w:ascii="Times New Roman" w:hAnsi="Times New Roman" w:cs="Times New Roman"/>
          <w:sz w:val="20"/>
          <w:szCs w:val="20"/>
        </w:rPr>
      </w:pPr>
      <w:r w:rsidRPr="00F86D61">
        <w:rPr>
          <w:rFonts w:ascii="Times New Roman" w:hAnsi="Times New Roman" w:cs="Times New Roman"/>
          <w:b/>
          <w:bCs/>
          <w:iCs/>
          <w:sz w:val="20"/>
          <w:szCs w:val="20"/>
        </w:rPr>
        <w:t>New mother:</w:t>
      </w:r>
      <w:r w:rsidRPr="00F86D61">
        <w:rPr>
          <w:rFonts w:ascii="Times New Roman" w:hAnsi="Times New Roman" w:cs="Times New Roman"/>
          <w:i/>
          <w:sz w:val="20"/>
          <w:szCs w:val="20"/>
        </w:rPr>
        <w:t xml:space="preserve"> </w:t>
      </w:r>
      <w:r w:rsidRPr="00F86D61">
        <w:rPr>
          <w:rFonts w:ascii="Times New Roman" w:hAnsi="Times New Roman" w:cs="Times New Roman"/>
          <w:sz w:val="20"/>
          <w:szCs w:val="20"/>
        </w:rPr>
        <w:t>As I sit down to write, my partner is caring for our 3-month-old baby. We are first-time parents. My spouse is also a physician, entering second year of fellowship training. While I recognize my partner’s superhuman excellence, I am entitled to feel like o</w:t>
      </w:r>
      <w:r w:rsidRPr="00F86D61">
        <w:rPr>
          <w:rFonts w:ascii="Times New Roman" w:hAnsi="Times New Roman" w:cs="Times New Roman"/>
          <w:sz w:val="20"/>
          <w:szCs w:val="20"/>
        </w:rPr>
        <w:t>ur parenting roles are different. Aren’t I?</w:t>
      </w:r>
    </w:p>
    <w:p w14:paraId="50D6464E" w14:textId="77777777" w:rsidR="00C31184" w:rsidRDefault="00C31184" w:rsidP="00F86D61">
      <w:pPr>
        <w:pStyle w:val="BodyText"/>
        <w:spacing w:before="55" w:line="360" w:lineRule="auto"/>
        <w:ind w:left="100" w:right="80"/>
        <w:jc w:val="both"/>
        <w:rPr>
          <w:rFonts w:ascii="Times New Roman" w:hAnsi="Times New Roman" w:cs="Times New Roman"/>
          <w:b/>
          <w:bCs/>
          <w:sz w:val="20"/>
          <w:szCs w:val="20"/>
        </w:rPr>
      </w:pPr>
    </w:p>
    <w:p w14:paraId="41944AAB" w14:textId="15E1C9BA" w:rsidR="00B85075" w:rsidRPr="00C31184" w:rsidRDefault="00C31184" w:rsidP="00F86D61">
      <w:pPr>
        <w:pStyle w:val="BodyText"/>
        <w:spacing w:before="55" w:line="360" w:lineRule="auto"/>
        <w:ind w:left="100" w:right="80"/>
        <w:jc w:val="both"/>
        <w:rPr>
          <w:rFonts w:ascii="Times New Roman" w:hAnsi="Times New Roman" w:cs="Times New Roman"/>
          <w:b/>
          <w:bCs/>
          <w:sz w:val="20"/>
          <w:szCs w:val="20"/>
        </w:rPr>
      </w:pPr>
      <w:r w:rsidRPr="00C31184">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C31184">
        <w:rPr>
          <w:rFonts w:ascii="Times New Roman" w:hAnsi="Times New Roman" w:cs="Times New Roman"/>
          <w:sz w:val="20"/>
          <w:szCs w:val="20"/>
        </w:rPr>
        <w:t>Women in Medicine</w:t>
      </w:r>
      <w:r>
        <w:rPr>
          <w:rFonts w:ascii="Times New Roman" w:hAnsi="Times New Roman" w:cs="Times New Roman"/>
          <w:sz w:val="20"/>
          <w:szCs w:val="20"/>
        </w:rPr>
        <w:t>;</w:t>
      </w:r>
      <w:r w:rsidRPr="00C31184">
        <w:rPr>
          <w:rFonts w:ascii="Times New Roman" w:hAnsi="Times New Roman" w:cs="Times New Roman"/>
          <w:sz w:val="20"/>
          <w:szCs w:val="20"/>
        </w:rPr>
        <w:t xml:space="preserve"> Motherhood</w:t>
      </w:r>
      <w:r>
        <w:rPr>
          <w:rFonts w:ascii="Times New Roman" w:hAnsi="Times New Roman" w:cs="Times New Roman"/>
          <w:sz w:val="20"/>
          <w:szCs w:val="20"/>
        </w:rPr>
        <w:t>;</w:t>
      </w:r>
      <w:r w:rsidRPr="00C31184">
        <w:rPr>
          <w:rFonts w:ascii="Times New Roman" w:hAnsi="Times New Roman" w:cs="Times New Roman"/>
          <w:sz w:val="20"/>
          <w:szCs w:val="20"/>
        </w:rPr>
        <w:t xml:space="preserve"> Mentors</w:t>
      </w:r>
    </w:p>
    <w:p w14:paraId="59AAFB23" w14:textId="77777777" w:rsidR="00B85075" w:rsidRPr="00F86D61" w:rsidRDefault="00B85075" w:rsidP="00F86D61">
      <w:pPr>
        <w:pStyle w:val="BodyText"/>
        <w:spacing w:before="55" w:line="360" w:lineRule="auto"/>
        <w:ind w:left="100" w:right="80"/>
        <w:jc w:val="both"/>
        <w:rPr>
          <w:rFonts w:ascii="Times New Roman" w:hAnsi="Times New Roman" w:cs="Times New Roman"/>
          <w:sz w:val="20"/>
          <w:szCs w:val="20"/>
        </w:rPr>
      </w:pPr>
    </w:p>
    <w:p w14:paraId="3AAFB482" w14:textId="77777777" w:rsidR="000D1D45" w:rsidRPr="00F86D61" w:rsidRDefault="004D47AC" w:rsidP="00F86D61">
      <w:pPr>
        <w:pStyle w:val="BodyText"/>
        <w:spacing w:line="360" w:lineRule="auto"/>
        <w:ind w:left="100" w:right="80"/>
        <w:jc w:val="both"/>
        <w:rPr>
          <w:rFonts w:ascii="Times New Roman" w:hAnsi="Times New Roman" w:cs="Times New Roman"/>
          <w:sz w:val="20"/>
          <w:szCs w:val="20"/>
        </w:rPr>
      </w:pPr>
      <w:r w:rsidRPr="00F86D61">
        <w:rPr>
          <w:rFonts w:ascii="Times New Roman" w:hAnsi="Times New Roman" w:cs="Times New Roman"/>
          <w:sz w:val="20"/>
          <w:szCs w:val="20"/>
        </w:rPr>
        <w:t>Though we did not intend to create these divides, they are our reality. Yet, I still feel that I am expected to spread myself paper thin in order to balance being a mother, physician, educator, wife, colleague, a</w:t>
      </w:r>
      <w:r w:rsidRPr="00F86D61">
        <w:rPr>
          <w:rFonts w:ascii="Times New Roman" w:hAnsi="Times New Roman" w:cs="Times New Roman"/>
          <w:sz w:val="20"/>
          <w:szCs w:val="20"/>
        </w:rPr>
        <w:t>nd friend. I find myself questioning if this is all my own doing. Maybe I am just not performing at a high enough level? I see my colleagues with children finding the balance, so why can’t I? I am exhausted. Last week, I saw a patient that questioned wheth</w:t>
      </w:r>
      <w:r w:rsidRPr="00F86D61">
        <w:rPr>
          <w:rFonts w:ascii="Times New Roman" w:hAnsi="Times New Roman" w:cs="Times New Roman"/>
          <w:sz w:val="20"/>
          <w:szCs w:val="20"/>
        </w:rPr>
        <w:t>er I would return full time as a woman physician (his words, not mine). I was so excited to walk into his room after my leave and proclaim, “See, I am back working full time like I said I would!" Did I really owe this to him or anyone else? Was it wrong th</w:t>
      </w:r>
      <w:r w:rsidRPr="00F86D61">
        <w:rPr>
          <w:rFonts w:ascii="Times New Roman" w:hAnsi="Times New Roman" w:cs="Times New Roman"/>
          <w:sz w:val="20"/>
          <w:szCs w:val="20"/>
        </w:rPr>
        <w:t xml:space="preserve">at I wished </w:t>
      </w:r>
      <w:proofErr w:type="gramStart"/>
      <w:r w:rsidRPr="00F86D61">
        <w:rPr>
          <w:rFonts w:ascii="Times New Roman" w:hAnsi="Times New Roman" w:cs="Times New Roman"/>
          <w:sz w:val="20"/>
          <w:szCs w:val="20"/>
        </w:rPr>
        <w:t>I</w:t>
      </w:r>
      <w:proofErr w:type="gramEnd"/>
    </w:p>
    <w:p w14:paraId="548E41F9" w14:textId="2E042CA2" w:rsidR="000D1D45" w:rsidRPr="00F86D61" w:rsidRDefault="004D47AC" w:rsidP="00F86D61">
      <w:pPr>
        <w:pStyle w:val="BodyText"/>
        <w:spacing w:before="3" w:line="360" w:lineRule="auto"/>
        <w:ind w:left="100"/>
        <w:jc w:val="both"/>
        <w:rPr>
          <w:rFonts w:ascii="Times New Roman" w:hAnsi="Times New Roman" w:cs="Times New Roman"/>
          <w:sz w:val="20"/>
          <w:szCs w:val="20"/>
        </w:rPr>
      </w:pPr>
      <w:r w:rsidRPr="00F86D61">
        <w:rPr>
          <w:rFonts w:ascii="Times New Roman" w:hAnsi="Times New Roman" w:cs="Times New Roman"/>
          <w:sz w:val="20"/>
          <w:szCs w:val="20"/>
        </w:rPr>
        <w:t>had come back part-time—Just like he expected me to? I am feeling depleted, both personally and</w:t>
      </w:r>
      <w:r w:rsidR="00F86D61">
        <w:rPr>
          <w:rFonts w:ascii="Times New Roman" w:hAnsi="Times New Roman" w:cs="Times New Roman"/>
          <w:sz w:val="20"/>
          <w:szCs w:val="20"/>
        </w:rPr>
        <w:t xml:space="preserve"> </w:t>
      </w:r>
      <w:r w:rsidRPr="00F86D61">
        <w:rPr>
          <w:rFonts w:ascii="Times New Roman" w:hAnsi="Times New Roman" w:cs="Times New Roman"/>
          <w:sz w:val="20"/>
          <w:szCs w:val="20"/>
        </w:rPr>
        <w:t>professionally…</w:t>
      </w:r>
    </w:p>
    <w:p w14:paraId="7085C01A" w14:textId="77777777" w:rsidR="000D1D45" w:rsidRPr="00F86D61" w:rsidRDefault="000D1D45" w:rsidP="00F86D61">
      <w:pPr>
        <w:pStyle w:val="BodyText"/>
        <w:spacing w:before="11" w:line="360" w:lineRule="auto"/>
        <w:jc w:val="both"/>
        <w:rPr>
          <w:rFonts w:ascii="Times New Roman" w:hAnsi="Times New Roman" w:cs="Times New Roman"/>
          <w:sz w:val="20"/>
          <w:szCs w:val="20"/>
        </w:rPr>
      </w:pPr>
    </w:p>
    <w:p w14:paraId="56278CB2" w14:textId="13EDA562" w:rsidR="000D1D45" w:rsidRDefault="004D47AC" w:rsidP="00F86D61">
      <w:pPr>
        <w:pStyle w:val="BodyText"/>
        <w:spacing w:line="360" w:lineRule="auto"/>
        <w:ind w:left="100" w:right="166"/>
        <w:jc w:val="both"/>
        <w:rPr>
          <w:rFonts w:ascii="Times New Roman" w:hAnsi="Times New Roman" w:cs="Times New Roman"/>
          <w:sz w:val="20"/>
          <w:szCs w:val="20"/>
        </w:rPr>
      </w:pPr>
      <w:r w:rsidRPr="00F86D61">
        <w:rPr>
          <w:rFonts w:ascii="Times New Roman" w:hAnsi="Times New Roman" w:cs="Times New Roman"/>
          <w:sz w:val="20"/>
          <w:szCs w:val="20"/>
        </w:rPr>
        <w:t>Being a woman physician in academic medicine has numerous challenges. Ludmerer</w:t>
      </w:r>
      <w:r w:rsidR="00F86D61">
        <w:rPr>
          <w:rFonts w:ascii="Times New Roman" w:hAnsi="Times New Roman" w:cs="Times New Roman"/>
          <w:sz w:val="20"/>
          <w:szCs w:val="20"/>
        </w:rPr>
        <w:t xml:space="preserve"> [1]</w:t>
      </w:r>
      <w:r w:rsidRPr="00F86D61">
        <w:rPr>
          <w:rFonts w:ascii="Times New Roman" w:hAnsi="Times New Roman" w:cs="Times New Roman"/>
          <w:sz w:val="20"/>
          <w:szCs w:val="20"/>
        </w:rPr>
        <w:t xml:space="preserve"> emphasizes that progress has occurred now that</w:t>
      </w:r>
      <w:r w:rsidRPr="00F86D61">
        <w:rPr>
          <w:rFonts w:ascii="Times New Roman" w:hAnsi="Times New Roman" w:cs="Times New Roman"/>
          <w:sz w:val="20"/>
          <w:szCs w:val="20"/>
        </w:rPr>
        <w:t xml:space="preserve"> medical schools are nearing an equal number of men and women enrollees, but ongoing barriers to professional advancement and research for promotion place women at a continued disadvantage. The article thus challenges organizations to correct the imbalance</w:t>
      </w:r>
      <w:r w:rsidRPr="00F86D61">
        <w:rPr>
          <w:rFonts w:ascii="Times New Roman" w:hAnsi="Times New Roman" w:cs="Times New Roman"/>
          <w:sz w:val="20"/>
          <w:szCs w:val="20"/>
        </w:rPr>
        <w:t xml:space="preserve"> of woman leaders as part of diversity and social justice. Other studies have shown similar results of fewer women in leadership positions and longer time to promotion regardless of productivity and number of children</w:t>
      </w:r>
      <w:r w:rsidR="00F86D61">
        <w:rPr>
          <w:rFonts w:ascii="Times New Roman" w:hAnsi="Times New Roman" w:cs="Times New Roman"/>
          <w:sz w:val="20"/>
          <w:szCs w:val="20"/>
        </w:rPr>
        <w:t xml:space="preserve"> [2]</w:t>
      </w:r>
      <w:r w:rsidRPr="00F86D61">
        <w:rPr>
          <w:rFonts w:ascii="Times New Roman" w:hAnsi="Times New Roman" w:cs="Times New Roman"/>
          <w:sz w:val="20"/>
          <w:szCs w:val="20"/>
        </w:rPr>
        <w:t>. In a study by Ono</w:t>
      </w:r>
      <w:r w:rsidR="00F86D61">
        <w:rPr>
          <w:rFonts w:ascii="Times New Roman" w:hAnsi="Times New Roman" w:cs="Times New Roman"/>
          <w:sz w:val="20"/>
          <w:szCs w:val="20"/>
        </w:rPr>
        <w:t xml:space="preserve"> [3]</w:t>
      </w:r>
      <w:r w:rsidRPr="00F86D61">
        <w:rPr>
          <w:rFonts w:ascii="Times New Roman" w:hAnsi="Times New Roman" w:cs="Times New Roman"/>
          <w:sz w:val="20"/>
          <w:szCs w:val="20"/>
        </w:rPr>
        <w:t>, women felt discr</w:t>
      </w:r>
      <w:r w:rsidRPr="00F86D61">
        <w:rPr>
          <w:rFonts w:ascii="Times New Roman" w:hAnsi="Times New Roman" w:cs="Times New Roman"/>
          <w:sz w:val="20"/>
          <w:szCs w:val="20"/>
        </w:rPr>
        <w:t>iminated against in the promotion process. Expectedly, women are more likely to be burnt out, with barriers to professional advancement noted as a contributing factor</w:t>
      </w:r>
      <w:r w:rsidR="00F86D61">
        <w:rPr>
          <w:rFonts w:ascii="Times New Roman" w:hAnsi="Times New Roman" w:cs="Times New Roman"/>
          <w:sz w:val="20"/>
          <w:szCs w:val="20"/>
        </w:rPr>
        <w:t xml:space="preserve"> [4]</w:t>
      </w:r>
      <w:r w:rsidRPr="00F86D61">
        <w:rPr>
          <w:rFonts w:ascii="Times New Roman" w:hAnsi="Times New Roman" w:cs="Times New Roman"/>
          <w:sz w:val="20"/>
          <w:szCs w:val="20"/>
        </w:rPr>
        <w:t>.</w:t>
      </w:r>
    </w:p>
    <w:p w14:paraId="018BA1FB" w14:textId="77777777" w:rsidR="00F86D61" w:rsidRPr="00F86D61" w:rsidRDefault="00F86D61" w:rsidP="00F86D61">
      <w:pPr>
        <w:pStyle w:val="BodyText"/>
        <w:spacing w:line="360" w:lineRule="auto"/>
        <w:ind w:left="100" w:right="166"/>
        <w:jc w:val="both"/>
        <w:rPr>
          <w:rFonts w:ascii="Times New Roman" w:hAnsi="Times New Roman" w:cs="Times New Roman"/>
          <w:sz w:val="20"/>
          <w:szCs w:val="20"/>
        </w:rPr>
      </w:pPr>
    </w:p>
    <w:p w14:paraId="6077A81A" w14:textId="64D1CA5C" w:rsidR="000D1D45" w:rsidRPr="00F86D61" w:rsidRDefault="004D47AC" w:rsidP="00F86D61">
      <w:pPr>
        <w:pStyle w:val="BodyText"/>
        <w:spacing w:before="43" w:line="360" w:lineRule="auto"/>
        <w:ind w:left="100" w:right="166"/>
        <w:jc w:val="both"/>
        <w:rPr>
          <w:rFonts w:ascii="Times New Roman" w:hAnsi="Times New Roman" w:cs="Times New Roman"/>
          <w:sz w:val="20"/>
          <w:szCs w:val="20"/>
        </w:rPr>
      </w:pPr>
      <w:r w:rsidRPr="00F86D61">
        <w:rPr>
          <w:rFonts w:ascii="Times New Roman" w:hAnsi="Times New Roman" w:cs="Times New Roman"/>
          <w:b/>
          <w:bCs/>
          <w:iCs/>
          <w:sz w:val="20"/>
          <w:szCs w:val="20"/>
        </w:rPr>
        <w:t>Seasoned mother:</w:t>
      </w:r>
      <w:r w:rsidRPr="00F86D61">
        <w:rPr>
          <w:rFonts w:ascii="Times New Roman" w:hAnsi="Times New Roman" w:cs="Times New Roman"/>
          <w:i/>
          <w:sz w:val="20"/>
          <w:szCs w:val="20"/>
        </w:rPr>
        <w:t xml:space="preserve"> </w:t>
      </w:r>
      <w:r w:rsidRPr="00F86D61">
        <w:rPr>
          <w:rFonts w:ascii="Times New Roman" w:hAnsi="Times New Roman" w:cs="Times New Roman"/>
          <w:sz w:val="20"/>
          <w:szCs w:val="20"/>
        </w:rPr>
        <w:t xml:space="preserve">My youngest is two years old. As a full-time clinician-educator and mother, I have encountered many obstacles in my career. I constantly feel a double standard to equally balance my personal and professional lives—the pull to literally be in two places at </w:t>
      </w:r>
      <w:r w:rsidRPr="00F86D61">
        <w:rPr>
          <w:rFonts w:ascii="Times New Roman" w:hAnsi="Times New Roman" w:cs="Times New Roman"/>
          <w:sz w:val="20"/>
          <w:szCs w:val="20"/>
        </w:rPr>
        <w:t>once. Most weeks are spent juggling schedules and working to meet rigorous requirements for promotion. I have considered a career outside of academic medicine, one where I could focus solely on patient care without the pressure and expectation of scholarly</w:t>
      </w:r>
      <w:r w:rsidRPr="00F86D61">
        <w:rPr>
          <w:rFonts w:ascii="Times New Roman" w:hAnsi="Times New Roman" w:cs="Times New Roman"/>
          <w:sz w:val="20"/>
          <w:szCs w:val="20"/>
        </w:rPr>
        <w:t xml:space="preserve"> production. And when I first returned from maternity leave, I asked myself those same questions, “Was life greener on the other side? Could I truly find the balance between my personal and professional lives?”. In retrospect, I find it vital to normalize </w:t>
      </w:r>
      <w:r w:rsidRPr="00F86D61">
        <w:rPr>
          <w:rFonts w:ascii="Times New Roman" w:hAnsi="Times New Roman" w:cs="Times New Roman"/>
          <w:sz w:val="20"/>
          <w:szCs w:val="20"/>
        </w:rPr>
        <w:t>those concerns and support that it is ok to never fully find the balance.</w:t>
      </w:r>
    </w:p>
    <w:p w14:paraId="6978CFC0" w14:textId="77777777" w:rsidR="000D1D45" w:rsidRPr="00F86D61" w:rsidRDefault="000D1D45" w:rsidP="00F86D61">
      <w:pPr>
        <w:pStyle w:val="BodyText"/>
        <w:spacing w:before="2" w:line="360" w:lineRule="auto"/>
        <w:jc w:val="both"/>
        <w:rPr>
          <w:rFonts w:ascii="Times New Roman" w:hAnsi="Times New Roman" w:cs="Times New Roman"/>
          <w:sz w:val="20"/>
          <w:szCs w:val="20"/>
        </w:rPr>
      </w:pPr>
    </w:p>
    <w:p w14:paraId="63148EF0" w14:textId="5F4D23C2" w:rsidR="000D1D45" w:rsidRPr="00F86D61" w:rsidRDefault="004D47AC" w:rsidP="00F86D61">
      <w:pPr>
        <w:pStyle w:val="BodyText"/>
        <w:spacing w:before="1" w:line="360" w:lineRule="auto"/>
        <w:ind w:left="100" w:right="124"/>
        <w:jc w:val="both"/>
        <w:rPr>
          <w:rFonts w:ascii="Times New Roman" w:hAnsi="Times New Roman" w:cs="Times New Roman"/>
          <w:sz w:val="20"/>
          <w:szCs w:val="20"/>
        </w:rPr>
      </w:pPr>
      <w:r w:rsidRPr="00F86D61">
        <w:rPr>
          <w:rFonts w:ascii="Times New Roman" w:hAnsi="Times New Roman" w:cs="Times New Roman"/>
          <w:b/>
          <w:bCs/>
          <w:iCs/>
          <w:sz w:val="20"/>
          <w:szCs w:val="20"/>
        </w:rPr>
        <w:t>Continued:</w:t>
      </w:r>
      <w:r w:rsidRPr="00F86D61">
        <w:rPr>
          <w:rFonts w:ascii="Times New Roman" w:hAnsi="Times New Roman" w:cs="Times New Roman"/>
          <w:i/>
          <w:sz w:val="20"/>
          <w:szCs w:val="20"/>
        </w:rPr>
        <w:t xml:space="preserve"> </w:t>
      </w:r>
      <w:r w:rsidRPr="00F86D61">
        <w:rPr>
          <w:rFonts w:ascii="Times New Roman" w:hAnsi="Times New Roman" w:cs="Times New Roman"/>
          <w:spacing w:val="3"/>
          <w:sz w:val="20"/>
          <w:szCs w:val="20"/>
        </w:rPr>
        <w:t xml:space="preserve">As </w:t>
      </w:r>
      <w:r w:rsidRPr="00F86D61">
        <w:rPr>
          <w:rFonts w:ascii="Times New Roman" w:hAnsi="Times New Roman" w:cs="Times New Roman"/>
          <w:sz w:val="20"/>
          <w:szCs w:val="20"/>
        </w:rPr>
        <w:t xml:space="preserve">a first-time parent, I was vastly unprepared for what holding my child </w:t>
      </w:r>
      <w:r w:rsidRPr="00F86D61">
        <w:rPr>
          <w:rFonts w:ascii="Times New Roman" w:hAnsi="Times New Roman" w:cs="Times New Roman"/>
          <w:spacing w:val="-3"/>
          <w:sz w:val="20"/>
          <w:szCs w:val="20"/>
        </w:rPr>
        <w:t xml:space="preserve">for </w:t>
      </w:r>
      <w:r w:rsidRPr="00F86D61">
        <w:rPr>
          <w:rFonts w:ascii="Times New Roman" w:hAnsi="Times New Roman" w:cs="Times New Roman"/>
          <w:sz w:val="20"/>
          <w:szCs w:val="20"/>
        </w:rPr>
        <w:t xml:space="preserve">the first time would do to </w:t>
      </w:r>
      <w:r w:rsidRPr="00F86D61">
        <w:rPr>
          <w:rFonts w:ascii="Times New Roman" w:hAnsi="Times New Roman" w:cs="Times New Roman"/>
          <w:spacing w:val="4"/>
          <w:sz w:val="20"/>
          <w:szCs w:val="20"/>
        </w:rPr>
        <w:t xml:space="preserve">me </w:t>
      </w:r>
      <w:r w:rsidRPr="00F86D61">
        <w:rPr>
          <w:rFonts w:ascii="Times New Roman" w:hAnsi="Times New Roman" w:cs="Times New Roman"/>
          <w:sz w:val="20"/>
          <w:szCs w:val="20"/>
        </w:rPr>
        <w:t>viscerally. My purpose and priority immediately shifted. I qu</w:t>
      </w:r>
      <w:r w:rsidRPr="00F86D61">
        <w:rPr>
          <w:rFonts w:ascii="Times New Roman" w:hAnsi="Times New Roman" w:cs="Times New Roman"/>
          <w:sz w:val="20"/>
          <w:szCs w:val="20"/>
        </w:rPr>
        <w:t xml:space="preserve">estioned every level of who I was. Was I going to be a good mother? Should I move closer to family </w:t>
      </w:r>
      <w:r w:rsidRPr="00F86D61">
        <w:rPr>
          <w:rFonts w:ascii="Times New Roman" w:hAnsi="Times New Roman" w:cs="Times New Roman"/>
          <w:spacing w:val="-3"/>
          <w:sz w:val="20"/>
          <w:szCs w:val="20"/>
        </w:rPr>
        <w:t xml:space="preserve">for </w:t>
      </w:r>
      <w:r w:rsidRPr="00F86D61">
        <w:rPr>
          <w:rFonts w:ascii="Times New Roman" w:hAnsi="Times New Roman" w:cs="Times New Roman"/>
          <w:sz w:val="20"/>
          <w:szCs w:val="20"/>
        </w:rPr>
        <w:t xml:space="preserve">support? Am I going to successfully balance work and a child? After maternity leave, I didn’t know </w:t>
      </w:r>
      <w:r w:rsidRPr="00F86D61">
        <w:rPr>
          <w:rFonts w:ascii="Times New Roman" w:hAnsi="Times New Roman" w:cs="Times New Roman"/>
          <w:spacing w:val="3"/>
          <w:sz w:val="20"/>
          <w:szCs w:val="20"/>
        </w:rPr>
        <w:t xml:space="preserve">if </w:t>
      </w:r>
      <w:r w:rsidRPr="00F86D61">
        <w:rPr>
          <w:rFonts w:ascii="Times New Roman" w:hAnsi="Times New Roman" w:cs="Times New Roman"/>
          <w:sz w:val="20"/>
          <w:szCs w:val="20"/>
        </w:rPr>
        <w:t>I wanted to go back to work. I was fortunate to hav</w:t>
      </w:r>
      <w:r w:rsidRPr="00F86D61">
        <w:rPr>
          <w:rFonts w:ascii="Times New Roman" w:hAnsi="Times New Roman" w:cs="Times New Roman"/>
          <w:sz w:val="20"/>
          <w:szCs w:val="20"/>
        </w:rPr>
        <w:t xml:space="preserve">e two outstanding mentors that helped </w:t>
      </w:r>
      <w:r w:rsidRPr="00F86D61">
        <w:rPr>
          <w:rFonts w:ascii="Times New Roman" w:hAnsi="Times New Roman" w:cs="Times New Roman"/>
          <w:spacing w:val="4"/>
          <w:sz w:val="20"/>
          <w:szCs w:val="20"/>
        </w:rPr>
        <w:t xml:space="preserve">me </w:t>
      </w:r>
      <w:r w:rsidRPr="00F86D61">
        <w:rPr>
          <w:rFonts w:ascii="Times New Roman" w:hAnsi="Times New Roman" w:cs="Times New Roman"/>
          <w:sz w:val="20"/>
          <w:szCs w:val="20"/>
        </w:rPr>
        <w:t xml:space="preserve">transition back. They had stood in my same shoes and, as working mothers, they provided support and perspective. They allowed me to cry, and with those tears, they allowed </w:t>
      </w:r>
      <w:r w:rsidRPr="00F86D61">
        <w:rPr>
          <w:rFonts w:ascii="Times New Roman" w:hAnsi="Times New Roman" w:cs="Times New Roman"/>
          <w:spacing w:val="4"/>
          <w:sz w:val="20"/>
          <w:szCs w:val="20"/>
        </w:rPr>
        <w:t xml:space="preserve">me </w:t>
      </w:r>
      <w:r w:rsidRPr="00F86D61">
        <w:rPr>
          <w:rFonts w:ascii="Times New Roman" w:hAnsi="Times New Roman" w:cs="Times New Roman"/>
          <w:sz w:val="20"/>
          <w:szCs w:val="20"/>
        </w:rPr>
        <w:t>to wash away unwarranted feelings of gui</w:t>
      </w:r>
      <w:r w:rsidRPr="00F86D61">
        <w:rPr>
          <w:rFonts w:ascii="Times New Roman" w:hAnsi="Times New Roman" w:cs="Times New Roman"/>
          <w:sz w:val="20"/>
          <w:szCs w:val="20"/>
        </w:rPr>
        <w:t xml:space="preserve">lt. They validated my insecurities while encouraging me </w:t>
      </w:r>
      <w:r w:rsidRPr="00F86D61">
        <w:rPr>
          <w:rFonts w:ascii="Times New Roman" w:hAnsi="Times New Roman" w:cs="Times New Roman"/>
          <w:spacing w:val="2"/>
          <w:sz w:val="20"/>
          <w:szCs w:val="20"/>
        </w:rPr>
        <w:t xml:space="preserve">to </w:t>
      </w:r>
      <w:r w:rsidRPr="00F86D61">
        <w:rPr>
          <w:rFonts w:ascii="Times New Roman" w:hAnsi="Times New Roman" w:cs="Times New Roman"/>
          <w:sz w:val="20"/>
          <w:szCs w:val="20"/>
        </w:rPr>
        <w:t>still feel enough. They were sounding boards with indispensable perspectives, and the solutions that came from our conversations allowed me to forge ahead. Day-to-day, I also leaned on nurse practi</w:t>
      </w:r>
      <w:r w:rsidRPr="00F86D61">
        <w:rPr>
          <w:rFonts w:ascii="Times New Roman" w:hAnsi="Times New Roman" w:cs="Times New Roman"/>
          <w:sz w:val="20"/>
          <w:szCs w:val="20"/>
        </w:rPr>
        <w:t xml:space="preserve">tioner colleagues </w:t>
      </w:r>
      <w:r w:rsidRPr="00F86D61">
        <w:rPr>
          <w:rFonts w:ascii="Times New Roman" w:hAnsi="Times New Roman" w:cs="Times New Roman"/>
          <w:spacing w:val="3"/>
          <w:sz w:val="20"/>
          <w:szCs w:val="20"/>
        </w:rPr>
        <w:t xml:space="preserve">in </w:t>
      </w:r>
      <w:r w:rsidRPr="00F86D61">
        <w:rPr>
          <w:rFonts w:ascii="Times New Roman" w:hAnsi="Times New Roman" w:cs="Times New Roman"/>
          <w:sz w:val="20"/>
          <w:szCs w:val="20"/>
        </w:rPr>
        <w:t xml:space="preserve">my workroom, </w:t>
      </w:r>
      <w:r w:rsidRPr="00F86D61">
        <w:rPr>
          <w:rFonts w:ascii="Times New Roman" w:hAnsi="Times New Roman" w:cs="Times New Roman"/>
          <w:spacing w:val="-3"/>
          <w:sz w:val="20"/>
          <w:szCs w:val="20"/>
        </w:rPr>
        <w:t xml:space="preserve">both </w:t>
      </w:r>
      <w:r w:rsidRPr="00F86D61">
        <w:rPr>
          <w:rFonts w:ascii="Times New Roman" w:hAnsi="Times New Roman" w:cs="Times New Roman"/>
          <w:sz w:val="20"/>
          <w:szCs w:val="20"/>
        </w:rPr>
        <w:t xml:space="preserve">of whom had children close in age. They provided a sense of support and connection. And advocacy did not just come in the form of women </w:t>
      </w:r>
      <w:r w:rsidRPr="00F86D61">
        <w:rPr>
          <w:rFonts w:ascii="Times New Roman" w:hAnsi="Times New Roman" w:cs="Times New Roman"/>
          <w:spacing w:val="3"/>
          <w:sz w:val="20"/>
          <w:szCs w:val="20"/>
        </w:rPr>
        <w:t xml:space="preserve">in </w:t>
      </w:r>
      <w:r w:rsidRPr="00F86D61">
        <w:rPr>
          <w:rFonts w:ascii="Times New Roman" w:hAnsi="Times New Roman" w:cs="Times New Roman"/>
          <w:sz w:val="20"/>
          <w:szCs w:val="20"/>
        </w:rPr>
        <w:t xml:space="preserve">medicine. As </w:t>
      </w:r>
      <w:r w:rsidRPr="00F86D61">
        <w:rPr>
          <w:rFonts w:ascii="Times New Roman" w:hAnsi="Times New Roman" w:cs="Times New Roman"/>
          <w:spacing w:val="3"/>
          <w:sz w:val="20"/>
          <w:szCs w:val="20"/>
        </w:rPr>
        <w:t xml:space="preserve">an </w:t>
      </w:r>
      <w:r w:rsidRPr="00F86D61">
        <w:rPr>
          <w:rFonts w:ascii="Times New Roman" w:hAnsi="Times New Roman" w:cs="Times New Roman"/>
          <w:sz w:val="20"/>
          <w:szCs w:val="20"/>
        </w:rPr>
        <w:t xml:space="preserve">M3, I was mentored by </w:t>
      </w:r>
      <w:r w:rsidRPr="00F86D61">
        <w:rPr>
          <w:rFonts w:ascii="Times New Roman" w:hAnsi="Times New Roman" w:cs="Times New Roman"/>
          <w:spacing w:val="3"/>
          <w:sz w:val="20"/>
          <w:szCs w:val="20"/>
        </w:rPr>
        <w:t xml:space="preserve">an </w:t>
      </w:r>
      <w:r w:rsidRPr="00F86D61">
        <w:rPr>
          <w:rFonts w:ascii="Times New Roman" w:hAnsi="Times New Roman" w:cs="Times New Roman"/>
          <w:sz w:val="20"/>
          <w:szCs w:val="20"/>
        </w:rPr>
        <w:t xml:space="preserve">attending whose love of medicine and </w:t>
      </w:r>
      <w:r w:rsidRPr="00F86D61">
        <w:rPr>
          <w:rFonts w:ascii="Times New Roman" w:hAnsi="Times New Roman" w:cs="Times New Roman"/>
          <w:sz w:val="20"/>
          <w:szCs w:val="20"/>
        </w:rPr>
        <w:t>education was infectious. That palpable fervor led me to my career in academic medicine, and he continues to challenge and support me as one of my fiercest</w:t>
      </w:r>
      <w:r w:rsidRPr="00F86D61">
        <w:rPr>
          <w:rFonts w:ascii="Times New Roman" w:hAnsi="Times New Roman" w:cs="Times New Roman"/>
          <w:spacing w:val="-19"/>
          <w:sz w:val="20"/>
          <w:szCs w:val="20"/>
        </w:rPr>
        <w:t xml:space="preserve"> </w:t>
      </w:r>
      <w:r w:rsidRPr="00F86D61">
        <w:rPr>
          <w:rFonts w:ascii="Times New Roman" w:hAnsi="Times New Roman" w:cs="Times New Roman"/>
          <w:sz w:val="20"/>
          <w:szCs w:val="20"/>
        </w:rPr>
        <w:t>advocates.</w:t>
      </w:r>
    </w:p>
    <w:p w14:paraId="26BC70FE" w14:textId="77777777" w:rsidR="000D1D45" w:rsidRPr="00F86D61" w:rsidRDefault="000D1D45" w:rsidP="00F86D61">
      <w:pPr>
        <w:pStyle w:val="BodyText"/>
        <w:spacing w:before="10" w:line="360" w:lineRule="auto"/>
        <w:jc w:val="both"/>
        <w:rPr>
          <w:rFonts w:ascii="Times New Roman" w:hAnsi="Times New Roman" w:cs="Times New Roman"/>
          <w:sz w:val="20"/>
          <w:szCs w:val="20"/>
        </w:rPr>
      </w:pPr>
    </w:p>
    <w:p w14:paraId="239F9FD5" w14:textId="2D61A3D7" w:rsidR="000D1D45" w:rsidRPr="00F86D61" w:rsidRDefault="004D47AC" w:rsidP="00F86D61">
      <w:pPr>
        <w:pStyle w:val="BodyText"/>
        <w:spacing w:before="54" w:line="360" w:lineRule="auto"/>
        <w:ind w:left="100" w:right="80"/>
        <w:jc w:val="both"/>
        <w:rPr>
          <w:rFonts w:ascii="Times New Roman" w:hAnsi="Times New Roman" w:cs="Times New Roman"/>
          <w:sz w:val="20"/>
          <w:szCs w:val="20"/>
        </w:rPr>
      </w:pPr>
      <w:r w:rsidRPr="00F86D61">
        <w:rPr>
          <w:rFonts w:ascii="Times New Roman" w:hAnsi="Times New Roman" w:cs="Times New Roman"/>
          <w:b/>
          <w:bCs/>
          <w:iCs/>
          <w:sz w:val="20"/>
          <w:szCs w:val="20"/>
        </w:rPr>
        <w:t>Continued:</w:t>
      </w:r>
      <w:r w:rsidRPr="00F86D61">
        <w:rPr>
          <w:rFonts w:ascii="Times New Roman" w:hAnsi="Times New Roman" w:cs="Times New Roman"/>
          <w:i/>
          <w:sz w:val="20"/>
          <w:szCs w:val="20"/>
        </w:rPr>
        <w:t xml:space="preserve"> </w:t>
      </w:r>
      <w:r w:rsidRPr="00F86D61">
        <w:rPr>
          <w:rFonts w:ascii="Times New Roman" w:hAnsi="Times New Roman" w:cs="Times New Roman"/>
          <w:sz w:val="20"/>
          <w:szCs w:val="20"/>
        </w:rPr>
        <w:t xml:space="preserve">As you transition back to work, normalize that life’s challenges will continue. As a working mother, you may struggle to find the balance. This is normal. As a woman physician, you may struggle with professional barriers. This is, unfortunately, normal. I </w:t>
      </w:r>
      <w:r w:rsidRPr="00F86D61">
        <w:rPr>
          <w:rFonts w:ascii="Times New Roman" w:hAnsi="Times New Roman" w:cs="Times New Roman"/>
          <w:sz w:val="20"/>
          <w:szCs w:val="20"/>
        </w:rPr>
        <w:t>recently learned that one of my mentors is moving to another institution. So just when my work-life seemed balanced, a disruption occurred. This news created an overwhelming feeling of loss and sadness, but I am comforted in knowing our relationship will c</w:t>
      </w:r>
      <w:r w:rsidRPr="00F86D61">
        <w:rPr>
          <w:rFonts w:ascii="Times New Roman" w:hAnsi="Times New Roman" w:cs="Times New Roman"/>
          <w:sz w:val="20"/>
          <w:szCs w:val="20"/>
        </w:rPr>
        <w:t>ontinue. The tools she provided have undoubtedly contributed to my success to date, and I will continue to lean into the life lessons I have learned along the way.</w:t>
      </w:r>
    </w:p>
    <w:p w14:paraId="3DC361B5" w14:textId="77777777" w:rsidR="000D1D45" w:rsidRPr="00F86D61" w:rsidRDefault="000D1D45" w:rsidP="00F86D61">
      <w:pPr>
        <w:pStyle w:val="BodyText"/>
        <w:spacing w:before="4" w:line="360" w:lineRule="auto"/>
        <w:jc w:val="both"/>
        <w:rPr>
          <w:rFonts w:ascii="Times New Roman" w:hAnsi="Times New Roman" w:cs="Times New Roman"/>
          <w:b/>
          <w:bCs/>
          <w:iCs/>
          <w:sz w:val="20"/>
          <w:szCs w:val="20"/>
        </w:rPr>
      </w:pPr>
    </w:p>
    <w:p w14:paraId="0B88207E" w14:textId="77777777" w:rsidR="000D1D45" w:rsidRPr="00F86D61" w:rsidRDefault="004D47AC" w:rsidP="00F86D61">
      <w:pPr>
        <w:pStyle w:val="BodyText"/>
        <w:spacing w:line="360" w:lineRule="auto"/>
        <w:ind w:left="100" w:right="80"/>
        <w:jc w:val="both"/>
        <w:rPr>
          <w:rFonts w:ascii="Times New Roman" w:hAnsi="Times New Roman" w:cs="Times New Roman"/>
          <w:sz w:val="20"/>
          <w:szCs w:val="20"/>
        </w:rPr>
      </w:pPr>
      <w:r w:rsidRPr="00F86D61">
        <w:rPr>
          <w:rFonts w:ascii="Times New Roman" w:hAnsi="Times New Roman" w:cs="Times New Roman"/>
          <w:b/>
          <w:bCs/>
          <w:iCs/>
          <w:sz w:val="20"/>
          <w:szCs w:val="20"/>
        </w:rPr>
        <w:t>New mother:</w:t>
      </w:r>
      <w:r w:rsidRPr="00F86D61">
        <w:rPr>
          <w:rFonts w:ascii="Times New Roman" w:hAnsi="Times New Roman" w:cs="Times New Roman"/>
          <w:i/>
          <w:sz w:val="20"/>
          <w:szCs w:val="20"/>
        </w:rPr>
        <w:t xml:space="preserve"> </w:t>
      </w:r>
      <w:r w:rsidRPr="00F86D61">
        <w:rPr>
          <w:rFonts w:ascii="Times New Roman" w:hAnsi="Times New Roman" w:cs="Times New Roman"/>
          <w:sz w:val="20"/>
          <w:szCs w:val="20"/>
        </w:rPr>
        <w:t>As I put my baby down in preparation to catch up on progress notes from last w</w:t>
      </w:r>
      <w:r w:rsidRPr="00F86D61">
        <w:rPr>
          <w:rFonts w:ascii="Times New Roman" w:hAnsi="Times New Roman" w:cs="Times New Roman"/>
          <w:sz w:val="20"/>
          <w:szCs w:val="20"/>
        </w:rPr>
        <w:t>eek (and maybe some from the week before), I feel at peace that I am not alone in this internal struggle.</w:t>
      </w:r>
    </w:p>
    <w:p w14:paraId="00533D0C" w14:textId="77777777" w:rsidR="000D1D45" w:rsidRPr="00F86D61" w:rsidRDefault="000D1D45" w:rsidP="00F86D61">
      <w:pPr>
        <w:pStyle w:val="BodyText"/>
        <w:spacing w:line="360" w:lineRule="auto"/>
        <w:jc w:val="both"/>
        <w:rPr>
          <w:rFonts w:ascii="Times New Roman" w:hAnsi="Times New Roman" w:cs="Times New Roman"/>
          <w:sz w:val="20"/>
          <w:szCs w:val="20"/>
        </w:rPr>
      </w:pPr>
    </w:p>
    <w:p w14:paraId="445CF0B7" w14:textId="7F6C79B4" w:rsidR="000D1D45" w:rsidRPr="00F86D61" w:rsidRDefault="004D47AC" w:rsidP="00F86D61">
      <w:pPr>
        <w:pStyle w:val="BodyText"/>
        <w:spacing w:line="360" w:lineRule="auto"/>
        <w:jc w:val="both"/>
        <w:rPr>
          <w:rFonts w:ascii="Times New Roman" w:hAnsi="Times New Roman" w:cs="Times New Roman"/>
          <w:b/>
          <w:bCs/>
          <w:sz w:val="20"/>
          <w:szCs w:val="20"/>
        </w:rPr>
      </w:pPr>
      <w:r w:rsidRPr="00F86D61">
        <w:rPr>
          <w:rFonts w:ascii="Times New Roman" w:hAnsi="Times New Roman" w:cs="Times New Roman"/>
          <w:b/>
          <w:bCs/>
          <w:sz w:val="20"/>
          <w:szCs w:val="20"/>
        </w:rPr>
        <w:t>References</w:t>
      </w:r>
    </w:p>
    <w:p w14:paraId="3C8B6FE0" w14:textId="42C69E6F" w:rsidR="000D1D45" w:rsidRPr="00AA0C64" w:rsidRDefault="00AA0C64" w:rsidP="00AA0C64">
      <w:pPr>
        <w:tabs>
          <w:tab w:val="left" w:pos="822"/>
        </w:tabs>
        <w:spacing w:before="183" w:line="360" w:lineRule="auto"/>
        <w:ind w:left="460" w:right="804"/>
        <w:jc w:val="both"/>
        <w:rPr>
          <w:rFonts w:ascii="Times New Roman" w:hAnsi="Times New Roman" w:cs="Times New Roman"/>
          <w:sz w:val="20"/>
          <w:szCs w:val="20"/>
        </w:rPr>
      </w:pPr>
      <w:r>
        <w:rPr>
          <w:rFonts w:ascii="Times New Roman" w:hAnsi="Times New Roman" w:cs="Times New Roman"/>
          <w:sz w:val="20"/>
          <w:szCs w:val="20"/>
        </w:rPr>
        <w:t xml:space="preserve">1. </w:t>
      </w:r>
      <w:r w:rsidR="004D47AC" w:rsidRPr="00AA0C64">
        <w:rPr>
          <w:rFonts w:ascii="Times New Roman" w:hAnsi="Times New Roman" w:cs="Times New Roman"/>
          <w:sz w:val="20"/>
          <w:szCs w:val="20"/>
        </w:rPr>
        <w:t>Ludmerer</w:t>
      </w:r>
      <w:r w:rsidR="004D47AC" w:rsidRPr="00AA0C64">
        <w:rPr>
          <w:rFonts w:ascii="Times New Roman" w:hAnsi="Times New Roman" w:cs="Times New Roman"/>
          <w:sz w:val="20"/>
          <w:szCs w:val="20"/>
        </w:rPr>
        <w:t xml:space="preserve"> Kenneth M</w:t>
      </w:r>
      <w:r w:rsidR="00F86D61" w:rsidRPr="00AA0C64">
        <w:rPr>
          <w:rFonts w:ascii="Times New Roman" w:hAnsi="Times New Roman" w:cs="Times New Roman"/>
          <w:sz w:val="20"/>
          <w:szCs w:val="20"/>
        </w:rPr>
        <w:t xml:space="preserve"> (2020)</w:t>
      </w:r>
      <w:r w:rsidR="004D47AC" w:rsidRPr="00AA0C64">
        <w:rPr>
          <w:rFonts w:ascii="Times New Roman" w:hAnsi="Times New Roman" w:cs="Times New Roman"/>
          <w:sz w:val="20"/>
          <w:szCs w:val="20"/>
        </w:rPr>
        <w:t xml:space="preserve"> Seeking Parity </w:t>
      </w:r>
      <w:r w:rsidR="004D47AC" w:rsidRPr="00AA0C64">
        <w:rPr>
          <w:rFonts w:ascii="Times New Roman" w:hAnsi="Times New Roman" w:cs="Times New Roman"/>
          <w:spacing w:val="-3"/>
          <w:sz w:val="20"/>
          <w:szCs w:val="20"/>
        </w:rPr>
        <w:t xml:space="preserve">for </w:t>
      </w:r>
      <w:r w:rsidR="004D47AC" w:rsidRPr="00AA0C64">
        <w:rPr>
          <w:rFonts w:ascii="Times New Roman" w:hAnsi="Times New Roman" w:cs="Times New Roman"/>
          <w:sz w:val="20"/>
          <w:szCs w:val="20"/>
        </w:rPr>
        <w:t>Women in Academic Medicine: A Historical Perspective, Academic Medicine</w:t>
      </w:r>
      <w:r w:rsidR="00F86D61" w:rsidRPr="00AA0C64">
        <w:rPr>
          <w:rFonts w:ascii="Times New Roman" w:hAnsi="Times New Roman" w:cs="Times New Roman"/>
          <w:sz w:val="20"/>
          <w:szCs w:val="20"/>
        </w:rPr>
        <w:t xml:space="preserve"> </w:t>
      </w:r>
      <w:r w:rsidR="004D47AC" w:rsidRPr="00AA0C64">
        <w:rPr>
          <w:rFonts w:ascii="Times New Roman" w:hAnsi="Times New Roman" w:cs="Times New Roman"/>
          <w:sz w:val="20"/>
          <w:szCs w:val="20"/>
        </w:rPr>
        <w:t>95</w:t>
      </w:r>
      <w:r w:rsidR="00F86D61" w:rsidRPr="00AA0C64">
        <w:rPr>
          <w:rFonts w:ascii="Times New Roman" w:hAnsi="Times New Roman" w:cs="Times New Roman"/>
          <w:sz w:val="20"/>
          <w:szCs w:val="20"/>
        </w:rPr>
        <w:t xml:space="preserve">: </w:t>
      </w:r>
      <w:r w:rsidR="004D47AC" w:rsidRPr="00AA0C64">
        <w:rPr>
          <w:rFonts w:ascii="Times New Roman" w:hAnsi="Times New Roman" w:cs="Times New Roman"/>
          <w:sz w:val="20"/>
          <w:szCs w:val="20"/>
        </w:rPr>
        <w:t>1485-</w:t>
      </w:r>
      <w:r w:rsidR="004D47AC" w:rsidRPr="00AA0C64">
        <w:rPr>
          <w:rFonts w:ascii="Times New Roman" w:hAnsi="Times New Roman" w:cs="Times New Roman"/>
          <w:sz w:val="20"/>
          <w:szCs w:val="20"/>
        </w:rPr>
        <w:t>7</w:t>
      </w:r>
      <w:r w:rsidR="00F86D61" w:rsidRPr="00AA0C64">
        <w:rPr>
          <w:rFonts w:ascii="Times New Roman" w:hAnsi="Times New Roman" w:cs="Times New Roman"/>
          <w:sz w:val="20"/>
          <w:szCs w:val="20"/>
        </w:rPr>
        <w:t>.</w:t>
      </w:r>
    </w:p>
    <w:p w14:paraId="4C4FC495" w14:textId="67B4D75A" w:rsidR="000D1D45" w:rsidRPr="00AA0C64" w:rsidRDefault="00AA0C64" w:rsidP="00AA0C64">
      <w:pPr>
        <w:tabs>
          <w:tab w:val="left" w:pos="822"/>
        </w:tabs>
        <w:spacing w:line="360" w:lineRule="auto"/>
        <w:ind w:left="460" w:right="645"/>
        <w:jc w:val="both"/>
        <w:rPr>
          <w:rFonts w:ascii="Times New Roman" w:hAnsi="Times New Roman" w:cs="Times New Roman"/>
          <w:sz w:val="20"/>
          <w:szCs w:val="20"/>
        </w:rPr>
      </w:pPr>
      <w:r>
        <w:rPr>
          <w:rFonts w:ascii="Times New Roman" w:hAnsi="Times New Roman" w:cs="Times New Roman"/>
          <w:color w:val="202020"/>
          <w:sz w:val="20"/>
          <w:szCs w:val="20"/>
        </w:rPr>
        <w:lastRenderedPageBreak/>
        <w:t xml:space="preserve">2. </w:t>
      </w:r>
      <w:r w:rsidR="004D47AC" w:rsidRPr="00AA0C64">
        <w:rPr>
          <w:rFonts w:ascii="Times New Roman" w:hAnsi="Times New Roman" w:cs="Times New Roman"/>
          <w:color w:val="202020"/>
          <w:sz w:val="20"/>
          <w:szCs w:val="20"/>
        </w:rPr>
        <w:t>Tesch</w:t>
      </w:r>
      <w:r w:rsidR="004D47AC" w:rsidRPr="00AA0C64">
        <w:rPr>
          <w:rFonts w:ascii="Times New Roman" w:hAnsi="Times New Roman" w:cs="Times New Roman"/>
          <w:color w:val="202020"/>
          <w:spacing w:val="-1"/>
          <w:sz w:val="20"/>
          <w:szCs w:val="20"/>
        </w:rPr>
        <w:t xml:space="preserve"> </w:t>
      </w:r>
      <w:r w:rsidR="004D47AC" w:rsidRPr="00AA0C64">
        <w:rPr>
          <w:rFonts w:ascii="Times New Roman" w:hAnsi="Times New Roman" w:cs="Times New Roman"/>
          <w:color w:val="202020"/>
          <w:sz w:val="20"/>
          <w:szCs w:val="20"/>
        </w:rPr>
        <w:t>BJ,</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Wood</w:t>
      </w:r>
      <w:r w:rsidR="004D47AC" w:rsidRPr="00AA0C64">
        <w:rPr>
          <w:rFonts w:ascii="Times New Roman" w:hAnsi="Times New Roman" w:cs="Times New Roman"/>
          <w:color w:val="202020"/>
          <w:spacing w:val="-1"/>
          <w:sz w:val="20"/>
          <w:szCs w:val="20"/>
        </w:rPr>
        <w:t xml:space="preserve"> </w:t>
      </w:r>
      <w:r w:rsidR="004D47AC" w:rsidRPr="00AA0C64">
        <w:rPr>
          <w:rFonts w:ascii="Times New Roman" w:hAnsi="Times New Roman" w:cs="Times New Roman"/>
          <w:color w:val="202020"/>
          <w:sz w:val="20"/>
          <w:szCs w:val="20"/>
        </w:rPr>
        <w:t>HM,</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Helwig</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AL,</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Nattinger</w:t>
      </w:r>
      <w:r w:rsidR="004D47AC" w:rsidRPr="00AA0C64">
        <w:rPr>
          <w:rFonts w:ascii="Times New Roman" w:hAnsi="Times New Roman" w:cs="Times New Roman"/>
          <w:color w:val="202020"/>
          <w:spacing w:val="-4"/>
          <w:sz w:val="20"/>
          <w:szCs w:val="20"/>
        </w:rPr>
        <w:t xml:space="preserve"> </w:t>
      </w:r>
      <w:r w:rsidR="004D47AC" w:rsidRPr="00AA0C64">
        <w:rPr>
          <w:rFonts w:ascii="Times New Roman" w:hAnsi="Times New Roman" w:cs="Times New Roman"/>
          <w:color w:val="202020"/>
          <w:sz w:val="20"/>
          <w:szCs w:val="20"/>
        </w:rPr>
        <w:t>AB</w:t>
      </w:r>
      <w:r w:rsidR="00F86D61" w:rsidRPr="00AA0C64">
        <w:rPr>
          <w:rFonts w:ascii="Times New Roman" w:hAnsi="Times New Roman" w:cs="Times New Roman"/>
          <w:color w:val="202020"/>
          <w:sz w:val="20"/>
          <w:szCs w:val="20"/>
        </w:rPr>
        <w:t xml:space="preserve"> (1995)</w:t>
      </w:r>
      <w:r w:rsidR="004D47AC" w:rsidRPr="00AA0C64">
        <w:rPr>
          <w:rFonts w:ascii="Times New Roman" w:hAnsi="Times New Roman" w:cs="Times New Roman"/>
          <w:color w:val="202020"/>
          <w:spacing w:val="-4"/>
          <w:sz w:val="20"/>
          <w:szCs w:val="20"/>
        </w:rPr>
        <w:t xml:space="preserve"> </w:t>
      </w:r>
      <w:r w:rsidR="004D47AC" w:rsidRPr="00AA0C64">
        <w:rPr>
          <w:rFonts w:ascii="Times New Roman" w:hAnsi="Times New Roman" w:cs="Times New Roman"/>
          <w:color w:val="202020"/>
          <w:sz w:val="20"/>
          <w:szCs w:val="20"/>
        </w:rPr>
        <w:t>Promotion</w:t>
      </w:r>
      <w:r w:rsidR="004D47AC" w:rsidRPr="00AA0C64">
        <w:rPr>
          <w:rFonts w:ascii="Times New Roman" w:hAnsi="Times New Roman" w:cs="Times New Roman"/>
          <w:color w:val="202020"/>
          <w:spacing w:val="-1"/>
          <w:sz w:val="20"/>
          <w:szCs w:val="20"/>
        </w:rPr>
        <w:t xml:space="preserve"> </w:t>
      </w:r>
      <w:r w:rsidR="004D47AC" w:rsidRPr="00AA0C64">
        <w:rPr>
          <w:rFonts w:ascii="Times New Roman" w:hAnsi="Times New Roman" w:cs="Times New Roman"/>
          <w:color w:val="202020"/>
          <w:sz w:val="20"/>
          <w:szCs w:val="20"/>
        </w:rPr>
        <w:t>of</w:t>
      </w:r>
      <w:r w:rsidR="004D47AC" w:rsidRPr="00AA0C64">
        <w:rPr>
          <w:rFonts w:ascii="Times New Roman" w:hAnsi="Times New Roman" w:cs="Times New Roman"/>
          <w:color w:val="202020"/>
          <w:spacing w:val="-8"/>
          <w:sz w:val="20"/>
          <w:szCs w:val="20"/>
        </w:rPr>
        <w:t xml:space="preserve"> </w:t>
      </w:r>
      <w:r w:rsidR="004D47AC" w:rsidRPr="00AA0C64">
        <w:rPr>
          <w:rFonts w:ascii="Times New Roman" w:hAnsi="Times New Roman" w:cs="Times New Roman"/>
          <w:color w:val="202020"/>
          <w:sz w:val="20"/>
          <w:szCs w:val="20"/>
        </w:rPr>
        <w:t>women</w:t>
      </w:r>
      <w:r w:rsidR="004D47AC" w:rsidRPr="00AA0C64">
        <w:rPr>
          <w:rFonts w:ascii="Times New Roman" w:hAnsi="Times New Roman" w:cs="Times New Roman"/>
          <w:color w:val="202020"/>
          <w:spacing w:val="-7"/>
          <w:sz w:val="20"/>
          <w:szCs w:val="20"/>
        </w:rPr>
        <w:t xml:space="preserve"> </w:t>
      </w:r>
      <w:r w:rsidR="004D47AC" w:rsidRPr="00AA0C64">
        <w:rPr>
          <w:rFonts w:ascii="Times New Roman" w:hAnsi="Times New Roman" w:cs="Times New Roman"/>
          <w:color w:val="202020"/>
          <w:sz w:val="20"/>
          <w:szCs w:val="20"/>
        </w:rPr>
        <w:t>physicians</w:t>
      </w:r>
      <w:r w:rsidR="004D47AC" w:rsidRPr="00AA0C64">
        <w:rPr>
          <w:rFonts w:ascii="Times New Roman" w:hAnsi="Times New Roman" w:cs="Times New Roman"/>
          <w:color w:val="202020"/>
          <w:spacing w:val="-6"/>
          <w:sz w:val="20"/>
          <w:szCs w:val="20"/>
        </w:rPr>
        <w:t xml:space="preserve"> </w:t>
      </w:r>
      <w:r w:rsidR="004D47AC" w:rsidRPr="00AA0C64">
        <w:rPr>
          <w:rFonts w:ascii="Times New Roman" w:hAnsi="Times New Roman" w:cs="Times New Roman"/>
          <w:color w:val="202020"/>
          <w:sz w:val="20"/>
          <w:szCs w:val="20"/>
        </w:rPr>
        <w:t>in academic medicine. Gla</w:t>
      </w:r>
      <w:r w:rsidR="004D47AC" w:rsidRPr="00AA0C64">
        <w:rPr>
          <w:rFonts w:ascii="Times New Roman" w:hAnsi="Times New Roman" w:cs="Times New Roman"/>
          <w:color w:val="202020"/>
          <w:sz w:val="20"/>
          <w:szCs w:val="20"/>
        </w:rPr>
        <w:t>ss ceiling or sticky floor? JAMA</w:t>
      </w:r>
      <w:r w:rsidR="00F86D61" w:rsidRPr="00AA0C64">
        <w:rPr>
          <w:rFonts w:ascii="Times New Roman" w:hAnsi="Times New Roman" w:cs="Times New Roman"/>
          <w:color w:val="202020"/>
          <w:sz w:val="20"/>
          <w:szCs w:val="20"/>
        </w:rPr>
        <w:t xml:space="preserve"> </w:t>
      </w:r>
      <w:r w:rsidR="004D47AC" w:rsidRPr="00AA0C64">
        <w:rPr>
          <w:rFonts w:ascii="Times New Roman" w:hAnsi="Times New Roman" w:cs="Times New Roman"/>
          <w:color w:val="202020"/>
          <w:sz w:val="20"/>
          <w:szCs w:val="20"/>
        </w:rPr>
        <w:t>273</w:t>
      </w:r>
      <w:r w:rsidR="004D47AC" w:rsidRPr="00AA0C64">
        <w:rPr>
          <w:rFonts w:ascii="Times New Roman" w:hAnsi="Times New Roman" w:cs="Times New Roman"/>
          <w:color w:val="202020"/>
          <w:sz w:val="20"/>
          <w:szCs w:val="20"/>
        </w:rPr>
        <w:t>:</w:t>
      </w:r>
      <w:r w:rsidR="00F86D61" w:rsidRPr="00AA0C64">
        <w:rPr>
          <w:rFonts w:ascii="Times New Roman" w:hAnsi="Times New Roman" w:cs="Times New Roman"/>
          <w:color w:val="202020"/>
          <w:sz w:val="20"/>
          <w:szCs w:val="20"/>
        </w:rPr>
        <w:t xml:space="preserve"> </w:t>
      </w:r>
      <w:r w:rsidR="004D47AC" w:rsidRPr="00AA0C64">
        <w:rPr>
          <w:rFonts w:ascii="Times New Roman" w:hAnsi="Times New Roman" w:cs="Times New Roman"/>
          <w:color w:val="202020"/>
          <w:sz w:val="20"/>
          <w:szCs w:val="20"/>
        </w:rPr>
        <w:t>1022-5</w:t>
      </w:r>
      <w:r w:rsidR="004D47AC" w:rsidRPr="00AA0C64">
        <w:rPr>
          <w:rFonts w:ascii="Times New Roman" w:hAnsi="Times New Roman" w:cs="Times New Roman"/>
          <w:color w:val="202020"/>
          <w:sz w:val="20"/>
          <w:szCs w:val="20"/>
        </w:rPr>
        <w:t>.</w:t>
      </w:r>
    </w:p>
    <w:p w14:paraId="2B356AA9" w14:textId="4F8144E8" w:rsidR="000D1D45" w:rsidRPr="00AA0C64" w:rsidRDefault="00AA0C64" w:rsidP="00AA0C64">
      <w:pPr>
        <w:tabs>
          <w:tab w:val="left" w:pos="822"/>
        </w:tabs>
        <w:spacing w:line="360" w:lineRule="auto"/>
        <w:ind w:left="460" w:right="353"/>
        <w:jc w:val="both"/>
        <w:rPr>
          <w:rFonts w:ascii="Times New Roman" w:hAnsi="Times New Roman" w:cs="Times New Roman"/>
          <w:sz w:val="20"/>
          <w:szCs w:val="20"/>
        </w:rPr>
      </w:pPr>
      <w:r>
        <w:rPr>
          <w:rFonts w:ascii="Times New Roman" w:hAnsi="Times New Roman" w:cs="Times New Roman"/>
          <w:color w:val="202020"/>
          <w:sz w:val="20"/>
          <w:szCs w:val="20"/>
        </w:rPr>
        <w:t xml:space="preserve">3. </w:t>
      </w:r>
      <w:r w:rsidR="004D47AC" w:rsidRPr="00AA0C64">
        <w:rPr>
          <w:rFonts w:ascii="Times New Roman" w:hAnsi="Times New Roman" w:cs="Times New Roman"/>
          <w:color w:val="202020"/>
          <w:sz w:val="20"/>
          <w:szCs w:val="20"/>
        </w:rPr>
        <w:t xml:space="preserve">Ono Y, Goto A, Maejima Y, Maruyama I, Suzuki T, </w:t>
      </w:r>
      <w:r w:rsidR="00F86D61" w:rsidRPr="00AA0C64">
        <w:rPr>
          <w:rFonts w:ascii="Times New Roman" w:hAnsi="Times New Roman" w:cs="Times New Roman"/>
          <w:color w:val="202020"/>
          <w:sz w:val="20"/>
          <w:szCs w:val="20"/>
        </w:rPr>
        <w:t>et al</w:t>
      </w:r>
      <w:r w:rsidR="004D47AC" w:rsidRPr="00AA0C64">
        <w:rPr>
          <w:rFonts w:ascii="Times New Roman" w:hAnsi="Times New Roman" w:cs="Times New Roman"/>
          <w:color w:val="202020"/>
          <w:sz w:val="20"/>
          <w:szCs w:val="20"/>
        </w:rPr>
        <w:t>.</w:t>
      </w:r>
      <w:r w:rsidR="00F86D61" w:rsidRPr="00AA0C64">
        <w:rPr>
          <w:rFonts w:ascii="Times New Roman" w:hAnsi="Times New Roman" w:cs="Times New Roman"/>
          <w:color w:val="202020"/>
          <w:sz w:val="20"/>
          <w:szCs w:val="20"/>
        </w:rPr>
        <w:t xml:space="preserve"> (2020)</w:t>
      </w:r>
      <w:r w:rsidR="004D47AC" w:rsidRPr="00AA0C64">
        <w:rPr>
          <w:rFonts w:ascii="Times New Roman" w:hAnsi="Times New Roman" w:cs="Times New Roman"/>
          <w:color w:val="202020"/>
          <w:sz w:val="20"/>
          <w:szCs w:val="20"/>
        </w:rPr>
        <w:t xml:space="preserve"> Work-life conflict,</w:t>
      </w:r>
      <w:r w:rsidR="004D47AC" w:rsidRPr="00AA0C64">
        <w:rPr>
          <w:rFonts w:ascii="Times New Roman" w:hAnsi="Times New Roman" w:cs="Times New Roman"/>
          <w:color w:val="202020"/>
          <w:spacing w:val="-4"/>
          <w:sz w:val="20"/>
          <w:szCs w:val="20"/>
        </w:rPr>
        <w:t xml:space="preserve"> </w:t>
      </w:r>
      <w:r w:rsidR="004D47AC" w:rsidRPr="00AA0C64">
        <w:rPr>
          <w:rFonts w:ascii="Times New Roman" w:hAnsi="Times New Roman" w:cs="Times New Roman"/>
          <w:color w:val="202020"/>
          <w:sz w:val="20"/>
          <w:szCs w:val="20"/>
        </w:rPr>
        <w:t>gender-based</w:t>
      </w:r>
      <w:r w:rsidR="004D47AC" w:rsidRPr="00AA0C64">
        <w:rPr>
          <w:rFonts w:ascii="Times New Roman" w:hAnsi="Times New Roman" w:cs="Times New Roman"/>
          <w:color w:val="202020"/>
          <w:spacing w:val="-7"/>
          <w:sz w:val="20"/>
          <w:szCs w:val="20"/>
        </w:rPr>
        <w:t xml:space="preserve"> </w:t>
      </w:r>
      <w:r w:rsidR="004D47AC" w:rsidRPr="00AA0C64">
        <w:rPr>
          <w:rFonts w:ascii="Times New Roman" w:hAnsi="Times New Roman" w:cs="Times New Roman"/>
          <w:color w:val="202020"/>
          <w:sz w:val="20"/>
          <w:szCs w:val="20"/>
        </w:rPr>
        <w:t>discrimination,</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and</w:t>
      </w:r>
      <w:r w:rsidR="004D47AC" w:rsidRPr="00AA0C64">
        <w:rPr>
          <w:rFonts w:ascii="Times New Roman" w:hAnsi="Times New Roman" w:cs="Times New Roman"/>
          <w:color w:val="202020"/>
          <w:spacing w:val="-7"/>
          <w:sz w:val="20"/>
          <w:szCs w:val="20"/>
        </w:rPr>
        <w:t xml:space="preserve"> </w:t>
      </w:r>
      <w:r w:rsidR="004D47AC" w:rsidRPr="00AA0C64">
        <w:rPr>
          <w:rFonts w:ascii="Times New Roman" w:hAnsi="Times New Roman" w:cs="Times New Roman"/>
          <w:color w:val="202020"/>
          <w:sz w:val="20"/>
          <w:szCs w:val="20"/>
        </w:rPr>
        <w:t>their</w:t>
      </w:r>
      <w:r w:rsidR="004D47AC" w:rsidRPr="00AA0C64">
        <w:rPr>
          <w:rFonts w:ascii="Times New Roman" w:hAnsi="Times New Roman" w:cs="Times New Roman"/>
          <w:color w:val="202020"/>
          <w:spacing w:val="-5"/>
          <w:sz w:val="20"/>
          <w:szCs w:val="20"/>
        </w:rPr>
        <w:t xml:space="preserve"> </w:t>
      </w:r>
      <w:r w:rsidR="004D47AC" w:rsidRPr="00AA0C64">
        <w:rPr>
          <w:rFonts w:ascii="Times New Roman" w:hAnsi="Times New Roman" w:cs="Times New Roman"/>
          <w:color w:val="202020"/>
          <w:sz w:val="20"/>
          <w:szCs w:val="20"/>
        </w:rPr>
        <w:t>associations</w:t>
      </w:r>
      <w:r w:rsidR="004D47AC" w:rsidRPr="00AA0C64">
        <w:rPr>
          <w:rFonts w:ascii="Times New Roman" w:hAnsi="Times New Roman" w:cs="Times New Roman"/>
          <w:color w:val="202020"/>
          <w:spacing w:val="-6"/>
          <w:sz w:val="20"/>
          <w:szCs w:val="20"/>
        </w:rPr>
        <w:t xml:space="preserve"> </w:t>
      </w:r>
      <w:r w:rsidR="004D47AC" w:rsidRPr="00AA0C64">
        <w:rPr>
          <w:rFonts w:ascii="Times New Roman" w:hAnsi="Times New Roman" w:cs="Times New Roman"/>
          <w:color w:val="202020"/>
          <w:sz w:val="20"/>
          <w:szCs w:val="20"/>
        </w:rPr>
        <w:t>among</w:t>
      </w:r>
      <w:r w:rsidR="004D47AC" w:rsidRPr="00AA0C64">
        <w:rPr>
          <w:rFonts w:ascii="Times New Roman" w:hAnsi="Times New Roman" w:cs="Times New Roman"/>
          <w:color w:val="202020"/>
          <w:spacing w:val="-2"/>
          <w:sz w:val="20"/>
          <w:szCs w:val="20"/>
        </w:rPr>
        <w:t xml:space="preserve"> </w:t>
      </w:r>
      <w:r w:rsidR="004D47AC" w:rsidRPr="00AA0C64">
        <w:rPr>
          <w:rFonts w:ascii="Times New Roman" w:hAnsi="Times New Roman" w:cs="Times New Roman"/>
          <w:color w:val="202020"/>
          <w:sz w:val="20"/>
          <w:szCs w:val="20"/>
        </w:rPr>
        <w:t>professionals</w:t>
      </w:r>
      <w:r w:rsidR="004D47AC" w:rsidRPr="00AA0C64">
        <w:rPr>
          <w:rFonts w:ascii="Times New Roman" w:hAnsi="Times New Roman" w:cs="Times New Roman"/>
          <w:color w:val="202020"/>
          <w:spacing w:val="-7"/>
          <w:sz w:val="20"/>
          <w:szCs w:val="20"/>
        </w:rPr>
        <w:t xml:space="preserve"> </w:t>
      </w:r>
      <w:r w:rsidR="004D47AC" w:rsidRPr="00AA0C64">
        <w:rPr>
          <w:rFonts w:ascii="Times New Roman" w:hAnsi="Times New Roman" w:cs="Times New Roman"/>
          <w:color w:val="202020"/>
          <w:sz w:val="20"/>
          <w:szCs w:val="20"/>
        </w:rPr>
        <w:t>in</w:t>
      </w:r>
      <w:r w:rsidR="004D47AC" w:rsidRPr="00AA0C64">
        <w:rPr>
          <w:rFonts w:ascii="Times New Roman" w:hAnsi="Times New Roman" w:cs="Times New Roman"/>
          <w:color w:val="202020"/>
          <w:spacing w:val="2"/>
          <w:sz w:val="20"/>
          <w:szCs w:val="20"/>
        </w:rPr>
        <w:t xml:space="preserve"> </w:t>
      </w:r>
      <w:r w:rsidR="004D47AC" w:rsidRPr="00AA0C64">
        <w:rPr>
          <w:rFonts w:ascii="Times New Roman" w:hAnsi="Times New Roman" w:cs="Times New Roman"/>
          <w:color w:val="202020"/>
          <w:sz w:val="20"/>
          <w:szCs w:val="20"/>
        </w:rPr>
        <w:t>a</w:t>
      </w:r>
      <w:r w:rsidR="004D47AC" w:rsidRPr="00AA0C64">
        <w:rPr>
          <w:rFonts w:ascii="Times New Roman" w:hAnsi="Times New Roman" w:cs="Times New Roman"/>
          <w:color w:val="202020"/>
          <w:spacing w:val="-5"/>
          <w:sz w:val="20"/>
          <w:szCs w:val="20"/>
        </w:rPr>
        <w:t xml:space="preserve"> </w:t>
      </w:r>
      <w:r w:rsidR="004D47AC" w:rsidRPr="00AA0C64">
        <w:rPr>
          <w:rFonts w:ascii="Times New Roman" w:hAnsi="Times New Roman" w:cs="Times New Roman"/>
          <w:color w:val="202020"/>
          <w:sz w:val="20"/>
          <w:szCs w:val="20"/>
        </w:rPr>
        <w:t>medical university</w:t>
      </w:r>
      <w:r w:rsidR="004D47AC" w:rsidRPr="00AA0C64">
        <w:rPr>
          <w:rFonts w:ascii="Times New Roman" w:hAnsi="Times New Roman" w:cs="Times New Roman"/>
          <w:color w:val="202020"/>
          <w:spacing w:val="-4"/>
          <w:sz w:val="20"/>
          <w:szCs w:val="20"/>
        </w:rPr>
        <w:t xml:space="preserve"> </w:t>
      </w:r>
      <w:r w:rsidR="004D47AC" w:rsidRPr="00AA0C64">
        <w:rPr>
          <w:rFonts w:ascii="Times New Roman" w:hAnsi="Times New Roman" w:cs="Times New Roman"/>
          <w:color w:val="202020"/>
          <w:sz w:val="20"/>
          <w:szCs w:val="20"/>
        </w:rPr>
        <w:t>and</w:t>
      </w:r>
      <w:r w:rsidR="004D47AC" w:rsidRPr="00AA0C64">
        <w:rPr>
          <w:rFonts w:ascii="Times New Roman" w:hAnsi="Times New Roman" w:cs="Times New Roman"/>
          <w:color w:val="202020"/>
          <w:spacing w:val="-6"/>
          <w:sz w:val="20"/>
          <w:szCs w:val="20"/>
        </w:rPr>
        <w:t xml:space="preserve"> </w:t>
      </w:r>
      <w:r w:rsidR="004D47AC" w:rsidRPr="00AA0C64">
        <w:rPr>
          <w:rFonts w:ascii="Times New Roman" w:hAnsi="Times New Roman" w:cs="Times New Roman"/>
          <w:color w:val="202020"/>
          <w:sz w:val="20"/>
          <w:szCs w:val="20"/>
        </w:rPr>
        <w:t>affiliated</w:t>
      </w:r>
      <w:r w:rsidR="004D47AC" w:rsidRPr="00AA0C64">
        <w:rPr>
          <w:rFonts w:ascii="Times New Roman" w:hAnsi="Times New Roman" w:cs="Times New Roman"/>
          <w:color w:val="202020"/>
          <w:spacing w:val="-5"/>
          <w:sz w:val="20"/>
          <w:szCs w:val="20"/>
        </w:rPr>
        <w:t xml:space="preserve"> </w:t>
      </w:r>
      <w:r w:rsidR="004D47AC" w:rsidRPr="00AA0C64">
        <w:rPr>
          <w:rFonts w:ascii="Times New Roman" w:hAnsi="Times New Roman" w:cs="Times New Roman"/>
          <w:color w:val="202020"/>
          <w:sz w:val="20"/>
          <w:szCs w:val="20"/>
        </w:rPr>
        <w:t>hospitals</w:t>
      </w:r>
      <w:r w:rsidR="004D47AC" w:rsidRPr="00AA0C64">
        <w:rPr>
          <w:rFonts w:ascii="Times New Roman" w:hAnsi="Times New Roman" w:cs="Times New Roman"/>
          <w:color w:val="202020"/>
          <w:spacing w:val="-5"/>
          <w:sz w:val="20"/>
          <w:szCs w:val="20"/>
        </w:rPr>
        <w:t xml:space="preserve"> </w:t>
      </w:r>
      <w:r w:rsidR="004D47AC" w:rsidRPr="00AA0C64">
        <w:rPr>
          <w:rFonts w:ascii="Times New Roman" w:hAnsi="Times New Roman" w:cs="Times New Roman"/>
          <w:color w:val="202020"/>
          <w:spacing w:val="3"/>
          <w:sz w:val="20"/>
          <w:szCs w:val="20"/>
        </w:rPr>
        <w:t>in</w:t>
      </w:r>
      <w:r w:rsidR="004D47AC" w:rsidRPr="00AA0C64">
        <w:rPr>
          <w:rFonts w:ascii="Times New Roman" w:hAnsi="Times New Roman" w:cs="Times New Roman"/>
          <w:color w:val="202020"/>
          <w:spacing w:val="-6"/>
          <w:sz w:val="20"/>
          <w:szCs w:val="20"/>
        </w:rPr>
        <w:t xml:space="preserve"> </w:t>
      </w:r>
      <w:r w:rsidR="004D47AC" w:rsidRPr="00AA0C64">
        <w:rPr>
          <w:rFonts w:ascii="Times New Roman" w:hAnsi="Times New Roman" w:cs="Times New Roman"/>
          <w:color w:val="202020"/>
          <w:sz w:val="20"/>
          <w:szCs w:val="20"/>
        </w:rPr>
        <w:t>Japan:</w:t>
      </w:r>
      <w:r w:rsidR="004D47AC" w:rsidRPr="00AA0C64">
        <w:rPr>
          <w:rFonts w:ascii="Times New Roman" w:hAnsi="Times New Roman" w:cs="Times New Roman"/>
          <w:color w:val="202020"/>
          <w:spacing w:val="-5"/>
          <w:sz w:val="20"/>
          <w:szCs w:val="20"/>
        </w:rPr>
        <w:t xml:space="preserve"> </w:t>
      </w:r>
      <w:r w:rsidR="004D47AC" w:rsidRPr="00AA0C64">
        <w:rPr>
          <w:rFonts w:ascii="Times New Roman" w:hAnsi="Times New Roman" w:cs="Times New Roman"/>
          <w:color w:val="202020"/>
          <w:sz w:val="20"/>
          <w:szCs w:val="20"/>
        </w:rPr>
        <w:t>A</w:t>
      </w:r>
      <w:r w:rsidR="004D47AC" w:rsidRPr="00AA0C64">
        <w:rPr>
          <w:rFonts w:ascii="Times New Roman" w:hAnsi="Times New Roman" w:cs="Times New Roman"/>
          <w:color w:val="202020"/>
          <w:spacing w:val="-4"/>
          <w:sz w:val="20"/>
          <w:szCs w:val="20"/>
        </w:rPr>
        <w:t xml:space="preserve"> </w:t>
      </w:r>
      <w:r w:rsidR="004D47AC" w:rsidRPr="00AA0C64">
        <w:rPr>
          <w:rFonts w:ascii="Times New Roman" w:hAnsi="Times New Roman" w:cs="Times New Roman"/>
          <w:color w:val="202020"/>
          <w:sz w:val="20"/>
          <w:szCs w:val="20"/>
        </w:rPr>
        <w:t>cross-sectional</w:t>
      </w:r>
      <w:r w:rsidR="004D47AC" w:rsidRPr="00AA0C64">
        <w:rPr>
          <w:rFonts w:ascii="Times New Roman" w:hAnsi="Times New Roman" w:cs="Times New Roman"/>
          <w:color w:val="202020"/>
          <w:spacing w:val="-4"/>
          <w:sz w:val="20"/>
          <w:szCs w:val="20"/>
        </w:rPr>
        <w:t xml:space="preserve"> </w:t>
      </w:r>
      <w:r w:rsidR="004D47AC" w:rsidRPr="00AA0C64">
        <w:rPr>
          <w:rFonts w:ascii="Times New Roman" w:hAnsi="Times New Roman" w:cs="Times New Roman"/>
          <w:color w:val="202020"/>
          <w:sz w:val="20"/>
          <w:szCs w:val="20"/>
        </w:rPr>
        <w:t>study.</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Fukushima</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J</w:t>
      </w:r>
      <w:r w:rsidR="004D47AC" w:rsidRPr="00AA0C64">
        <w:rPr>
          <w:rFonts w:ascii="Times New Roman" w:hAnsi="Times New Roman" w:cs="Times New Roman"/>
          <w:color w:val="202020"/>
          <w:spacing w:val="3"/>
          <w:sz w:val="20"/>
          <w:szCs w:val="20"/>
        </w:rPr>
        <w:t xml:space="preserve"> </w:t>
      </w:r>
      <w:r w:rsidR="004D47AC" w:rsidRPr="00AA0C64">
        <w:rPr>
          <w:rFonts w:ascii="Times New Roman" w:hAnsi="Times New Roman" w:cs="Times New Roman"/>
          <w:color w:val="202020"/>
          <w:sz w:val="20"/>
          <w:szCs w:val="20"/>
        </w:rPr>
        <w:t>Med</w:t>
      </w:r>
      <w:r w:rsidR="004D47AC" w:rsidRPr="00AA0C64">
        <w:rPr>
          <w:rFonts w:ascii="Times New Roman" w:hAnsi="Times New Roman" w:cs="Times New Roman"/>
          <w:color w:val="202020"/>
          <w:spacing w:val="-6"/>
          <w:sz w:val="20"/>
          <w:szCs w:val="20"/>
        </w:rPr>
        <w:t xml:space="preserve"> </w:t>
      </w:r>
      <w:r w:rsidR="004D47AC" w:rsidRPr="00AA0C64">
        <w:rPr>
          <w:rFonts w:ascii="Times New Roman" w:hAnsi="Times New Roman" w:cs="Times New Roman"/>
          <w:color w:val="202020"/>
          <w:sz w:val="20"/>
          <w:szCs w:val="20"/>
        </w:rPr>
        <w:t>Sci</w:t>
      </w:r>
      <w:r w:rsidR="00F86D61" w:rsidRPr="00AA0C64">
        <w:rPr>
          <w:rFonts w:ascii="Times New Roman" w:hAnsi="Times New Roman" w:cs="Times New Roman"/>
          <w:color w:val="202020"/>
          <w:sz w:val="20"/>
          <w:szCs w:val="20"/>
        </w:rPr>
        <w:t xml:space="preserve"> </w:t>
      </w:r>
      <w:r w:rsidR="004D47AC" w:rsidRPr="00AA0C64">
        <w:rPr>
          <w:rFonts w:ascii="Times New Roman" w:hAnsi="Times New Roman" w:cs="Times New Roman"/>
          <w:color w:val="202020"/>
          <w:sz w:val="20"/>
          <w:szCs w:val="20"/>
        </w:rPr>
        <w:t>66</w:t>
      </w:r>
      <w:r w:rsidR="004D47AC" w:rsidRPr="00AA0C64">
        <w:rPr>
          <w:rFonts w:ascii="Times New Roman" w:hAnsi="Times New Roman" w:cs="Times New Roman"/>
          <w:color w:val="202020"/>
          <w:sz w:val="20"/>
          <w:szCs w:val="20"/>
        </w:rPr>
        <w:t>:</w:t>
      </w:r>
      <w:r w:rsidR="00F86D61" w:rsidRPr="00AA0C64">
        <w:rPr>
          <w:rFonts w:ascii="Times New Roman" w:hAnsi="Times New Roman" w:cs="Times New Roman"/>
          <w:color w:val="202020"/>
          <w:sz w:val="20"/>
          <w:szCs w:val="20"/>
        </w:rPr>
        <w:t xml:space="preserve"> </w:t>
      </w:r>
      <w:r w:rsidR="004D47AC" w:rsidRPr="00AA0C64">
        <w:rPr>
          <w:rFonts w:ascii="Times New Roman" w:hAnsi="Times New Roman" w:cs="Times New Roman"/>
          <w:color w:val="202020"/>
          <w:sz w:val="20"/>
          <w:szCs w:val="20"/>
        </w:rPr>
        <w:t>25-36.</w:t>
      </w:r>
    </w:p>
    <w:p w14:paraId="3B49A9C4" w14:textId="12949D6F" w:rsidR="000D1D45" w:rsidRPr="00AA0C64" w:rsidRDefault="00AA0C64" w:rsidP="00AA0C64">
      <w:pPr>
        <w:tabs>
          <w:tab w:val="left" w:pos="822"/>
        </w:tabs>
        <w:spacing w:line="360" w:lineRule="auto"/>
        <w:ind w:left="460"/>
        <w:jc w:val="both"/>
        <w:rPr>
          <w:rFonts w:ascii="Times New Roman" w:hAnsi="Times New Roman" w:cs="Times New Roman"/>
          <w:color w:val="202020"/>
          <w:sz w:val="20"/>
          <w:szCs w:val="20"/>
        </w:rPr>
      </w:pPr>
      <w:r>
        <w:rPr>
          <w:rFonts w:ascii="Times New Roman" w:hAnsi="Times New Roman" w:cs="Times New Roman"/>
          <w:color w:val="202020"/>
          <w:sz w:val="20"/>
          <w:szCs w:val="20"/>
        </w:rPr>
        <w:t xml:space="preserve">4. </w:t>
      </w:r>
      <w:r w:rsidR="004D47AC" w:rsidRPr="00AA0C64">
        <w:rPr>
          <w:rFonts w:ascii="Times New Roman" w:hAnsi="Times New Roman" w:cs="Times New Roman"/>
          <w:color w:val="202020"/>
          <w:sz w:val="20"/>
          <w:szCs w:val="20"/>
        </w:rPr>
        <w:t>Chesak SS, Cutshall S, Anderson A</w:t>
      </w:r>
      <w:r w:rsidR="004D47AC" w:rsidRPr="00AA0C64">
        <w:rPr>
          <w:rFonts w:ascii="Times New Roman" w:hAnsi="Times New Roman" w:cs="Times New Roman"/>
          <w:color w:val="202020"/>
          <w:sz w:val="20"/>
          <w:szCs w:val="20"/>
        </w:rPr>
        <w:t xml:space="preserve">, Pulos B, Moeschler S, </w:t>
      </w:r>
      <w:r w:rsidR="00F86D61" w:rsidRPr="00AA0C64">
        <w:rPr>
          <w:rFonts w:ascii="Times New Roman" w:hAnsi="Times New Roman" w:cs="Times New Roman"/>
          <w:color w:val="202020"/>
          <w:sz w:val="20"/>
          <w:szCs w:val="20"/>
        </w:rPr>
        <w:t>et al</w:t>
      </w:r>
      <w:r w:rsidR="004D47AC" w:rsidRPr="00AA0C64">
        <w:rPr>
          <w:rFonts w:ascii="Times New Roman" w:hAnsi="Times New Roman" w:cs="Times New Roman"/>
          <w:color w:val="202020"/>
          <w:sz w:val="20"/>
          <w:szCs w:val="20"/>
        </w:rPr>
        <w:t>.</w:t>
      </w:r>
      <w:r w:rsidR="00F86D61" w:rsidRPr="00AA0C64">
        <w:rPr>
          <w:rFonts w:ascii="Times New Roman" w:hAnsi="Times New Roman" w:cs="Times New Roman"/>
          <w:color w:val="202020"/>
          <w:sz w:val="20"/>
          <w:szCs w:val="20"/>
        </w:rPr>
        <w:t xml:space="preserve"> (</w:t>
      </w:r>
      <w:r w:rsidRPr="00AA0C64">
        <w:rPr>
          <w:rFonts w:ascii="Times New Roman" w:hAnsi="Times New Roman" w:cs="Times New Roman"/>
          <w:color w:val="202020"/>
          <w:sz w:val="20"/>
          <w:szCs w:val="20"/>
        </w:rPr>
        <w:t>2020</w:t>
      </w:r>
      <w:r w:rsidR="00F86D61" w:rsidRPr="00AA0C64">
        <w:rPr>
          <w:rFonts w:ascii="Times New Roman" w:hAnsi="Times New Roman" w:cs="Times New Roman"/>
          <w:color w:val="202020"/>
          <w:sz w:val="20"/>
          <w:szCs w:val="20"/>
        </w:rPr>
        <w:t>)</w:t>
      </w:r>
      <w:r w:rsidR="004D47AC" w:rsidRPr="00AA0C64">
        <w:rPr>
          <w:rFonts w:ascii="Times New Roman" w:hAnsi="Times New Roman" w:cs="Times New Roman"/>
          <w:color w:val="202020"/>
          <w:sz w:val="20"/>
          <w:szCs w:val="20"/>
        </w:rPr>
        <w:t xml:space="preserve"> Burnout Among Women Physicians: a Call to Action. Curr Cardiol Rep</w:t>
      </w:r>
      <w:r w:rsidRPr="00AA0C64">
        <w:rPr>
          <w:rFonts w:ascii="Times New Roman" w:hAnsi="Times New Roman" w:cs="Times New Roman"/>
          <w:color w:val="202020"/>
          <w:sz w:val="20"/>
          <w:szCs w:val="20"/>
        </w:rPr>
        <w:t xml:space="preserve"> </w:t>
      </w:r>
      <w:r w:rsidR="004D47AC" w:rsidRPr="00AA0C64">
        <w:rPr>
          <w:rFonts w:ascii="Times New Roman" w:hAnsi="Times New Roman" w:cs="Times New Roman"/>
          <w:color w:val="202020"/>
          <w:sz w:val="20"/>
          <w:szCs w:val="20"/>
        </w:rPr>
        <w:t>22</w:t>
      </w:r>
      <w:r w:rsidR="004D47AC" w:rsidRPr="00AA0C64">
        <w:rPr>
          <w:rFonts w:ascii="Times New Roman" w:hAnsi="Times New Roman" w:cs="Times New Roman"/>
          <w:color w:val="202020"/>
          <w:sz w:val="20"/>
          <w:szCs w:val="20"/>
        </w:rPr>
        <w:t>:</w:t>
      </w:r>
      <w:r w:rsidRPr="00AA0C64">
        <w:rPr>
          <w:rFonts w:ascii="Times New Roman" w:hAnsi="Times New Roman" w:cs="Times New Roman"/>
          <w:color w:val="202020"/>
          <w:sz w:val="20"/>
          <w:szCs w:val="20"/>
        </w:rPr>
        <w:t xml:space="preserve"> </w:t>
      </w:r>
      <w:r w:rsidR="004D47AC" w:rsidRPr="00AA0C64">
        <w:rPr>
          <w:rFonts w:ascii="Times New Roman" w:hAnsi="Times New Roman" w:cs="Times New Roman"/>
          <w:color w:val="202020"/>
          <w:sz w:val="20"/>
          <w:szCs w:val="20"/>
        </w:rPr>
        <w:t>45.</w:t>
      </w:r>
    </w:p>
    <w:sectPr w:rsidR="000D1D45" w:rsidRPr="00AA0C64">
      <w:footerReference w:type="default" r:id="rId8"/>
      <w:pgSz w:w="12240" w:h="15840"/>
      <w:pgMar w:top="1500" w:right="134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BE7B" w14:textId="77777777" w:rsidR="004D47AC" w:rsidRDefault="004D47AC">
      <w:r>
        <w:separator/>
      </w:r>
    </w:p>
  </w:endnote>
  <w:endnote w:type="continuationSeparator" w:id="0">
    <w:p w14:paraId="2946BD0F" w14:textId="77777777" w:rsidR="004D47AC" w:rsidRDefault="004D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8678" w14:textId="77777777" w:rsidR="000D1D45" w:rsidRDefault="004D47AC">
    <w:pPr>
      <w:pStyle w:val="BodyText"/>
      <w:spacing w:line="14" w:lineRule="auto"/>
      <w:rPr>
        <w:sz w:val="20"/>
      </w:rPr>
    </w:pPr>
    <w:r>
      <w:pict w14:anchorId="63000D2F">
        <v:shapetype id="_x0000_t202" coordsize="21600,21600" o:spt="202" path="m,l,21600r21600,l21600,xe">
          <v:stroke joinstyle="miter"/>
          <v:path gradientshapeok="t" o:connecttype="rect"/>
        </v:shapetype>
        <v:shape id="_x0000_s1025" type="#_x0000_t202" style="position:absolute;margin-left:531.65pt;margin-top:730.9pt;width:11.55pt;height:12.95pt;z-index:-251658752;mso-position-horizontal-relative:page;mso-position-vertical-relative:page" filled="f" stroked="f">
          <v:textbox inset="0,0,0,0">
            <w:txbxContent>
              <w:p w14:paraId="1406BC7D" w14:textId="77777777" w:rsidR="000D1D45" w:rsidRDefault="004D47AC">
                <w:pPr>
                  <w:pStyle w:val="BodyText"/>
                  <w:spacing w:line="24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8CD2" w14:textId="77777777" w:rsidR="004D47AC" w:rsidRDefault="004D47AC">
      <w:r>
        <w:separator/>
      </w:r>
    </w:p>
  </w:footnote>
  <w:footnote w:type="continuationSeparator" w:id="0">
    <w:p w14:paraId="315CC12A" w14:textId="77777777" w:rsidR="004D47AC" w:rsidRDefault="004D4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4B4"/>
    <w:multiLevelType w:val="hybridMultilevel"/>
    <w:tmpl w:val="591AA528"/>
    <w:lvl w:ilvl="0" w:tplc="706E97F8">
      <w:start w:val="1"/>
      <w:numFmt w:val="decimal"/>
      <w:lvlText w:val="%1."/>
      <w:lvlJc w:val="left"/>
      <w:pPr>
        <w:ind w:left="821" w:hanging="361"/>
        <w:jc w:val="left"/>
      </w:pPr>
      <w:rPr>
        <w:rFonts w:hint="default"/>
        <w:spacing w:val="0"/>
        <w:w w:val="99"/>
        <w:lang w:val="en-US" w:eastAsia="en-US" w:bidi="ar-SA"/>
      </w:rPr>
    </w:lvl>
    <w:lvl w:ilvl="1" w:tplc="AC0A84B6">
      <w:numFmt w:val="bullet"/>
      <w:lvlText w:val="•"/>
      <w:lvlJc w:val="left"/>
      <w:pPr>
        <w:ind w:left="1694" w:hanging="361"/>
      </w:pPr>
      <w:rPr>
        <w:rFonts w:hint="default"/>
        <w:lang w:val="en-US" w:eastAsia="en-US" w:bidi="ar-SA"/>
      </w:rPr>
    </w:lvl>
    <w:lvl w:ilvl="2" w:tplc="BA9ED6C4">
      <w:numFmt w:val="bullet"/>
      <w:lvlText w:val="•"/>
      <w:lvlJc w:val="left"/>
      <w:pPr>
        <w:ind w:left="2568" w:hanging="361"/>
      </w:pPr>
      <w:rPr>
        <w:rFonts w:hint="default"/>
        <w:lang w:val="en-US" w:eastAsia="en-US" w:bidi="ar-SA"/>
      </w:rPr>
    </w:lvl>
    <w:lvl w:ilvl="3" w:tplc="A1A83342">
      <w:numFmt w:val="bullet"/>
      <w:lvlText w:val="•"/>
      <w:lvlJc w:val="left"/>
      <w:pPr>
        <w:ind w:left="3442" w:hanging="361"/>
      </w:pPr>
      <w:rPr>
        <w:rFonts w:hint="default"/>
        <w:lang w:val="en-US" w:eastAsia="en-US" w:bidi="ar-SA"/>
      </w:rPr>
    </w:lvl>
    <w:lvl w:ilvl="4" w:tplc="D98C6608">
      <w:numFmt w:val="bullet"/>
      <w:lvlText w:val="•"/>
      <w:lvlJc w:val="left"/>
      <w:pPr>
        <w:ind w:left="4316" w:hanging="361"/>
      </w:pPr>
      <w:rPr>
        <w:rFonts w:hint="default"/>
        <w:lang w:val="en-US" w:eastAsia="en-US" w:bidi="ar-SA"/>
      </w:rPr>
    </w:lvl>
    <w:lvl w:ilvl="5" w:tplc="CA0CD236">
      <w:numFmt w:val="bullet"/>
      <w:lvlText w:val="•"/>
      <w:lvlJc w:val="left"/>
      <w:pPr>
        <w:ind w:left="5190" w:hanging="361"/>
      </w:pPr>
      <w:rPr>
        <w:rFonts w:hint="default"/>
        <w:lang w:val="en-US" w:eastAsia="en-US" w:bidi="ar-SA"/>
      </w:rPr>
    </w:lvl>
    <w:lvl w:ilvl="6" w:tplc="FAA8804E">
      <w:numFmt w:val="bullet"/>
      <w:lvlText w:val="•"/>
      <w:lvlJc w:val="left"/>
      <w:pPr>
        <w:ind w:left="6064" w:hanging="361"/>
      </w:pPr>
      <w:rPr>
        <w:rFonts w:hint="default"/>
        <w:lang w:val="en-US" w:eastAsia="en-US" w:bidi="ar-SA"/>
      </w:rPr>
    </w:lvl>
    <w:lvl w:ilvl="7" w:tplc="D324C9AA">
      <w:numFmt w:val="bullet"/>
      <w:lvlText w:val="•"/>
      <w:lvlJc w:val="left"/>
      <w:pPr>
        <w:ind w:left="6938" w:hanging="361"/>
      </w:pPr>
      <w:rPr>
        <w:rFonts w:hint="default"/>
        <w:lang w:val="en-US" w:eastAsia="en-US" w:bidi="ar-SA"/>
      </w:rPr>
    </w:lvl>
    <w:lvl w:ilvl="8" w:tplc="06A89F7A">
      <w:numFmt w:val="bullet"/>
      <w:lvlText w:val="•"/>
      <w:lvlJc w:val="left"/>
      <w:pPr>
        <w:ind w:left="7812"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D1D45"/>
    <w:rsid w:val="000D1D45"/>
    <w:rsid w:val="004D47AC"/>
    <w:rsid w:val="00AA0C64"/>
    <w:rsid w:val="00B85075"/>
    <w:rsid w:val="00C31184"/>
    <w:rsid w:val="00F86D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9F49"/>
  <w15:docId w15:val="{F544B7C0-2182-4A49-A290-FFA73859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3">
    <w:name w:val="heading 3"/>
    <w:basedOn w:val="Normal"/>
    <w:link w:val="Heading3Char"/>
    <w:uiPriority w:val="9"/>
    <w:qFormat/>
    <w:rsid w:val="00AA0C6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right="293"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AA0C64"/>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AA0C64"/>
    <w:rPr>
      <w:b/>
      <w:bCs/>
    </w:rPr>
  </w:style>
  <w:style w:type="character" w:styleId="Hyperlink">
    <w:name w:val="Hyperlink"/>
    <w:basedOn w:val="DefaultParagraphFont"/>
    <w:uiPriority w:val="99"/>
    <w:unhideWhenUsed/>
    <w:rsid w:val="00B85075"/>
    <w:rPr>
      <w:color w:val="0000FF" w:themeColor="hyperlink"/>
      <w:u w:val="single"/>
    </w:rPr>
  </w:style>
  <w:style w:type="character" w:styleId="UnresolvedMention">
    <w:name w:val="Unresolved Mention"/>
    <w:basedOn w:val="DefaultParagraphFont"/>
    <w:uiPriority w:val="99"/>
    <w:semiHidden/>
    <w:unhideWhenUsed/>
    <w:rsid w:val="00B85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98510">
      <w:bodyDiv w:val="1"/>
      <w:marLeft w:val="0"/>
      <w:marRight w:val="0"/>
      <w:marTop w:val="0"/>
      <w:marBottom w:val="0"/>
      <w:divBdr>
        <w:top w:val="none" w:sz="0" w:space="0" w:color="auto"/>
        <w:left w:val="none" w:sz="0" w:space="0" w:color="auto"/>
        <w:bottom w:val="none" w:sz="0" w:space="0" w:color="auto"/>
        <w:right w:val="none" w:sz="0" w:space="0" w:color="auto"/>
      </w:divBdr>
    </w:div>
    <w:div w:id="166150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lyons@mc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Whitney</dc:creator>
  <cp:lastModifiedBy>Praveen Kumar</cp:lastModifiedBy>
  <cp:revision>2</cp:revision>
  <dcterms:created xsi:type="dcterms:W3CDTF">2022-01-05T06:32:00Z</dcterms:created>
  <dcterms:modified xsi:type="dcterms:W3CDTF">2022-01-05T06:50:00Z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for Microsoft 365</vt:lpwstr>
  </property>
  <property fmtid="{D5CDD505-2E9C-101B-9397-08002B2CF9AE}" pid="4" name="LastSaved">
    <vt:filetime>2022-01-05T00:00:00Z</vt:filetime>
  </property>
</Properties>
</file>